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C7D" w:rsidRPr="004B24DA" w:rsidRDefault="004B24DA" w:rsidP="00835C7D">
      <w:pPr>
        <w:jc w:val="center"/>
        <w:rPr>
          <w:rFonts w:ascii="Times New Roman" w:hAnsi="Times New Roman" w:cs="Times New Roman"/>
          <w:sz w:val="44"/>
          <w:szCs w:val="44"/>
        </w:rPr>
      </w:pPr>
      <w:r w:rsidRPr="004B24DA">
        <w:rPr>
          <w:rFonts w:ascii="Times New Roman" w:hAnsi="Times New Roman" w:cs="Times New Roman"/>
          <w:noProof/>
          <w:sz w:val="44"/>
          <w:szCs w:val="44"/>
          <w:lang w:eastAsia="ru-RU"/>
        </w:rPr>
        <w:drawing>
          <wp:anchor distT="0" distB="0" distL="114300" distR="114300" simplePos="0" relativeHeight="251658240" behindDoc="1" locked="0" layoutInCell="1" allowOverlap="1">
            <wp:simplePos x="0" y="0"/>
            <wp:positionH relativeFrom="page">
              <wp:posOffset>2926151</wp:posOffset>
            </wp:positionH>
            <wp:positionV relativeFrom="paragraph">
              <wp:posOffset>-29976</wp:posOffset>
            </wp:positionV>
            <wp:extent cx="2189313" cy="785003"/>
            <wp:effectExtent l="19050" t="0" r="1437" b="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2189313" cy="785003"/>
                    </a:xfrm>
                    <a:prstGeom prst="rect">
                      <a:avLst/>
                    </a:prstGeom>
                    <a:noFill/>
                    <a:ln w="9525">
                      <a:noFill/>
                      <a:miter lim="800000"/>
                      <a:headEnd/>
                      <a:tailEnd/>
                    </a:ln>
                  </pic:spPr>
                </pic:pic>
              </a:graphicData>
            </a:graphic>
          </wp:anchor>
        </w:drawing>
      </w:r>
    </w:p>
    <w:p w:rsidR="00C44410" w:rsidRDefault="00C44410" w:rsidP="00835C7D">
      <w:pPr>
        <w:jc w:val="center"/>
        <w:rPr>
          <w:rFonts w:ascii="Times New Roman" w:hAnsi="Times New Roman" w:cs="Times New Roman"/>
          <w:b/>
          <w:sz w:val="44"/>
          <w:szCs w:val="44"/>
        </w:rPr>
      </w:pPr>
    </w:p>
    <w:p w:rsidR="00C44410" w:rsidRDefault="00C44410" w:rsidP="00835C7D">
      <w:pPr>
        <w:jc w:val="center"/>
        <w:rPr>
          <w:rFonts w:ascii="Times New Roman" w:hAnsi="Times New Roman" w:cs="Times New Roman"/>
          <w:b/>
          <w:sz w:val="44"/>
          <w:szCs w:val="44"/>
        </w:rPr>
      </w:pPr>
    </w:p>
    <w:p w:rsidR="00835C7D" w:rsidRPr="004B24DA" w:rsidRDefault="00C44410" w:rsidP="00835C7D">
      <w:pPr>
        <w:jc w:val="center"/>
        <w:rPr>
          <w:rFonts w:ascii="Times New Roman" w:hAnsi="Times New Roman" w:cs="Times New Roman"/>
          <w:b/>
          <w:sz w:val="44"/>
          <w:szCs w:val="44"/>
        </w:rPr>
      </w:pPr>
      <w:r>
        <w:rPr>
          <w:rFonts w:ascii="Times New Roman" w:hAnsi="Times New Roman" w:cs="Times New Roman"/>
          <w:b/>
          <w:sz w:val="44"/>
          <w:szCs w:val="44"/>
        </w:rPr>
        <w:t xml:space="preserve">ООО </w:t>
      </w:r>
      <w:r w:rsidR="004B24DA" w:rsidRPr="004B24DA">
        <w:rPr>
          <w:rFonts w:ascii="Times New Roman" w:hAnsi="Times New Roman" w:cs="Times New Roman"/>
          <w:b/>
          <w:sz w:val="44"/>
          <w:szCs w:val="44"/>
        </w:rPr>
        <w:t>«МАШСТРОЙ»</w:t>
      </w:r>
    </w:p>
    <w:p w:rsidR="00835C7D" w:rsidRDefault="00835C7D" w:rsidP="00835C7D">
      <w:pPr>
        <w:jc w:val="center"/>
        <w:rPr>
          <w:rFonts w:ascii="Times New Roman" w:hAnsi="Times New Roman" w:cs="Times New Roman"/>
        </w:rPr>
      </w:pPr>
    </w:p>
    <w:p w:rsidR="00835C7D" w:rsidRPr="00D922C9" w:rsidRDefault="00835C7D" w:rsidP="00835C7D">
      <w:pPr>
        <w:jc w:val="center"/>
        <w:rPr>
          <w:rFonts w:ascii="Times New Roman" w:hAnsi="Times New Roman" w:cs="Times New Roman"/>
        </w:rPr>
      </w:pPr>
    </w:p>
    <w:p w:rsidR="00835C7D" w:rsidRDefault="00835C7D" w:rsidP="00835C7D">
      <w:pPr>
        <w:jc w:val="center"/>
        <w:rPr>
          <w:rFonts w:ascii="Times New Roman" w:hAnsi="Times New Roman" w:cs="Times New Roman"/>
          <w:b/>
          <w:sz w:val="56"/>
          <w:szCs w:val="56"/>
        </w:rPr>
      </w:pPr>
      <w:r w:rsidRPr="00835C7D">
        <w:rPr>
          <w:rFonts w:ascii="Times New Roman" w:hAnsi="Times New Roman" w:cs="Times New Roman"/>
          <w:b/>
          <w:sz w:val="56"/>
          <w:szCs w:val="56"/>
        </w:rPr>
        <w:t>Руководство по эксплуатации</w:t>
      </w:r>
      <w:r w:rsidR="003C36B1">
        <w:rPr>
          <w:rFonts w:ascii="Times New Roman" w:hAnsi="Times New Roman" w:cs="Times New Roman"/>
          <w:b/>
          <w:sz w:val="56"/>
          <w:szCs w:val="56"/>
        </w:rPr>
        <w:br/>
        <w:t xml:space="preserve"> и </w:t>
      </w:r>
      <w:r w:rsidR="003C36B1" w:rsidRPr="00835C7D">
        <w:rPr>
          <w:rFonts w:ascii="Times New Roman" w:hAnsi="Times New Roman" w:cs="Times New Roman"/>
          <w:b/>
          <w:sz w:val="56"/>
          <w:szCs w:val="56"/>
        </w:rPr>
        <w:t>монтажу</w:t>
      </w:r>
    </w:p>
    <w:p w:rsidR="004B24DA" w:rsidRPr="00835C7D" w:rsidRDefault="004B24DA" w:rsidP="00835C7D">
      <w:pPr>
        <w:jc w:val="center"/>
        <w:rPr>
          <w:rFonts w:ascii="Times New Roman" w:hAnsi="Times New Roman" w:cs="Times New Roman"/>
          <w:b/>
          <w:sz w:val="56"/>
          <w:szCs w:val="56"/>
        </w:rPr>
      </w:pPr>
      <w:r>
        <w:rPr>
          <w:rFonts w:ascii="Times New Roman" w:hAnsi="Times New Roman" w:cs="Times New Roman"/>
          <w:b/>
          <w:sz w:val="56"/>
          <w:szCs w:val="56"/>
        </w:rPr>
        <w:t>Под</w:t>
      </w:r>
      <w:r w:rsidR="00C44410">
        <w:rPr>
          <w:rFonts w:ascii="Times New Roman" w:hAnsi="Times New Roman" w:cs="Times New Roman"/>
          <w:b/>
          <w:sz w:val="56"/>
          <w:szCs w:val="56"/>
        </w:rPr>
        <w:t>ъ</w:t>
      </w:r>
      <w:r>
        <w:rPr>
          <w:rFonts w:ascii="Times New Roman" w:hAnsi="Times New Roman" w:cs="Times New Roman"/>
          <w:b/>
          <w:sz w:val="56"/>
          <w:szCs w:val="56"/>
        </w:rPr>
        <w:t>емник фасадный</w:t>
      </w:r>
    </w:p>
    <w:p w:rsidR="004B24DA" w:rsidRDefault="004B24DA" w:rsidP="00835C7D">
      <w:pPr>
        <w:jc w:val="center"/>
        <w:rPr>
          <w:rFonts w:ascii="Times New Roman" w:hAnsi="Times New Roman" w:cs="Times New Roman"/>
          <w:b/>
          <w:sz w:val="44"/>
          <w:szCs w:val="44"/>
        </w:rPr>
      </w:pPr>
      <w:r>
        <w:rPr>
          <w:rFonts w:ascii="Times New Roman" w:hAnsi="Times New Roman" w:cs="Times New Roman"/>
          <w:b/>
          <w:sz w:val="44"/>
          <w:szCs w:val="44"/>
        </w:rPr>
        <w:t xml:space="preserve">ТИП </w:t>
      </w:r>
      <w:r w:rsidR="002F5B9B">
        <w:rPr>
          <w:rFonts w:ascii="Times New Roman" w:hAnsi="Times New Roman" w:cs="Times New Roman"/>
          <w:b/>
          <w:sz w:val="44"/>
          <w:szCs w:val="44"/>
        </w:rPr>
        <w:t>ФП-002</w:t>
      </w:r>
    </w:p>
    <w:p w:rsidR="00835C7D" w:rsidRPr="002F5B9B" w:rsidRDefault="002F5B9B" w:rsidP="00835C7D">
      <w:pPr>
        <w:jc w:val="center"/>
        <w:rPr>
          <w:rFonts w:ascii="Times New Roman" w:hAnsi="Times New Roman" w:cs="Times New Roman"/>
          <w:b/>
          <w:sz w:val="44"/>
          <w:szCs w:val="44"/>
        </w:rPr>
      </w:pPr>
      <w:r>
        <w:rPr>
          <w:rFonts w:ascii="Times New Roman" w:hAnsi="Times New Roman" w:cs="Times New Roman"/>
          <w:b/>
          <w:sz w:val="44"/>
          <w:szCs w:val="44"/>
        </w:rPr>
        <w:t>(</w:t>
      </w:r>
      <w:r w:rsidR="004B24DA">
        <w:rPr>
          <w:rFonts w:ascii="Times New Roman" w:hAnsi="Times New Roman" w:cs="Times New Roman"/>
          <w:b/>
          <w:sz w:val="44"/>
          <w:szCs w:val="44"/>
        </w:rPr>
        <w:t xml:space="preserve">модели </w:t>
      </w:r>
      <w:r w:rsidRPr="002F5B9B">
        <w:rPr>
          <w:rFonts w:ascii="Times New Roman" w:hAnsi="Times New Roman" w:cs="Times New Roman"/>
          <w:b/>
          <w:sz w:val="44"/>
          <w:szCs w:val="44"/>
        </w:rPr>
        <w:t>630</w:t>
      </w:r>
      <w:r>
        <w:rPr>
          <w:rFonts w:ascii="Times New Roman" w:hAnsi="Times New Roman" w:cs="Times New Roman"/>
          <w:b/>
          <w:sz w:val="44"/>
          <w:szCs w:val="44"/>
        </w:rPr>
        <w:t>;800</w:t>
      </w:r>
      <w:r w:rsidR="004B24DA">
        <w:rPr>
          <w:rFonts w:ascii="Times New Roman" w:hAnsi="Times New Roman" w:cs="Times New Roman"/>
          <w:b/>
          <w:sz w:val="44"/>
          <w:szCs w:val="44"/>
        </w:rPr>
        <w:t>;1000</w:t>
      </w:r>
      <w:r>
        <w:rPr>
          <w:rFonts w:ascii="Times New Roman" w:hAnsi="Times New Roman" w:cs="Times New Roman"/>
          <w:b/>
          <w:sz w:val="44"/>
          <w:szCs w:val="44"/>
        </w:rPr>
        <w:t>)</w:t>
      </w:r>
    </w:p>
    <w:p w:rsidR="00835C7D" w:rsidRDefault="00835C7D" w:rsidP="00835C7D">
      <w:pPr>
        <w:jc w:val="center"/>
        <w:rPr>
          <w:rFonts w:ascii="Times New Roman" w:hAnsi="Times New Roman" w:cs="Times New Roman"/>
          <w:b/>
          <w:sz w:val="44"/>
          <w:szCs w:val="44"/>
        </w:rPr>
      </w:pPr>
    </w:p>
    <w:p w:rsidR="00835C7D" w:rsidRDefault="00835C7D" w:rsidP="00835C7D">
      <w:pPr>
        <w:jc w:val="center"/>
        <w:rPr>
          <w:rFonts w:ascii="Times New Roman" w:hAnsi="Times New Roman" w:cs="Times New Roman"/>
          <w:b/>
          <w:sz w:val="44"/>
          <w:szCs w:val="44"/>
        </w:rPr>
      </w:pPr>
    </w:p>
    <w:p w:rsidR="00835C7D" w:rsidRDefault="00835C7D" w:rsidP="00835C7D">
      <w:pPr>
        <w:jc w:val="center"/>
        <w:rPr>
          <w:rFonts w:ascii="Times New Roman" w:hAnsi="Times New Roman" w:cs="Times New Roman"/>
          <w:b/>
          <w:sz w:val="36"/>
          <w:szCs w:val="36"/>
        </w:rPr>
      </w:pPr>
      <w:r>
        <w:rPr>
          <w:rFonts w:ascii="Times New Roman" w:hAnsi="Times New Roman" w:cs="Times New Roman"/>
          <w:b/>
          <w:sz w:val="36"/>
          <w:szCs w:val="36"/>
        </w:rPr>
        <w:t>г</w:t>
      </w:r>
      <w:r w:rsidRPr="00BD6BEB">
        <w:rPr>
          <w:rFonts w:ascii="Times New Roman" w:hAnsi="Times New Roman" w:cs="Times New Roman"/>
          <w:b/>
          <w:sz w:val="36"/>
          <w:szCs w:val="36"/>
        </w:rPr>
        <w:t>.</w:t>
      </w:r>
      <w:r w:rsidR="002F5B9B">
        <w:rPr>
          <w:rFonts w:ascii="Times New Roman" w:hAnsi="Times New Roman" w:cs="Times New Roman"/>
          <w:b/>
          <w:sz w:val="36"/>
          <w:szCs w:val="36"/>
        </w:rPr>
        <w:t xml:space="preserve"> Санкт-Пете</w:t>
      </w:r>
      <w:r w:rsidR="004B24DA">
        <w:rPr>
          <w:rFonts w:ascii="Times New Roman" w:hAnsi="Times New Roman" w:cs="Times New Roman"/>
          <w:b/>
          <w:sz w:val="36"/>
          <w:szCs w:val="36"/>
        </w:rPr>
        <w:t>рбург</w:t>
      </w:r>
    </w:p>
    <w:p w:rsidR="00835C7D" w:rsidRDefault="00835C7D" w:rsidP="00835C7D">
      <w:pPr>
        <w:jc w:val="center"/>
        <w:rPr>
          <w:rFonts w:ascii="Times New Roman" w:hAnsi="Times New Roman" w:cs="Times New Roman"/>
          <w:b/>
          <w:sz w:val="36"/>
          <w:szCs w:val="36"/>
        </w:rPr>
      </w:pPr>
    </w:p>
    <w:p w:rsidR="004B24DA" w:rsidRDefault="004B24DA" w:rsidP="00835C7D">
      <w:pPr>
        <w:jc w:val="center"/>
        <w:rPr>
          <w:rFonts w:ascii="Times New Roman" w:hAnsi="Times New Roman" w:cs="Times New Roman"/>
          <w:b/>
          <w:sz w:val="36"/>
          <w:szCs w:val="36"/>
        </w:rPr>
      </w:pPr>
    </w:p>
    <w:p w:rsidR="004B24DA" w:rsidRDefault="004B24DA" w:rsidP="00835C7D">
      <w:pPr>
        <w:jc w:val="center"/>
        <w:rPr>
          <w:rFonts w:ascii="Times New Roman" w:hAnsi="Times New Roman" w:cs="Times New Roman"/>
          <w:b/>
          <w:sz w:val="36"/>
          <w:szCs w:val="36"/>
        </w:rPr>
      </w:pPr>
    </w:p>
    <w:p w:rsidR="004B24DA" w:rsidRDefault="004B24DA" w:rsidP="00835C7D">
      <w:pPr>
        <w:jc w:val="center"/>
        <w:rPr>
          <w:rFonts w:ascii="Times New Roman" w:hAnsi="Times New Roman" w:cs="Times New Roman"/>
          <w:b/>
          <w:sz w:val="36"/>
          <w:szCs w:val="36"/>
        </w:rPr>
      </w:pPr>
    </w:p>
    <w:p w:rsidR="004B24DA" w:rsidRDefault="004B24DA" w:rsidP="00835C7D">
      <w:pPr>
        <w:jc w:val="center"/>
        <w:rPr>
          <w:rFonts w:ascii="Times New Roman" w:hAnsi="Times New Roman" w:cs="Times New Roman"/>
          <w:b/>
          <w:sz w:val="36"/>
          <w:szCs w:val="36"/>
        </w:rPr>
      </w:pPr>
    </w:p>
    <w:p w:rsidR="004B24DA" w:rsidRDefault="004B24DA" w:rsidP="00835C7D">
      <w:pPr>
        <w:jc w:val="center"/>
        <w:rPr>
          <w:rFonts w:ascii="Times New Roman" w:hAnsi="Times New Roman" w:cs="Times New Roman"/>
          <w:b/>
          <w:sz w:val="36"/>
          <w:szCs w:val="36"/>
        </w:rPr>
      </w:pPr>
    </w:p>
    <w:p w:rsidR="004B24DA" w:rsidRDefault="004B24DA" w:rsidP="00835C7D">
      <w:pPr>
        <w:jc w:val="center"/>
        <w:rPr>
          <w:rFonts w:ascii="Times New Roman" w:hAnsi="Times New Roman" w:cs="Times New Roman"/>
          <w:b/>
          <w:sz w:val="36"/>
          <w:szCs w:val="36"/>
        </w:rPr>
      </w:pPr>
    </w:p>
    <w:p w:rsidR="004B24DA" w:rsidRDefault="004B24DA" w:rsidP="00835C7D">
      <w:pPr>
        <w:jc w:val="center"/>
        <w:rPr>
          <w:rFonts w:ascii="Times New Roman" w:hAnsi="Times New Roman" w:cs="Times New Roman"/>
          <w:b/>
          <w:sz w:val="36"/>
          <w:szCs w:val="36"/>
        </w:rPr>
      </w:pPr>
    </w:p>
    <w:p w:rsidR="004B24DA" w:rsidRDefault="004B24DA" w:rsidP="00835C7D">
      <w:pPr>
        <w:jc w:val="center"/>
        <w:rPr>
          <w:rFonts w:ascii="Times New Roman" w:hAnsi="Times New Roman" w:cs="Times New Roman"/>
          <w:b/>
          <w:sz w:val="36"/>
          <w:szCs w:val="36"/>
        </w:rPr>
      </w:pPr>
    </w:p>
    <w:p w:rsidR="000A5C50" w:rsidRPr="000A5C50" w:rsidRDefault="000A5C50" w:rsidP="000A5C50">
      <w:pPr>
        <w:jc w:val="center"/>
        <w:rPr>
          <w:rFonts w:ascii="Calibri" w:eastAsia="Times New Roman" w:hAnsi="Calibri" w:cs="Times New Roman"/>
          <w:b/>
          <w:sz w:val="32"/>
          <w:szCs w:val="32"/>
          <w:lang w:eastAsia="ru-RU"/>
        </w:rPr>
      </w:pPr>
      <w:r w:rsidRPr="000A5C50">
        <w:rPr>
          <w:rFonts w:ascii="Calibri" w:eastAsia="Times New Roman" w:hAnsi="Calibri" w:cs="Times New Roman"/>
          <w:b/>
          <w:sz w:val="32"/>
          <w:szCs w:val="32"/>
          <w:lang w:eastAsia="ru-RU"/>
        </w:rPr>
        <w:t>Содержание</w:t>
      </w:r>
    </w:p>
    <w:p w:rsidR="000A5C50" w:rsidRPr="00C10E4E" w:rsidRDefault="000A5C50" w:rsidP="00383BFA">
      <w:pPr>
        <w:ind w:right="-143"/>
        <w:jc w:val="both"/>
        <w:rPr>
          <w:rFonts w:ascii="Calibri" w:eastAsia="Times New Roman" w:hAnsi="Calibri" w:cs="Times New Roman"/>
          <w:lang w:eastAsia="ru-RU"/>
        </w:rPr>
      </w:pPr>
      <w:r w:rsidRPr="000A5C50">
        <w:rPr>
          <w:rFonts w:ascii="Calibri" w:eastAsia="Times New Roman" w:hAnsi="Calibri" w:cs="Times New Roman"/>
          <w:lang w:eastAsia="ru-RU"/>
        </w:rPr>
        <w:t xml:space="preserve">1. ВВЕДЕНИЕ                                                                                                                                                                 </w:t>
      </w:r>
      <w:r w:rsidR="00C10E4E" w:rsidRPr="00C10E4E">
        <w:rPr>
          <w:rFonts w:ascii="Calibri" w:eastAsia="Times New Roman" w:hAnsi="Calibri" w:cs="Times New Roman"/>
          <w:lang w:eastAsia="ru-RU"/>
        </w:rPr>
        <w:t>2</w:t>
      </w:r>
    </w:p>
    <w:p w:rsidR="000A5C50" w:rsidRPr="00C10E4E" w:rsidRDefault="000A5C50" w:rsidP="00383BFA">
      <w:pPr>
        <w:ind w:right="-143"/>
        <w:jc w:val="both"/>
        <w:rPr>
          <w:rFonts w:ascii="Calibri" w:eastAsia="Times New Roman" w:hAnsi="Calibri" w:cs="Times New Roman"/>
          <w:lang w:eastAsia="ru-RU"/>
        </w:rPr>
      </w:pPr>
      <w:r w:rsidRPr="000A5C50">
        <w:rPr>
          <w:rFonts w:ascii="Calibri" w:eastAsia="Times New Roman" w:hAnsi="Calibri" w:cs="Times New Roman"/>
          <w:lang w:eastAsia="ru-RU"/>
        </w:rPr>
        <w:t xml:space="preserve">2. НАЗНАЧЕНИЕ ПОДЪЕМНИКА                                                                                                                               </w:t>
      </w:r>
      <w:r w:rsidR="00C10E4E" w:rsidRPr="00C10E4E">
        <w:rPr>
          <w:rFonts w:ascii="Calibri" w:eastAsia="Times New Roman" w:hAnsi="Calibri" w:cs="Times New Roman"/>
          <w:lang w:eastAsia="ru-RU"/>
        </w:rPr>
        <w:t>5</w:t>
      </w:r>
    </w:p>
    <w:p w:rsidR="000A5C50" w:rsidRPr="00C10E4E" w:rsidRDefault="000A5C50" w:rsidP="00383BFA">
      <w:pPr>
        <w:ind w:right="-143"/>
        <w:jc w:val="both"/>
        <w:rPr>
          <w:rFonts w:ascii="Calibri" w:eastAsia="Times New Roman" w:hAnsi="Calibri" w:cs="Times New Roman"/>
          <w:lang w:eastAsia="ru-RU"/>
        </w:rPr>
      </w:pPr>
      <w:r w:rsidRPr="000A5C50">
        <w:rPr>
          <w:rFonts w:ascii="Calibri" w:eastAsia="Times New Roman" w:hAnsi="Calibri" w:cs="Times New Roman"/>
          <w:lang w:eastAsia="ru-RU"/>
        </w:rPr>
        <w:t xml:space="preserve">3. СОСТАВ ИЗДЕЛИЯ                                                                                                                                                   </w:t>
      </w:r>
      <w:r w:rsidR="00C10E4E" w:rsidRPr="00C10E4E">
        <w:rPr>
          <w:rFonts w:ascii="Calibri" w:eastAsia="Times New Roman" w:hAnsi="Calibri" w:cs="Times New Roman"/>
          <w:lang w:eastAsia="ru-RU"/>
        </w:rPr>
        <w:t>5</w:t>
      </w:r>
    </w:p>
    <w:p w:rsidR="000A5C50" w:rsidRPr="00C10E4E" w:rsidRDefault="009305D7" w:rsidP="00383BFA">
      <w:pPr>
        <w:ind w:right="-143"/>
        <w:jc w:val="both"/>
        <w:rPr>
          <w:rFonts w:ascii="Calibri" w:eastAsia="Times New Roman" w:hAnsi="Calibri" w:cs="Times New Roman"/>
          <w:lang w:eastAsia="ru-RU"/>
        </w:rPr>
      </w:pPr>
      <w:r>
        <w:rPr>
          <w:rFonts w:ascii="Calibri" w:eastAsia="Times New Roman" w:hAnsi="Calibri" w:cs="Times New Roman"/>
          <w:lang w:eastAsia="ru-RU"/>
        </w:rPr>
        <w:t>4. ОПИСАНИЕ КОНСТРУКЦИИ ПОДЪЕМНИКА</w:t>
      </w:r>
      <w:r w:rsidR="000A5C50" w:rsidRPr="000A5C50">
        <w:rPr>
          <w:rFonts w:ascii="Calibri" w:eastAsia="Times New Roman" w:hAnsi="Calibri" w:cs="Times New Roman"/>
          <w:lang w:eastAsia="ru-RU"/>
        </w:rPr>
        <w:t xml:space="preserve">                                                                                                    </w:t>
      </w:r>
      <w:r w:rsidR="00C10E4E" w:rsidRPr="00C10E4E">
        <w:rPr>
          <w:rFonts w:ascii="Calibri" w:eastAsia="Times New Roman" w:hAnsi="Calibri" w:cs="Times New Roman"/>
          <w:lang w:eastAsia="ru-RU"/>
        </w:rPr>
        <w:t>6</w:t>
      </w:r>
    </w:p>
    <w:p w:rsidR="000A5C50" w:rsidRPr="00C10E4E" w:rsidRDefault="000A5C50" w:rsidP="00383BFA">
      <w:pPr>
        <w:ind w:right="-143"/>
        <w:jc w:val="both"/>
        <w:rPr>
          <w:rFonts w:ascii="Calibri" w:eastAsia="Times New Roman" w:hAnsi="Calibri" w:cs="Times New Roman"/>
          <w:lang w:eastAsia="ru-RU"/>
        </w:rPr>
      </w:pPr>
      <w:r w:rsidRPr="000A5C50">
        <w:rPr>
          <w:rFonts w:ascii="Calibri" w:eastAsia="Times New Roman" w:hAnsi="Calibri" w:cs="Times New Roman"/>
          <w:lang w:eastAsia="ru-RU"/>
        </w:rPr>
        <w:t xml:space="preserve">5. МАРКИРОВКА ПОДЪЕМНИКА                                                                                                                             </w:t>
      </w:r>
      <w:r w:rsidR="00C10E4E" w:rsidRPr="00C10E4E">
        <w:rPr>
          <w:rFonts w:ascii="Calibri" w:eastAsia="Times New Roman" w:hAnsi="Calibri" w:cs="Times New Roman"/>
          <w:lang w:eastAsia="ru-RU"/>
        </w:rPr>
        <w:t>9</w:t>
      </w:r>
    </w:p>
    <w:p w:rsidR="000A5C50" w:rsidRPr="00C10E4E" w:rsidRDefault="000A5C50" w:rsidP="00383BFA">
      <w:pPr>
        <w:ind w:right="-143"/>
        <w:jc w:val="both"/>
        <w:rPr>
          <w:rFonts w:ascii="Calibri" w:eastAsia="Times New Roman" w:hAnsi="Calibri" w:cs="Times New Roman"/>
          <w:lang w:eastAsia="ru-RU"/>
        </w:rPr>
      </w:pPr>
      <w:r w:rsidRPr="000A5C50">
        <w:rPr>
          <w:rFonts w:ascii="Calibri" w:eastAsia="Times New Roman" w:hAnsi="Calibri" w:cs="Times New Roman"/>
          <w:lang w:eastAsia="ru-RU"/>
        </w:rPr>
        <w:t xml:space="preserve">6. ПОРЯДОК </w:t>
      </w:r>
      <w:r w:rsidR="00D97085">
        <w:rPr>
          <w:rFonts w:ascii="Calibri" w:eastAsia="Times New Roman" w:hAnsi="Calibri" w:cs="Times New Roman"/>
          <w:lang w:eastAsia="ru-RU"/>
        </w:rPr>
        <w:t>МОНТАЖА</w:t>
      </w:r>
      <w:r w:rsidRPr="000A5C50">
        <w:rPr>
          <w:rFonts w:ascii="Calibri" w:eastAsia="Times New Roman" w:hAnsi="Calibri" w:cs="Times New Roman"/>
          <w:lang w:eastAsia="ru-RU"/>
        </w:rPr>
        <w:t xml:space="preserve"> ПОДЪЕМНИКА                                                                                                             </w:t>
      </w:r>
      <w:r w:rsidR="00C10E4E" w:rsidRPr="00C10E4E">
        <w:rPr>
          <w:rFonts w:ascii="Calibri" w:eastAsia="Times New Roman" w:hAnsi="Calibri" w:cs="Times New Roman"/>
          <w:lang w:eastAsia="ru-RU"/>
        </w:rPr>
        <w:t>10</w:t>
      </w:r>
    </w:p>
    <w:p w:rsidR="000A5C50" w:rsidRPr="00C10E4E" w:rsidRDefault="000A5C50" w:rsidP="00383BFA">
      <w:pPr>
        <w:ind w:right="-143"/>
        <w:jc w:val="both"/>
        <w:rPr>
          <w:rFonts w:ascii="Calibri" w:eastAsia="Times New Roman" w:hAnsi="Calibri" w:cs="Times New Roman"/>
          <w:lang w:eastAsia="ru-RU"/>
        </w:rPr>
      </w:pPr>
      <w:r w:rsidRPr="000A5C50">
        <w:rPr>
          <w:rFonts w:ascii="Calibri" w:eastAsia="Times New Roman" w:hAnsi="Calibri" w:cs="Times New Roman"/>
          <w:lang w:eastAsia="ru-RU"/>
        </w:rPr>
        <w:t xml:space="preserve">7. МЕРЫ БЕЗОПАСНОСТИ ПРИ ПРОВЕДЕНИИ РАБОТ                                                                                        </w:t>
      </w:r>
      <w:r w:rsidR="00D97085">
        <w:rPr>
          <w:rFonts w:ascii="Calibri" w:eastAsia="Times New Roman" w:hAnsi="Calibri" w:cs="Times New Roman"/>
          <w:lang w:eastAsia="ru-RU"/>
        </w:rPr>
        <w:t>1</w:t>
      </w:r>
      <w:r w:rsidR="00C10E4E" w:rsidRPr="00C10E4E">
        <w:rPr>
          <w:rFonts w:ascii="Calibri" w:eastAsia="Times New Roman" w:hAnsi="Calibri" w:cs="Times New Roman"/>
          <w:lang w:eastAsia="ru-RU"/>
        </w:rPr>
        <w:t>8</w:t>
      </w:r>
    </w:p>
    <w:p w:rsidR="000A5C50" w:rsidRPr="00C10E4E" w:rsidRDefault="000A5C50" w:rsidP="00383BFA">
      <w:pPr>
        <w:ind w:right="-143"/>
        <w:jc w:val="both"/>
        <w:rPr>
          <w:rFonts w:ascii="Calibri" w:eastAsia="Times New Roman" w:hAnsi="Calibri" w:cs="Times New Roman"/>
          <w:lang w:eastAsia="ru-RU"/>
        </w:rPr>
      </w:pPr>
      <w:r w:rsidRPr="000A5C50">
        <w:rPr>
          <w:rFonts w:ascii="Calibri" w:eastAsia="Times New Roman" w:hAnsi="Calibri" w:cs="Times New Roman"/>
          <w:lang w:eastAsia="ru-RU"/>
        </w:rPr>
        <w:t>8. ПОДГОТОВКА</w:t>
      </w:r>
      <w:r w:rsidR="00D97085">
        <w:rPr>
          <w:rFonts w:ascii="Calibri" w:eastAsia="Times New Roman" w:hAnsi="Calibri" w:cs="Times New Roman"/>
          <w:lang w:eastAsia="ru-RU"/>
        </w:rPr>
        <w:t xml:space="preserve"> ПОДЪЕМНИКА</w:t>
      </w:r>
      <w:r w:rsidRPr="000A5C50">
        <w:rPr>
          <w:rFonts w:ascii="Calibri" w:eastAsia="Times New Roman" w:hAnsi="Calibri" w:cs="Times New Roman"/>
          <w:lang w:eastAsia="ru-RU"/>
        </w:rPr>
        <w:t xml:space="preserve"> К РАБОТЕ                                                                                                          </w:t>
      </w:r>
      <w:r w:rsidR="00C10E4E" w:rsidRPr="00C10E4E">
        <w:rPr>
          <w:rFonts w:ascii="Calibri" w:eastAsia="Times New Roman" w:hAnsi="Calibri" w:cs="Times New Roman"/>
          <w:lang w:eastAsia="ru-RU"/>
        </w:rPr>
        <w:t>20</w:t>
      </w:r>
    </w:p>
    <w:p w:rsidR="000A5C50" w:rsidRPr="00C10E4E" w:rsidRDefault="000A5C50" w:rsidP="00383BFA">
      <w:pPr>
        <w:ind w:right="-143"/>
        <w:jc w:val="both"/>
        <w:rPr>
          <w:rFonts w:ascii="Calibri" w:eastAsia="Times New Roman" w:hAnsi="Calibri" w:cs="Times New Roman"/>
          <w:lang w:eastAsia="ru-RU"/>
        </w:rPr>
      </w:pPr>
      <w:r w:rsidRPr="000A5C50">
        <w:rPr>
          <w:rFonts w:ascii="Calibri" w:eastAsia="Times New Roman" w:hAnsi="Calibri" w:cs="Times New Roman"/>
          <w:lang w:eastAsia="ru-RU"/>
        </w:rPr>
        <w:t xml:space="preserve">9. ПОРЯДОК РАБОТЫ ПОДЪЕМНИКА                                                                                                            </w:t>
      </w:r>
      <w:r w:rsidR="006678F3">
        <w:rPr>
          <w:rFonts w:ascii="Calibri" w:eastAsia="Times New Roman" w:hAnsi="Calibri" w:cs="Times New Roman"/>
          <w:lang w:eastAsia="ru-RU"/>
        </w:rPr>
        <w:t xml:space="preserve"> </w:t>
      </w:r>
      <w:r w:rsidRPr="000A5C50">
        <w:rPr>
          <w:rFonts w:ascii="Calibri" w:eastAsia="Times New Roman" w:hAnsi="Calibri" w:cs="Times New Roman"/>
          <w:lang w:eastAsia="ru-RU"/>
        </w:rPr>
        <w:t xml:space="preserve">      </w:t>
      </w:r>
      <w:r w:rsidR="00D97085">
        <w:rPr>
          <w:rFonts w:ascii="Calibri" w:eastAsia="Times New Roman" w:hAnsi="Calibri" w:cs="Times New Roman"/>
          <w:lang w:eastAsia="ru-RU"/>
        </w:rPr>
        <w:t>2</w:t>
      </w:r>
      <w:r w:rsidR="00C10E4E" w:rsidRPr="00C10E4E">
        <w:rPr>
          <w:rFonts w:ascii="Calibri" w:eastAsia="Times New Roman" w:hAnsi="Calibri" w:cs="Times New Roman"/>
          <w:lang w:eastAsia="ru-RU"/>
        </w:rPr>
        <w:t>0</w:t>
      </w:r>
    </w:p>
    <w:p w:rsidR="000A5C50" w:rsidRPr="00C10E4E" w:rsidRDefault="000A5C50" w:rsidP="00383BFA">
      <w:pPr>
        <w:ind w:right="-143"/>
        <w:jc w:val="both"/>
        <w:rPr>
          <w:rFonts w:ascii="Calibri" w:eastAsia="Times New Roman" w:hAnsi="Calibri" w:cs="Times New Roman"/>
          <w:lang w:eastAsia="ru-RU"/>
        </w:rPr>
      </w:pPr>
      <w:r w:rsidRPr="000A5C50">
        <w:rPr>
          <w:rFonts w:ascii="Calibri" w:eastAsia="Times New Roman" w:hAnsi="Calibri" w:cs="Times New Roman"/>
          <w:lang w:eastAsia="ru-RU"/>
        </w:rPr>
        <w:t xml:space="preserve">10. ТРЕБОВАНИЯ БЕЗОПАСНОСТИ В АВАРИЙНЫХ СИТУАЦИЯХ                                </w:t>
      </w:r>
      <w:r w:rsidR="006678F3">
        <w:rPr>
          <w:rFonts w:ascii="Calibri" w:eastAsia="Times New Roman" w:hAnsi="Calibri" w:cs="Times New Roman"/>
          <w:lang w:eastAsia="ru-RU"/>
        </w:rPr>
        <w:t xml:space="preserve">                                   </w:t>
      </w:r>
      <w:r w:rsidRPr="000A5C50">
        <w:rPr>
          <w:rFonts w:ascii="Calibri" w:eastAsia="Times New Roman" w:hAnsi="Calibri" w:cs="Times New Roman"/>
          <w:lang w:eastAsia="ru-RU"/>
        </w:rPr>
        <w:t xml:space="preserve">   </w:t>
      </w:r>
      <w:r w:rsidR="00D97085">
        <w:rPr>
          <w:rFonts w:ascii="Calibri" w:eastAsia="Times New Roman" w:hAnsi="Calibri" w:cs="Times New Roman"/>
          <w:lang w:eastAsia="ru-RU"/>
        </w:rPr>
        <w:t>2</w:t>
      </w:r>
      <w:r w:rsidR="00C10E4E" w:rsidRPr="00C10E4E">
        <w:rPr>
          <w:rFonts w:ascii="Calibri" w:eastAsia="Times New Roman" w:hAnsi="Calibri" w:cs="Times New Roman"/>
          <w:lang w:eastAsia="ru-RU"/>
        </w:rPr>
        <w:t>1</w:t>
      </w:r>
    </w:p>
    <w:p w:rsidR="000A5C50" w:rsidRPr="00C10E4E" w:rsidRDefault="000A5C50" w:rsidP="00383BFA">
      <w:pPr>
        <w:ind w:right="-143"/>
        <w:jc w:val="both"/>
        <w:rPr>
          <w:rFonts w:ascii="Calibri" w:eastAsia="Times New Roman" w:hAnsi="Calibri" w:cs="Times New Roman"/>
          <w:lang w:eastAsia="ru-RU"/>
        </w:rPr>
      </w:pPr>
      <w:r w:rsidRPr="000A5C50">
        <w:rPr>
          <w:rFonts w:ascii="Calibri" w:eastAsia="Times New Roman" w:hAnsi="Calibri" w:cs="Times New Roman"/>
          <w:lang w:eastAsia="ru-RU"/>
        </w:rPr>
        <w:t xml:space="preserve">11. ПРИВЕДЕНИЕ ПОДЪЕМНИКА В БЕЗОПАСНОЕ ПОЛОЖЕНИЕ В НЕРАБОЧЕМ СОСТОЯНИИ          </w:t>
      </w:r>
      <w:r w:rsidR="006678F3">
        <w:rPr>
          <w:rFonts w:ascii="Calibri" w:eastAsia="Times New Roman" w:hAnsi="Calibri" w:cs="Times New Roman"/>
          <w:lang w:eastAsia="ru-RU"/>
        </w:rPr>
        <w:t xml:space="preserve">   </w:t>
      </w:r>
      <w:r w:rsidRPr="000A5C50">
        <w:rPr>
          <w:rFonts w:ascii="Calibri" w:eastAsia="Times New Roman" w:hAnsi="Calibri" w:cs="Times New Roman"/>
          <w:lang w:eastAsia="ru-RU"/>
        </w:rPr>
        <w:t xml:space="preserve">    </w:t>
      </w:r>
      <w:r w:rsidR="00D97085">
        <w:rPr>
          <w:rFonts w:ascii="Calibri" w:eastAsia="Times New Roman" w:hAnsi="Calibri" w:cs="Times New Roman"/>
          <w:lang w:eastAsia="ru-RU"/>
        </w:rPr>
        <w:t>2</w:t>
      </w:r>
      <w:r w:rsidR="00C10E4E" w:rsidRPr="00C10E4E">
        <w:rPr>
          <w:rFonts w:ascii="Calibri" w:eastAsia="Times New Roman" w:hAnsi="Calibri" w:cs="Times New Roman"/>
          <w:lang w:eastAsia="ru-RU"/>
        </w:rPr>
        <w:t>3</w:t>
      </w:r>
    </w:p>
    <w:p w:rsidR="000A5C50" w:rsidRPr="00C10E4E" w:rsidRDefault="000A5C50" w:rsidP="00383BFA">
      <w:pPr>
        <w:ind w:right="-143"/>
        <w:jc w:val="both"/>
        <w:rPr>
          <w:rFonts w:ascii="Calibri" w:eastAsia="Times New Roman" w:hAnsi="Calibri" w:cs="Times New Roman"/>
          <w:lang w:eastAsia="ru-RU"/>
        </w:rPr>
      </w:pPr>
      <w:r w:rsidRPr="000A5C50">
        <w:rPr>
          <w:rFonts w:ascii="Calibri" w:eastAsia="Times New Roman" w:hAnsi="Calibri" w:cs="Times New Roman"/>
          <w:lang w:eastAsia="ru-RU"/>
        </w:rPr>
        <w:t xml:space="preserve">12. ПЕРЕЧЕНЬ БЫСТРОИЗНАШИВАЮЩИХСЯ ДЕТАЛЕЙ                                                                            </w:t>
      </w:r>
      <w:r w:rsidR="006678F3">
        <w:rPr>
          <w:rFonts w:ascii="Calibri" w:eastAsia="Times New Roman" w:hAnsi="Calibri" w:cs="Times New Roman"/>
          <w:lang w:eastAsia="ru-RU"/>
        </w:rPr>
        <w:t xml:space="preserve">    </w:t>
      </w:r>
      <w:r w:rsidRPr="000A5C50">
        <w:rPr>
          <w:rFonts w:ascii="Calibri" w:eastAsia="Times New Roman" w:hAnsi="Calibri" w:cs="Times New Roman"/>
          <w:lang w:eastAsia="ru-RU"/>
        </w:rPr>
        <w:t xml:space="preserve">      </w:t>
      </w:r>
      <w:r w:rsidR="00D97085">
        <w:rPr>
          <w:rFonts w:ascii="Calibri" w:eastAsia="Times New Roman" w:hAnsi="Calibri" w:cs="Times New Roman"/>
          <w:lang w:eastAsia="ru-RU"/>
        </w:rPr>
        <w:t>2</w:t>
      </w:r>
      <w:r w:rsidR="00C10E4E" w:rsidRPr="00C10E4E">
        <w:rPr>
          <w:rFonts w:ascii="Calibri" w:eastAsia="Times New Roman" w:hAnsi="Calibri" w:cs="Times New Roman"/>
          <w:lang w:eastAsia="ru-RU"/>
        </w:rPr>
        <w:t>3</w:t>
      </w:r>
    </w:p>
    <w:p w:rsidR="000A5C50" w:rsidRPr="00C10E4E" w:rsidRDefault="000A5C50" w:rsidP="00383BFA">
      <w:pPr>
        <w:ind w:right="-143"/>
        <w:jc w:val="both"/>
        <w:rPr>
          <w:rFonts w:ascii="Calibri" w:eastAsia="Times New Roman" w:hAnsi="Calibri" w:cs="Times New Roman"/>
          <w:lang w:eastAsia="ru-RU"/>
        </w:rPr>
      </w:pPr>
      <w:r w:rsidRPr="000A5C50">
        <w:rPr>
          <w:rFonts w:ascii="Calibri" w:eastAsia="Times New Roman" w:hAnsi="Calibri" w:cs="Times New Roman"/>
          <w:lang w:eastAsia="ru-RU"/>
        </w:rPr>
        <w:t xml:space="preserve">13. РЕГУЛИРОВКА ЛОВИТЕЛЯ                                                                                                                                </w:t>
      </w:r>
      <w:r w:rsidR="00D97085">
        <w:rPr>
          <w:rFonts w:ascii="Calibri" w:eastAsia="Times New Roman" w:hAnsi="Calibri" w:cs="Times New Roman"/>
          <w:lang w:eastAsia="ru-RU"/>
        </w:rPr>
        <w:t>2</w:t>
      </w:r>
      <w:r w:rsidR="00C10E4E" w:rsidRPr="00C10E4E">
        <w:rPr>
          <w:rFonts w:ascii="Calibri" w:eastAsia="Times New Roman" w:hAnsi="Calibri" w:cs="Times New Roman"/>
          <w:lang w:eastAsia="ru-RU"/>
        </w:rPr>
        <w:t>4</w:t>
      </w:r>
    </w:p>
    <w:p w:rsidR="000A5C50" w:rsidRPr="00C10E4E" w:rsidRDefault="000A5C50" w:rsidP="00383BFA">
      <w:pPr>
        <w:ind w:right="-143"/>
        <w:jc w:val="both"/>
        <w:rPr>
          <w:rFonts w:ascii="Calibri" w:eastAsia="Times New Roman" w:hAnsi="Calibri" w:cs="Times New Roman"/>
          <w:lang w:eastAsia="ru-RU"/>
        </w:rPr>
      </w:pPr>
      <w:r w:rsidRPr="000A5C50">
        <w:rPr>
          <w:rFonts w:ascii="Calibri" w:eastAsia="Times New Roman" w:hAnsi="Calibri" w:cs="Times New Roman"/>
          <w:lang w:eastAsia="ru-RU"/>
        </w:rPr>
        <w:t xml:space="preserve">14. РЕГУЛИРОВКА ВСТРОЕННОГО ЭЛЕКТРОМАГНИТНОГО ТОРМОЗА                                                        </w:t>
      </w:r>
      <w:r w:rsidR="00D97085">
        <w:rPr>
          <w:rFonts w:ascii="Calibri" w:eastAsia="Times New Roman" w:hAnsi="Calibri" w:cs="Times New Roman"/>
          <w:lang w:eastAsia="ru-RU"/>
        </w:rPr>
        <w:t>2</w:t>
      </w:r>
      <w:r w:rsidR="00C10E4E" w:rsidRPr="00C10E4E">
        <w:rPr>
          <w:rFonts w:ascii="Calibri" w:eastAsia="Times New Roman" w:hAnsi="Calibri" w:cs="Times New Roman"/>
          <w:lang w:eastAsia="ru-RU"/>
        </w:rPr>
        <w:t>4</w:t>
      </w:r>
    </w:p>
    <w:p w:rsidR="000A5C50" w:rsidRPr="00C10E4E" w:rsidRDefault="000A5C50" w:rsidP="00383BFA">
      <w:pPr>
        <w:ind w:right="-143"/>
        <w:jc w:val="both"/>
        <w:rPr>
          <w:rFonts w:ascii="Calibri" w:eastAsia="Times New Roman" w:hAnsi="Calibri" w:cs="Times New Roman"/>
          <w:lang w:eastAsia="ru-RU"/>
        </w:rPr>
      </w:pPr>
      <w:r w:rsidRPr="000A5C50">
        <w:rPr>
          <w:rFonts w:ascii="Calibri" w:eastAsia="Times New Roman" w:hAnsi="Calibri" w:cs="Times New Roman"/>
          <w:lang w:eastAsia="ru-RU"/>
        </w:rPr>
        <w:t xml:space="preserve">15. ТЕХНИЧЕСКОЕ ОСВИДЕТЕЛЬСТВОВАНИЕ                                                                                                     </w:t>
      </w:r>
      <w:r w:rsidR="00D97085">
        <w:rPr>
          <w:rFonts w:ascii="Calibri" w:eastAsia="Times New Roman" w:hAnsi="Calibri" w:cs="Times New Roman"/>
          <w:lang w:eastAsia="ru-RU"/>
        </w:rPr>
        <w:t>2</w:t>
      </w:r>
      <w:r w:rsidR="00C10E4E" w:rsidRPr="00C10E4E">
        <w:rPr>
          <w:rFonts w:ascii="Calibri" w:eastAsia="Times New Roman" w:hAnsi="Calibri" w:cs="Times New Roman"/>
          <w:lang w:eastAsia="ru-RU"/>
        </w:rPr>
        <w:t>5</w:t>
      </w:r>
    </w:p>
    <w:p w:rsidR="000A5C50" w:rsidRPr="00C10E4E" w:rsidRDefault="000A5C50" w:rsidP="00383BFA">
      <w:pPr>
        <w:ind w:left="360" w:right="-143" w:hanging="360"/>
        <w:jc w:val="both"/>
        <w:rPr>
          <w:rFonts w:ascii="Calibri" w:eastAsia="Times New Roman" w:hAnsi="Calibri" w:cs="Times New Roman"/>
          <w:lang w:eastAsia="ru-RU"/>
        </w:rPr>
      </w:pPr>
      <w:r w:rsidRPr="006678F3">
        <w:rPr>
          <w:rFonts w:ascii="Calibri" w:eastAsia="Times New Roman" w:hAnsi="Calibri" w:cs="Times New Roman"/>
          <w:lang w:eastAsia="ru-RU"/>
        </w:rPr>
        <w:t xml:space="preserve">16. </w:t>
      </w:r>
      <w:r w:rsidR="006678F3" w:rsidRPr="006678F3">
        <w:rPr>
          <w:rFonts w:ascii="Calibri" w:hAnsi="Calibri" w:cs="Times New Roman"/>
        </w:rPr>
        <w:t>ХАРАКТЕРНЫЕ НЕИСПРАВНОСТИ И СПОСОБЫ ИХ УСТРАНЕНИЯ</w:t>
      </w:r>
      <w:r w:rsidRPr="006678F3">
        <w:rPr>
          <w:rFonts w:ascii="Calibri" w:eastAsia="Times New Roman" w:hAnsi="Calibri" w:cs="Times New Roman"/>
          <w:lang w:eastAsia="ru-RU"/>
        </w:rPr>
        <w:t xml:space="preserve">                                        </w:t>
      </w:r>
      <w:r w:rsidR="006678F3">
        <w:rPr>
          <w:rFonts w:ascii="Calibri" w:eastAsia="Times New Roman" w:hAnsi="Calibri" w:cs="Times New Roman"/>
          <w:lang w:eastAsia="ru-RU"/>
        </w:rPr>
        <w:t xml:space="preserve">        </w:t>
      </w:r>
      <w:r w:rsidRPr="006678F3">
        <w:rPr>
          <w:rFonts w:ascii="Calibri" w:eastAsia="Times New Roman" w:hAnsi="Calibri" w:cs="Times New Roman"/>
          <w:lang w:eastAsia="ru-RU"/>
        </w:rPr>
        <w:t xml:space="preserve">               </w:t>
      </w:r>
      <w:r w:rsidR="00C10E4E" w:rsidRPr="00C10E4E">
        <w:rPr>
          <w:rFonts w:ascii="Calibri" w:eastAsia="Times New Roman" w:hAnsi="Calibri" w:cs="Times New Roman"/>
          <w:lang w:eastAsia="ru-RU"/>
        </w:rPr>
        <w:t>30</w:t>
      </w:r>
    </w:p>
    <w:p w:rsidR="006678F3" w:rsidRPr="00CA1C82" w:rsidRDefault="00CA1C82" w:rsidP="00CA1C82">
      <w:pPr>
        <w:ind w:left="360" w:right="-143" w:hanging="360"/>
        <w:rPr>
          <w:rFonts w:ascii="Calibri" w:eastAsia="Times New Roman" w:hAnsi="Calibri" w:cs="Times New Roman"/>
          <w:lang w:eastAsia="ru-RU"/>
        </w:rPr>
      </w:pPr>
      <w:r>
        <w:rPr>
          <w:rFonts w:ascii="Calibri" w:eastAsia="Times New Roman" w:hAnsi="Calibri" w:cs="Times New Roman"/>
          <w:lang w:eastAsia="ru-RU"/>
        </w:rPr>
        <w:t>17.СМАЗКА</w:t>
      </w:r>
      <w:r w:rsidRPr="00CA1C82">
        <w:rPr>
          <w:rFonts w:ascii="Calibri" w:eastAsia="Times New Roman" w:hAnsi="Calibri" w:cs="Times New Roman"/>
          <w:lang w:eastAsia="ru-RU"/>
        </w:rPr>
        <w:t xml:space="preserve"> </w:t>
      </w:r>
      <w:r w:rsidR="006678F3" w:rsidRPr="006678F3">
        <w:rPr>
          <w:rFonts w:ascii="Calibri" w:eastAsia="Times New Roman" w:hAnsi="Calibri" w:cs="Times New Roman"/>
          <w:lang w:eastAsia="ru-RU"/>
        </w:rPr>
        <w:t>И ОБСЛУЖИВАНИЕ ЛЕБЕДКИ L</w:t>
      </w:r>
      <w:r w:rsidR="00D97085">
        <w:rPr>
          <w:rFonts w:ascii="Calibri" w:eastAsia="Times New Roman" w:hAnsi="Calibri" w:cs="Times New Roman"/>
          <w:lang w:val="en-US" w:eastAsia="ru-RU"/>
        </w:rPr>
        <w:t>TD</w:t>
      </w:r>
      <w:r w:rsidR="006678F3" w:rsidRPr="006678F3">
        <w:rPr>
          <w:rFonts w:ascii="Calibri" w:eastAsia="Times New Roman" w:hAnsi="Calibri" w:cs="Times New Roman"/>
          <w:lang w:eastAsia="ru-RU"/>
        </w:rPr>
        <w:t xml:space="preserve"> 6,3 (L</w:t>
      </w:r>
      <w:r w:rsidR="00D97085">
        <w:rPr>
          <w:rFonts w:ascii="Calibri" w:eastAsia="Times New Roman" w:hAnsi="Calibri" w:cs="Times New Roman"/>
          <w:lang w:val="en-US" w:eastAsia="ru-RU"/>
        </w:rPr>
        <w:t>TD</w:t>
      </w:r>
      <w:r w:rsidR="006678F3" w:rsidRPr="006678F3">
        <w:rPr>
          <w:rFonts w:ascii="Calibri" w:eastAsia="Times New Roman" w:hAnsi="Calibri" w:cs="Times New Roman"/>
          <w:lang w:eastAsia="ru-RU"/>
        </w:rPr>
        <w:t xml:space="preserve"> 8,0</w:t>
      </w:r>
      <w:r>
        <w:rPr>
          <w:rFonts w:ascii="Calibri" w:eastAsia="Times New Roman" w:hAnsi="Calibri" w:cs="Times New Roman"/>
          <w:lang w:eastAsia="ru-RU"/>
        </w:rPr>
        <w:t>,</w:t>
      </w:r>
      <w:r>
        <w:rPr>
          <w:rFonts w:ascii="Calibri" w:eastAsia="Times New Roman" w:hAnsi="Calibri" w:cs="Times New Roman"/>
          <w:lang w:val="en-US" w:eastAsia="ru-RU"/>
        </w:rPr>
        <w:t>LTD</w:t>
      </w:r>
      <w:r w:rsidRPr="00CA1C82">
        <w:rPr>
          <w:rFonts w:ascii="Calibri" w:eastAsia="Times New Roman" w:hAnsi="Calibri" w:cs="Times New Roman"/>
          <w:lang w:eastAsia="ru-RU"/>
        </w:rPr>
        <w:t>10</w:t>
      </w:r>
      <w:r w:rsidR="006678F3" w:rsidRPr="006678F3">
        <w:rPr>
          <w:rFonts w:ascii="Calibri" w:eastAsia="Times New Roman" w:hAnsi="Calibri" w:cs="Times New Roman"/>
          <w:lang w:eastAsia="ru-RU"/>
        </w:rPr>
        <w:t>)</w:t>
      </w:r>
      <w:r w:rsidR="006678F3">
        <w:rPr>
          <w:rFonts w:ascii="Calibri" w:eastAsia="Times New Roman" w:hAnsi="Calibri" w:cs="Times New Roman"/>
          <w:lang w:eastAsia="ru-RU"/>
        </w:rPr>
        <w:t xml:space="preserve">                             </w:t>
      </w:r>
      <w:r w:rsidRPr="00CA1C82">
        <w:rPr>
          <w:rFonts w:ascii="Calibri" w:eastAsia="Times New Roman" w:hAnsi="Calibri" w:cs="Times New Roman"/>
          <w:lang w:eastAsia="ru-RU"/>
        </w:rPr>
        <w:t xml:space="preserve"> </w:t>
      </w:r>
      <w:r w:rsidR="006678F3">
        <w:rPr>
          <w:rFonts w:ascii="Calibri" w:eastAsia="Times New Roman" w:hAnsi="Calibri" w:cs="Times New Roman"/>
          <w:lang w:eastAsia="ru-RU"/>
        </w:rPr>
        <w:t xml:space="preserve">                </w:t>
      </w:r>
      <w:r>
        <w:rPr>
          <w:rFonts w:ascii="Calibri" w:eastAsia="Times New Roman" w:hAnsi="Calibri" w:cs="Times New Roman"/>
          <w:lang w:eastAsia="ru-RU"/>
        </w:rPr>
        <w:t xml:space="preserve">                    33</w:t>
      </w:r>
    </w:p>
    <w:p w:rsidR="006678F3" w:rsidRPr="00592723" w:rsidRDefault="006678F3" w:rsidP="00383BFA">
      <w:pPr>
        <w:ind w:left="360" w:right="-143" w:hanging="360"/>
        <w:jc w:val="both"/>
        <w:rPr>
          <w:rFonts w:ascii="Calibri" w:eastAsia="Times New Roman" w:hAnsi="Calibri" w:cs="Times New Roman"/>
          <w:lang w:eastAsia="ru-RU"/>
        </w:rPr>
      </w:pPr>
      <w:r>
        <w:rPr>
          <w:rFonts w:ascii="Calibri" w:eastAsia="Times New Roman" w:hAnsi="Calibri" w:cs="Times New Roman"/>
          <w:lang w:eastAsia="ru-RU"/>
        </w:rPr>
        <w:t xml:space="preserve">18. </w:t>
      </w:r>
      <w:r w:rsidRPr="006678F3">
        <w:rPr>
          <w:rFonts w:ascii="Calibri" w:eastAsia="Times New Roman" w:hAnsi="Calibri" w:cs="Times New Roman"/>
          <w:lang w:eastAsia="ru-RU"/>
        </w:rPr>
        <w:t>ТЕХНИЧЕСКОЕ ОБСЛУЖИВАНИЕ</w:t>
      </w:r>
      <w:r>
        <w:rPr>
          <w:rFonts w:ascii="Calibri" w:eastAsia="Times New Roman" w:hAnsi="Calibri" w:cs="Times New Roman"/>
          <w:lang w:eastAsia="ru-RU"/>
        </w:rPr>
        <w:t xml:space="preserve">                                                                                                                        </w:t>
      </w:r>
      <w:r w:rsidR="00C10E4E" w:rsidRPr="00C10E4E">
        <w:rPr>
          <w:rFonts w:ascii="Calibri" w:eastAsia="Times New Roman" w:hAnsi="Calibri" w:cs="Times New Roman"/>
          <w:lang w:eastAsia="ru-RU"/>
        </w:rPr>
        <w:t>3</w:t>
      </w:r>
      <w:r w:rsidR="00203574" w:rsidRPr="00592723">
        <w:rPr>
          <w:rFonts w:ascii="Calibri" w:eastAsia="Times New Roman" w:hAnsi="Calibri" w:cs="Times New Roman"/>
          <w:lang w:eastAsia="ru-RU"/>
        </w:rPr>
        <w:t>4</w:t>
      </w:r>
    </w:p>
    <w:p w:rsidR="006678F3" w:rsidRPr="00C10E4E" w:rsidRDefault="006678F3" w:rsidP="00383BFA">
      <w:pPr>
        <w:ind w:left="360" w:right="-143" w:hanging="360"/>
        <w:jc w:val="both"/>
        <w:rPr>
          <w:rFonts w:ascii="Calibri" w:eastAsia="Times New Roman" w:hAnsi="Calibri" w:cs="Times New Roman"/>
          <w:lang w:eastAsia="ru-RU"/>
        </w:rPr>
      </w:pPr>
      <w:r w:rsidRPr="006678F3">
        <w:rPr>
          <w:rFonts w:ascii="Calibri" w:eastAsia="Times New Roman" w:hAnsi="Calibri" w:cs="Times New Roman"/>
          <w:lang w:eastAsia="ru-RU"/>
        </w:rPr>
        <w:t>19.</w:t>
      </w:r>
      <w:r w:rsidRPr="006678F3">
        <w:rPr>
          <w:rFonts w:ascii="Calibri" w:eastAsia="Times New Roman" w:hAnsi="Calibri" w:cs="Times New Roman"/>
          <w:lang w:eastAsia="ru-RU"/>
        </w:rPr>
        <w:tab/>
        <w:t>ХРАНЕНИЕ И ТРАНСПОРТИРОВАНИЕ</w:t>
      </w:r>
      <w:r>
        <w:rPr>
          <w:rFonts w:ascii="Calibri" w:eastAsia="Times New Roman" w:hAnsi="Calibri" w:cs="Times New Roman"/>
          <w:lang w:eastAsia="ru-RU"/>
        </w:rPr>
        <w:t xml:space="preserve">                                                                                                            </w:t>
      </w:r>
      <w:r w:rsidR="00C10E4E" w:rsidRPr="00C10E4E">
        <w:rPr>
          <w:rFonts w:ascii="Calibri" w:eastAsia="Times New Roman" w:hAnsi="Calibri" w:cs="Times New Roman"/>
          <w:lang w:eastAsia="ru-RU"/>
        </w:rPr>
        <w:t xml:space="preserve"> </w:t>
      </w:r>
      <w:r>
        <w:rPr>
          <w:rFonts w:ascii="Calibri" w:eastAsia="Times New Roman" w:hAnsi="Calibri" w:cs="Times New Roman"/>
          <w:lang w:eastAsia="ru-RU"/>
        </w:rPr>
        <w:t xml:space="preserve">  </w:t>
      </w:r>
      <w:r w:rsidR="00C10E4E" w:rsidRPr="00C10E4E">
        <w:rPr>
          <w:rFonts w:ascii="Calibri" w:eastAsia="Times New Roman" w:hAnsi="Calibri" w:cs="Times New Roman"/>
          <w:lang w:eastAsia="ru-RU"/>
        </w:rPr>
        <w:t>34</w:t>
      </w:r>
    </w:p>
    <w:p w:rsidR="000A5C50" w:rsidRPr="000A5C50" w:rsidRDefault="000A5C50" w:rsidP="000A5C50">
      <w:pPr>
        <w:jc w:val="both"/>
        <w:rPr>
          <w:rFonts w:ascii="Calibri" w:eastAsia="Times New Roman" w:hAnsi="Calibri" w:cs="Times New Roman"/>
          <w:lang w:eastAsia="ru-RU"/>
        </w:rPr>
      </w:pPr>
    </w:p>
    <w:p w:rsidR="000A5C50" w:rsidRPr="000A5C50" w:rsidRDefault="000A5C50" w:rsidP="000A5C50">
      <w:pPr>
        <w:jc w:val="both"/>
        <w:rPr>
          <w:rFonts w:ascii="Calibri" w:eastAsia="Times New Roman" w:hAnsi="Calibri" w:cs="Times New Roman"/>
          <w:lang w:eastAsia="ru-RU"/>
        </w:rPr>
      </w:pPr>
    </w:p>
    <w:p w:rsidR="000A5C50" w:rsidRPr="000A5C50" w:rsidRDefault="000A5C50" w:rsidP="000A5C50">
      <w:pPr>
        <w:jc w:val="both"/>
        <w:rPr>
          <w:rFonts w:ascii="Calibri" w:eastAsia="Times New Roman" w:hAnsi="Calibri" w:cs="Times New Roman"/>
          <w:lang w:eastAsia="ru-RU"/>
        </w:rPr>
      </w:pPr>
    </w:p>
    <w:p w:rsidR="000A5C50" w:rsidRPr="000A5C50" w:rsidRDefault="000A5C50" w:rsidP="000A5C50">
      <w:pPr>
        <w:jc w:val="both"/>
        <w:rPr>
          <w:rFonts w:ascii="Calibri" w:eastAsia="Times New Roman" w:hAnsi="Calibri" w:cs="Times New Roman"/>
          <w:lang w:eastAsia="ru-RU"/>
        </w:rPr>
      </w:pPr>
    </w:p>
    <w:p w:rsidR="000A5C50" w:rsidRDefault="000A5C50" w:rsidP="000A5C50">
      <w:pPr>
        <w:jc w:val="both"/>
        <w:rPr>
          <w:rFonts w:ascii="Calibri" w:eastAsia="Times New Roman" w:hAnsi="Calibri" w:cs="Times New Roman"/>
          <w:lang w:eastAsia="ru-RU"/>
        </w:rPr>
      </w:pPr>
    </w:p>
    <w:p w:rsidR="00BA564A" w:rsidRPr="000A5C50" w:rsidRDefault="00BA564A" w:rsidP="000A5C50">
      <w:pPr>
        <w:jc w:val="both"/>
        <w:rPr>
          <w:rFonts w:ascii="Calibri" w:eastAsia="Times New Roman" w:hAnsi="Calibri" w:cs="Times New Roman"/>
          <w:lang w:eastAsia="ru-RU"/>
        </w:rPr>
      </w:pPr>
    </w:p>
    <w:p w:rsidR="006678F3" w:rsidRDefault="006678F3" w:rsidP="000A5C50">
      <w:pPr>
        <w:jc w:val="both"/>
        <w:rPr>
          <w:rFonts w:ascii="Calibri" w:eastAsia="Times New Roman" w:hAnsi="Calibri" w:cs="Times New Roman"/>
          <w:sz w:val="24"/>
          <w:szCs w:val="24"/>
          <w:lang w:eastAsia="ru-RU"/>
        </w:rPr>
      </w:pPr>
    </w:p>
    <w:p w:rsidR="000A5C50" w:rsidRPr="000A5C50" w:rsidRDefault="000A5C50" w:rsidP="000A5C50">
      <w:pPr>
        <w:contextualSpacing/>
        <w:jc w:val="center"/>
        <w:rPr>
          <w:rFonts w:ascii="Times New Roman" w:eastAsia="Times New Roman" w:hAnsi="Times New Roman" w:cs="Times New Roman"/>
          <w:b/>
          <w:sz w:val="24"/>
          <w:szCs w:val="24"/>
          <w:lang w:eastAsia="ru-RU"/>
        </w:rPr>
      </w:pPr>
      <w:r w:rsidRPr="000A5C50">
        <w:rPr>
          <w:rFonts w:ascii="Times New Roman" w:eastAsia="Times New Roman" w:hAnsi="Times New Roman" w:cs="Times New Roman"/>
          <w:b/>
          <w:sz w:val="24"/>
          <w:szCs w:val="24"/>
          <w:lang w:eastAsia="ru-RU"/>
        </w:rPr>
        <w:t>ВНИМАНИЕ!</w:t>
      </w:r>
    </w:p>
    <w:p w:rsidR="000A5C50" w:rsidRPr="000A5C50" w:rsidRDefault="000A5C50" w:rsidP="000A5C50">
      <w:pPr>
        <w:contextualSpacing/>
        <w:jc w:val="center"/>
        <w:rPr>
          <w:rFonts w:ascii="Times New Roman" w:eastAsia="Times New Roman" w:hAnsi="Times New Roman" w:cs="Times New Roman"/>
          <w:b/>
          <w:sz w:val="24"/>
          <w:szCs w:val="24"/>
          <w:lang w:eastAsia="ru-RU"/>
        </w:rPr>
      </w:pPr>
      <w:r w:rsidRPr="000A5C50">
        <w:rPr>
          <w:rFonts w:ascii="Times New Roman" w:eastAsia="Times New Roman" w:hAnsi="Times New Roman" w:cs="Times New Roman"/>
          <w:b/>
          <w:sz w:val="24"/>
          <w:szCs w:val="24"/>
          <w:lang w:eastAsia="ru-RU"/>
        </w:rPr>
        <w:t xml:space="preserve">ПЕРЕД ПРОВЕРКОЙ КОМПЛЕКТАЦИИ, НАЧАЛОМ СБОРКИ И ЭКСПЛУАТАЦИИ ПОДЪЕМНИКА ФАСАДНОГО ТИПА </w:t>
      </w:r>
      <w:r w:rsidR="00CD324A">
        <w:rPr>
          <w:rFonts w:ascii="Times New Roman" w:eastAsia="Times New Roman" w:hAnsi="Times New Roman" w:cs="Times New Roman"/>
          <w:b/>
          <w:sz w:val="24"/>
          <w:szCs w:val="24"/>
          <w:lang w:eastAsia="ru-RU"/>
        </w:rPr>
        <w:t>ФП</w:t>
      </w:r>
      <w:r w:rsidRPr="000A5C50">
        <w:rPr>
          <w:rFonts w:ascii="Times New Roman" w:eastAsia="Times New Roman" w:hAnsi="Times New Roman" w:cs="Times New Roman"/>
          <w:b/>
          <w:sz w:val="24"/>
          <w:szCs w:val="24"/>
          <w:lang w:eastAsia="ru-RU"/>
        </w:rPr>
        <w:t xml:space="preserve"> ВНИМАТЕЛЬНО ОЗНАКОМЬТЕСЬ С НАСТОЯЩИМ РУКОВОДСТВОМ ПО ЭКСПЛУАТАЦИИ И МОНТАЖУ, А ТАКЖЕ ПАСПОРТОМ НА ПОДЪЕМНИК ФАСАДНЫЙ</w:t>
      </w:r>
      <w:r w:rsidRPr="000A5C50">
        <w:rPr>
          <w:rFonts w:ascii="Calibri" w:eastAsia="Times New Roman" w:hAnsi="Calibri" w:cs="Times New Roman"/>
          <w:sz w:val="24"/>
          <w:szCs w:val="24"/>
          <w:lang w:eastAsia="ru-RU"/>
        </w:rPr>
        <w:t xml:space="preserve"> </w:t>
      </w:r>
      <w:r w:rsidR="00CD324A">
        <w:rPr>
          <w:rFonts w:ascii="Times New Roman" w:eastAsia="Times New Roman" w:hAnsi="Times New Roman" w:cs="Times New Roman"/>
          <w:b/>
          <w:sz w:val="24"/>
          <w:szCs w:val="24"/>
          <w:lang w:eastAsia="ru-RU"/>
        </w:rPr>
        <w:t>ФП-002</w:t>
      </w:r>
      <w:r w:rsidRPr="000A5C50">
        <w:rPr>
          <w:rFonts w:ascii="Times New Roman" w:eastAsia="Times New Roman" w:hAnsi="Times New Roman" w:cs="Times New Roman"/>
          <w:b/>
          <w:sz w:val="24"/>
          <w:szCs w:val="24"/>
          <w:lang w:eastAsia="ru-RU"/>
        </w:rPr>
        <w:t>, ПАСПОРТОМ НА КОНСОЛЬ</w:t>
      </w:r>
      <w:r w:rsidR="00CD324A">
        <w:rPr>
          <w:rFonts w:ascii="Times New Roman" w:eastAsia="Times New Roman" w:hAnsi="Times New Roman" w:cs="Times New Roman"/>
          <w:b/>
          <w:bCs/>
          <w:sz w:val="24"/>
          <w:szCs w:val="24"/>
          <w:lang w:eastAsia="ru-RU"/>
        </w:rPr>
        <w:t xml:space="preserve"> КФП-001</w:t>
      </w:r>
    </w:p>
    <w:p w:rsidR="000A5C50" w:rsidRPr="000A5C50" w:rsidRDefault="000A5C50" w:rsidP="000A5C50">
      <w:pPr>
        <w:contextualSpacing/>
        <w:jc w:val="both"/>
        <w:rPr>
          <w:rFonts w:ascii="Times New Roman" w:eastAsia="Times New Roman" w:hAnsi="Times New Roman" w:cs="Times New Roman"/>
          <w:sz w:val="24"/>
          <w:szCs w:val="24"/>
          <w:lang w:eastAsia="ru-RU"/>
        </w:rPr>
      </w:pPr>
    </w:p>
    <w:p w:rsidR="000A5C50" w:rsidRPr="000A5C50" w:rsidRDefault="000A5C50" w:rsidP="000A5C50">
      <w:pPr>
        <w:contextualSpacing/>
        <w:jc w:val="both"/>
        <w:rPr>
          <w:rFonts w:ascii="Times New Roman" w:eastAsia="Times New Roman" w:hAnsi="Times New Roman" w:cs="Times New Roman"/>
          <w:sz w:val="24"/>
          <w:szCs w:val="24"/>
          <w:lang w:eastAsia="ru-RU"/>
        </w:rPr>
      </w:pPr>
    </w:p>
    <w:p w:rsidR="000A5C50" w:rsidRPr="000A5C50" w:rsidRDefault="000A5C50" w:rsidP="00907865">
      <w:pPr>
        <w:numPr>
          <w:ilvl w:val="0"/>
          <w:numId w:val="1"/>
        </w:numPr>
        <w:tabs>
          <w:tab w:val="left" w:pos="0"/>
        </w:tabs>
        <w:contextualSpacing/>
        <w:jc w:val="center"/>
        <w:rPr>
          <w:rFonts w:ascii="Times New Roman" w:eastAsia="Times New Roman" w:hAnsi="Times New Roman" w:cs="Times New Roman"/>
          <w:sz w:val="24"/>
          <w:szCs w:val="24"/>
          <w:lang w:eastAsia="ru-RU"/>
        </w:rPr>
      </w:pPr>
      <w:r w:rsidRPr="000A5C50">
        <w:rPr>
          <w:rFonts w:ascii="Times New Roman" w:eastAsia="Times New Roman" w:hAnsi="Times New Roman" w:cs="Times New Roman"/>
          <w:sz w:val="24"/>
          <w:szCs w:val="24"/>
          <w:lang w:eastAsia="ru-RU"/>
        </w:rPr>
        <w:t>ВВЕДЕНИЕ</w:t>
      </w:r>
    </w:p>
    <w:p w:rsidR="000A5C50" w:rsidRPr="000A5C50" w:rsidRDefault="000A5C50" w:rsidP="000A5C50">
      <w:pPr>
        <w:tabs>
          <w:tab w:val="left" w:pos="0"/>
        </w:tabs>
        <w:contextualSpacing/>
        <w:rPr>
          <w:rFonts w:ascii="Times New Roman" w:eastAsia="Times New Roman" w:hAnsi="Times New Roman" w:cs="Times New Roman"/>
          <w:sz w:val="24"/>
          <w:szCs w:val="24"/>
          <w:lang w:eastAsia="ru-RU"/>
        </w:rPr>
      </w:pPr>
    </w:p>
    <w:p w:rsidR="000A5C50" w:rsidRPr="00042D94" w:rsidRDefault="000A5C50" w:rsidP="00907865">
      <w:pPr>
        <w:pStyle w:val="a7"/>
        <w:numPr>
          <w:ilvl w:val="1"/>
          <w:numId w:val="2"/>
        </w:numPr>
        <w:rPr>
          <w:rFonts w:ascii="Times New Roman" w:hAnsi="Times New Roman" w:cs="Times New Roman"/>
          <w:sz w:val="24"/>
          <w:szCs w:val="24"/>
        </w:rPr>
      </w:pPr>
      <w:r w:rsidRPr="00042D94">
        <w:rPr>
          <w:rFonts w:ascii="Times New Roman" w:hAnsi="Times New Roman" w:cs="Times New Roman"/>
          <w:sz w:val="24"/>
          <w:szCs w:val="24"/>
        </w:rPr>
        <w:t>Настоящее руководство по эксплуатации и монтажу (</w:t>
      </w:r>
      <w:r w:rsidRPr="00042D94">
        <w:rPr>
          <w:rFonts w:ascii="Times New Roman" w:hAnsi="Times New Roman" w:cs="Times New Roman"/>
          <w:i/>
          <w:sz w:val="24"/>
          <w:szCs w:val="24"/>
        </w:rPr>
        <w:t>далее РЭ</w:t>
      </w:r>
      <w:r w:rsidRPr="00042D94">
        <w:rPr>
          <w:rFonts w:ascii="Times New Roman" w:hAnsi="Times New Roman" w:cs="Times New Roman"/>
          <w:sz w:val="24"/>
          <w:szCs w:val="24"/>
        </w:rPr>
        <w:t>) предназначено для лиц, осуществляющих эксплуатаци</w:t>
      </w:r>
      <w:r w:rsidR="00CD324A">
        <w:rPr>
          <w:rFonts w:ascii="Times New Roman" w:hAnsi="Times New Roman" w:cs="Times New Roman"/>
          <w:sz w:val="24"/>
          <w:szCs w:val="24"/>
        </w:rPr>
        <w:t>ю подъемника фасадного, типа ФП (моделей  ФП630 и  ФП</w:t>
      </w:r>
      <w:r w:rsidRPr="00042D94">
        <w:rPr>
          <w:rFonts w:ascii="Times New Roman" w:hAnsi="Times New Roman" w:cs="Times New Roman"/>
          <w:sz w:val="24"/>
          <w:szCs w:val="24"/>
        </w:rPr>
        <w:t>800</w:t>
      </w:r>
      <w:r w:rsidR="00CA1C82">
        <w:rPr>
          <w:rFonts w:ascii="Times New Roman" w:hAnsi="Times New Roman" w:cs="Times New Roman"/>
          <w:sz w:val="24"/>
          <w:szCs w:val="24"/>
        </w:rPr>
        <w:t>,</w:t>
      </w:r>
      <w:r w:rsidR="00CD324A">
        <w:rPr>
          <w:rFonts w:ascii="Times New Roman" w:hAnsi="Times New Roman" w:cs="Times New Roman"/>
          <w:sz w:val="24"/>
          <w:szCs w:val="24"/>
        </w:rPr>
        <w:t xml:space="preserve"> ФП</w:t>
      </w:r>
      <w:r w:rsidR="00CA1C82" w:rsidRPr="00CA1C82">
        <w:rPr>
          <w:rFonts w:ascii="Times New Roman" w:hAnsi="Times New Roman" w:cs="Times New Roman"/>
          <w:sz w:val="24"/>
          <w:szCs w:val="24"/>
        </w:rPr>
        <w:t>1000</w:t>
      </w:r>
      <w:r w:rsidRPr="00042D94">
        <w:rPr>
          <w:rFonts w:ascii="Times New Roman" w:hAnsi="Times New Roman" w:cs="Times New Roman"/>
          <w:sz w:val="24"/>
          <w:szCs w:val="24"/>
        </w:rPr>
        <w:t>)</w:t>
      </w:r>
      <w:r w:rsidR="00CA1C82" w:rsidRPr="00CA1C82">
        <w:rPr>
          <w:rFonts w:ascii="Times New Roman" w:hAnsi="Times New Roman" w:cs="Times New Roman"/>
          <w:sz w:val="24"/>
          <w:szCs w:val="24"/>
        </w:rPr>
        <w:t xml:space="preserve"> </w:t>
      </w:r>
      <w:r w:rsidRPr="00042D94">
        <w:rPr>
          <w:rFonts w:ascii="Times New Roman" w:hAnsi="Times New Roman" w:cs="Times New Roman"/>
          <w:sz w:val="24"/>
          <w:szCs w:val="24"/>
        </w:rPr>
        <w:t xml:space="preserve"> (</w:t>
      </w:r>
      <w:r w:rsidRPr="00042D94">
        <w:rPr>
          <w:rFonts w:ascii="Times New Roman" w:hAnsi="Times New Roman" w:cs="Times New Roman"/>
          <w:i/>
          <w:sz w:val="24"/>
          <w:szCs w:val="24"/>
        </w:rPr>
        <w:t>далее подъемника фасадного</w:t>
      </w:r>
      <w:r w:rsidRPr="00042D94">
        <w:rPr>
          <w:rFonts w:ascii="Times New Roman" w:hAnsi="Times New Roman" w:cs="Times New Roman"/>
          <w:sz w:val="24"/>
          <w:szCs w:val="24"/>
        </w:rPr>
        <w:t>), его монтаж, демонтаж, транспортировку, а также его техническое обслуживание и ремонт.</w:t>
      </w:r>
    </w:p>
    <w:p w:rsidR="000A5C50" w:rsidRPr="00042D94" w:rsidRDefault="000A5C50" w:rsidP="00907865">
      <w:pPr>
        <w:pStyle w:val="a7"/>
        <w:numPr>
          <w:ilvl w:val="1"/>
          <w:numId w:val="2"/>
        </w:numPr>
        <w:rPr>
          <w:rFonts w:ascii="Times New Roman" w:hAnsi="Times New Roman" w:cs="Times New Roman"/>
          <w:sz w:val="24"/>
          <w:szCs w:val="24"/>
        </w:rPr>
      </w:pPr>
      <w:r w:rsidRPr="00042D94">
        <w:rPr>
          <w:rFonts w:ascii="Times New Roman" w:hAnsi="Times New Roman" w:cs="Times New Roman"/>
          <w:sz w:val="24"/>
          <w:szCs w:val="24"/>
        </w:rPr>
        <w:t>В настоящем РЭ изложены правила эксплуатации подъемника, а также требования по проведению профилактических работ по содержанию подъемника в исправном состоянии в процессе эксплуатации.</w:t>
      </w:r>
    </w:p>
    <w:p w:rsidR="000A5C50" w:rsidRPr="00042D94" w:rsidRDefault="000A5C50" w:rsidP="00907865">
      <w:pPr>
        <w:pStyle w:val="a7"/>
        <w:numPr>
          <w:ilvl w:val="1"/>
          <w:numId w:val="2"/>
        </w:numPr>
        <w:rPr>
          <w:rFonts w:ascii="Times New Roman" w:hAnsi="Times New Roman" w:cs="Times New Roman"/>
          <w:sz w:val="24"/>
          <w:szCs w:val="24"/>
        </w:rPr>
      </w:pPr>
      <w:r w:rsidRPr="00042D94">
        <w:rPr>
          <w:rFonts w:ascii="Times New Roman" w:hAnsi="Times New Roman" w:cs="Times New Roman"/>
          <w:sz w:val="24"/>
          <w:szCs w:val="24"/>
        </w:rPr>
        <w:t>Требования промышленной безопасности к эксплуатирующей организации (и ее работникам), осуществляющей монтаж и эксплуатацию подъемника фасадного.</w:t>
      </w:r>
      <w:r w:rsidRPr="00042D94">
        <w:rPr>
          <w:rFonts w:ascii="Times New Roman" w:hAnsi="Times New Roman" w:cs="Times New Roman"/>
          <w:sz w:val="24"/>
          <w:szCs w:val="24"/>
        </w:rPr>
        <w:br/>
      </w:r>
    </w:p>
    <w:p w:rsidR="000A5C50" w:rsidRPr="000A5C50" w:rsidRDefault="000A5C50" w:rsidP="00907865">
      <w:pPr>
        <w:numPr>
          <w:ilvl w:val="2"/>
          <w:numId w:val="2"/>
        </w:numPr>
        <w:contextualSpacing/>
        <w:rPr>
          <w:rFonts w:ascii="Times New Roman" w:eastAsia="Times New Roman" w:hAnsi="Times New Roman" w:cs="Times New Roman"/>
          <w:sz w:val="24"/>
          <w:szCs w:val="24"/>
          <w:lang w:eastAsia="ru-RU"/>
        </w:rPr>
      </w:pPr>
      <w:r w:rsidRPr="000A5C50">
        <w:rPr>
          <w:rFonts w:ascii="Times New Roman" w:eastAsia="Times New Roman" w:hAnsi="Times New Roman" w:cs="Times New Roman"/>
          <w:sz w:val="24"/>
          <w:szCs w:val="24"/>
          <w:lang w:eastAsia="ru-RU"/>
        </w:rPr>
        <w:t xml:space="preserve">Поддерживать эксплуатируемый подъемник фасадный в работоспособном состоянии, соблюдая графики выполнения технических освидетельствований, технического обслуживания и планово-предупредительных ремонтов, а также не </w:t>
      </w:r>
      <w:r w:rsidR="00CD324A">
        <w:rPr>
          <w:rFonts w:ascii="Times New Roman" w:eastAsia="Times New Roman" w:hAnsi="Times New Roman" w:cs="Times New Roman"/>
          <w:sz w:val="24"/>
          <w:szCs w:val="24"/>
          <w:lang w:eastAsia="ru-RU"/>
        </w:rPr>
        <w:t>превышать срок службы (5</w:t>
      </w:r>
      <w:r w:rsidRPr="000A5C50">
        <w:rPr>
          <w:rFonts w:ascii="Times New Roman" w:eastAsia="Times New Roman" w:hAnsi="Times New Roman" w:cs="Times New Roman"/>
          <w:sz w:val="24"/>
          <w:szCs w:val="24"/>
          <w:lang w:eastAsia="ru-RU"/>
        </w:rPr>
        <w:t xml:space="preserve"> лет) без наличия экспертизы промышленной безопасности о возможности его продления.</w:t>
      </w:r>
    </w:p>
    <w:p w:rsidR="000A5C50" w:rsidRPr="000A5C50" w:rsidRDefault="000A5C50" w:rsidP="00907865">
      <w:pPr>
        <w:numPr>
          <w:ilvl w:val="2"/>
          <w:numId w:val="2"/>
        </w:numPr>
        <w:contextualSpacing/>
        <w:rPr>
          <w:rFonts w:ascii="Times New Roman" w:eastAsia="Times New Roman" w:hAnsi="Times New Roman" w:cs="Times New Roman"/>
          <w:sz w:val="24"/>
          <w:szCs w:val="24"/>
          <w:lang w:eastAsia="ru-RU"/>
        </w:rPr>
      </w:pPr>
      <w:r w:rsidRPr="000A5C50">
        <w:rPr>
          <w:rFonts w:ascii="Times New Roman" w:eastAsia="Times New Roman" w:hAnsi="Times New Roman" w:cs="Times New Roman"/>
          <w:sz w:val="24"/>
          <w:szCs w:val="24"/>
          <w:lang w:eastAsia="ru-RU"/>
        </w:rPr>
        <w:t>Не превышать характеристики и не нарушать требов</w:t>
      </w:r>
      <w:r w:rsidR="006678F3">
        <w:rPr>
          <w:rFonts w:ascii="Times New Roman" w:eastAsia="Times New Roman" w:hAnsi="Times New Roman" w:cs="Times New Roman"/>
          <w:sz w:val="24"/>
          <w:szCs w:val="24"/>
          <w:lang w:eastAsia="ru-RU"/>
        </w:rPr>
        <w:t>ания, изложенные в настоящем РЭ</w:t>
      </w:r>
      <w:r w:rsidRPr="000A5C50">
        <w:rPr>
          <w:rFonts w:ascii="Times New Roman" w:eastAsia="Times New Roman" w:hAnsi="Times New Roman" w:cs="Times New Roman"/>
          <w:sz w:val="24"/>
          <w:szCs w:val="24"/>
          <w:lang w:eastAsia="ru-RU"/>
        </w:rPr>
        <w:t xml:space="preserve">, а также паспорте </w:t>
      </w:r>
      <w:r w:rsidR="00CD324A">
        <w:rPr>
          <w:rFonts w:ascii="Times New Roman" w:eastAsia="Times New Roman" w:hAnsi="Times New Roman" w:cs="Times New Roman"/>
          <w:sz w:val="24"/>
          <w:szCs w:val="24"/>
          <w:lang w:eastAsia="ru-RU"/>
        </w:rPr>
        <w:t xml:space="preserve">на подемник </w:t>
      </w:r>
      <w:r w:rsidRPr="000A5C50">
        <w:rPr>
          <w:rFonts w:ascii="Times New Roman" w:eastAsia="Times New Roman" w:hAnsi="Times New Roman" w:cs="Times New Roman"/>
          <w:sz w:val="24"/>
          <w:szCs w:val="24"/>
          <w:lang w:eastAsia="ru-RU"/>
        </w:rPr>
        <w:t>и паспорте на консоль</w:t>
      </w:r>
      <w:r w:rsidR="00CD324A">
        <w:rPr>
          <w:rFonts w:ascii="Calibri" w:eastAsia="Times New Roman" w:hAnsi="Calibri" w:cs="Times New Roman"/>
          <w:sz w:val="24"/>
          <w:szCs w:val="24"/>
          <w:lang w:eastAsia="ru-RU"/>
        </w:rPr>
        <w:t>.</w:t>
      </w:r>
    </w:p>
    <w:p w:rsidR="000A5C50" w:rsidRPr="000A5C50" w:rsidRDefault="000A5C50" w:rsidP="00907865">
      <w:pPr>
        <w:numPr>
          <w:ilvl w:val="2"/>
          <w:numId w:val="2"/>
        </w:numPr>
        <w:contextualSpacing/>
        <w:rPr>
          <w:rFonts w:ascii="Times New Roman" w:eastAsia="Times New Roman" w:hAnsi="Times New Roman" w:cs="Times New Roman"/>
          <w:sz w:val="24"/>
          <w:szCs w:val="24"/>
          <w:lang w:eastAsia="ru-RU"/>
        </w:rPr>
      </w:pPr>
      <w:r w:rsidRPr="000A5C50">
        <w:rPr>
          <w:rFonts w:ascii="Times New Roman" w:eastAsia="Times New Roman" w:hAnsi="Times New Roman" w:cs="Times New Roman"/>
          <w:sz w:val="24"/>
          <w:szCs w:val="24"/>
          <w:lang w:eastAsia="ru-RU"/>
        </w:rPr>
        <w:t>Разработать и утвердить распорядительным актом эксплуатирующей организации инструкции с должностными обязанностями, а также поименный перечень л</w:t>
      </w:r>
      <w:r w:rsidR="00802E05">
        <w:rPr>
          <w:rFonts w:ascii="Times New Roman" w:eastAsia="Times New Roman" w:hAnsi="Times New Roman" w:cs="Times New Roman"/>
          <w:sz w:val="24"/>
          <w:szCs w:val="24"/>
          <w:lang w:eastAsia="ru-RU"/>
        </w:rPr>
        <w:t>иц, ответственных за промышленну</w:t>
      </w:r>
      <w:r w:rsidRPr="000A5C50">
        <w:rPr>
          <w:rFonts w:ascii="Times New Roman" w:eastAsia="Times New Roman" w:hAnsi="Times New Roman" w:cs="Times New Roman"/>
          <w:sz w:val="24"/>
          <w:szCs w:val="24"/>
          <w:lang w:eastAsia="ru-RU"/>
        </w:rPr>
        <w:t>ю безопасность в организации из числа аттестованных специалистов:</w:t>
      </w:r>
    </w:p>
    <w:p w:rsidR="000A5C50" w:rsidRPr="000A5C50" w:rsidRDefault="000A5C50" w:rsidP="00042D94">
      <w:pPr>
        <w:ind w:left="709"/>
        <w:contextualSpacing/>
        <w:rPr>
          <w:rFonts w:ascii="Times New Roman" w:eastAsia="Times New Roman" w:hAnsi="Times New Roman" w:cs="Times New Roman"/>
          <w:sz w:val="24"/>
          <w:szCs w:val="24"/>
          <w:lang w:eastAsia="ru-RU"/>
        </w:rPr>
      </w:pPr>
      <w:r w:rsidRPr="000A5C50">
        <w:rPr>
          <w:rFonts w:ascii="Times New Roman" w:eastAsia="Times New Roman" w:hAnsi="Times New Roman" w:cs="Times New Roman"/>
          <w:sz w:val="24"/>
          <w:szCs w:val="24"/>
          <w:lang w:eastAsia="ru-RU"/>
        </w:rPr>
        <w:t>- специалиста, ответственного за осуществление производственного контроля при эксплуатации подъемника фасадного;</w:t>
      </w:r>
    </w:p>
    <w:p w:rsidR="000A5C50" w:rsidRPr="000A5C50" w:rsidRDefault="000A5C50" w:rsidP="00042D94">
      <w:pPr>
        <w:ind w:left="709"/>
        <w:contextualSpacing/>
        <w:rPr>
          <w:rFonts w:ascii="Times New Roman" w:eastAsia="Times New Roman" w:hAnsi="Times New Roman" w:cs="Times New Roman"/>
          <w:sz w:val="24"/>
          <w:szCs w:val="24"/>
          <w:lang w:eastAsia="ru-RU"/>
        </w:rPr>
      </w:pPr>
      <w:r w:rsidRPr="000A5C50">
        <w:rPr>
          <w:rFonts w:ascii="Times New Roman" w:eastAsia="Times New Roman" w:hAnsi="Times New Roman" w:cs="Times New Roman"/>
          <w:sz w:val="24"/>
          <w:szCs w:val="24"/>
          <w:lang w:eastAsia="ru-RU"/>
        </w:rPr>
        <w:t>- специалиста, ответственного за содержание подъемника фасадного в работоспособном состоянии;</w:t>
      </w:r>
    </w:p>
    <w:p w:rsidR="000A5C50" w:rsidRPr="000A5C50" w:rsidRDefault="000A5C50" w:rsidP="00042D94">
      <w:pPr>
        <w:ind w:left="709"/>
        <w:contextualSpacing/>
        <w:rPr>
          <w:rFonts w:ascii="Times New Roman" w:eastAsia="Times New Roman" w:hAnsi="Times New Roman" w:cs="Times New Roman"/>
          <w:sz w:val="24"/>
          <w:szCs w:val="24"/>
          <w:lang w:eastAsia="ru-RU"/>
        </w:rPr>
      </w:pPr>
      <w:r w:rsidRPr="000A5C50">
        <w:rPr>
          <w:rFonts w:ascii="Times New Roman" w:eastAsia="Times New Roman" w:hAnsi="Times New Roman" w:cs="Times New Roman"/>
          <w:sz w:val="24"/>
          <w:szCs w:val="24"/>
          <w:lang w:eastAsia="ru-RU"/>
        </w:rPr>
        <w:t>- специалиста, ответственного за безопасное производство работ с применением подъемника фасадного.</w:t>
      </w:r>
    </w:p>
    <w:p w:rsidR="000A5C50" w:rsidRPr="000A5C50" w:rsidRDefault="000A5C50" w:rsidP="00042D94">
      <w:pPr>
        <w:ind w:left="709"/>
        <w:contextualSpacing/>
        <w:rPr>
          <w:rFonts w:ascii="Times New Roman" w:eastAsia="Times New Roman" w:hAnsi="Times New Roman" w:cs="Times New Roman"/>
          <w:sz w:val="24"/>
          <w:szCs w:val="24"/>
          <w:lang w:eastAsia="ru-RU"/>
        </w:rPr>
      </w:pPr>
      <w:r w:rsidRPr="000A5C50">
        <w:rPr>
          <w:rFonts w:ascii="Times New Roman" w:eastAsia="Times New Roman" w:hAnsi="Times New Roman" w:cs="Times New Roman"/>
          <w:sz w:val="24"/>
          <w:szCs w:val="24"/>
          <w:lang w:eastAsia="ru-RU"/>
        </w:rPr>
        <w:lastRenderedPageBreak/>
        <w:t>В организациях, где производство работ с применением подъемника фасадного выполняется на одном участке (одном строительном объекте) разрешается одному специалисту совмещать обязанности ответственного за содержание подъемника фасадного в работоспособном состоянии и за безопасное производство работ.</w:t>
      </w:r>
    </w:p>
    <w:p w:rsidR="000A5C50" w:rsidRPr="000A5C50" w:rsidRDefault="000A5C50" w:rsidP="00907865">
      <w:pPr>
        <w:numPr>
          <w:ilvl w:val="2"/>
          <w:numId w:val="2"/>
        </w:numPr>
        <w:contextualSpacing/>
        <w:rPr>
          <w:rFonts w:ascii="Times New Roman" w:eastAsia="Times New Roman" w:hAnsi="Times New Roman" w:cs="Times New Roman"/>
          <w:sz w:val="24"/>
          <w:szCs w:val="24"/>
          <w:lang w:eastAsia="ru-RU"/>
        </w:rPr>
      </w:pPr>
      <w:r w:rsidRPr="000A5C50">
        <w:rPr>
          <w:rFonts w:ascii="Times New Roman" w:eastAsia="Times New Roman" w:hAnsi="Times New Roman" w:cs="Times New Roman"/>
          <w:sz w:val="24"/>
          <w:szCs w:val="24"/>
          <w:lang w:eastAsia="ru-RU"/>
        </w:rPr>
        <w:t>Установить порядок допуска к самостоятельной работе на подъемнике фасадном персонала в соответствии</w:t>
      </w:r>
      <w:r w:rsidR="00886EBF">
        <w:rPr>
          <w:rFonts w:ascii="Times New Roman" w:eastAsia="Times New Roman" w:hAnsi="Times New Roman" w:cs="Times New Roman"/>
          <w:sz w:val="24"/>
          <w:szCs w:val="24"/>
          <w:lang w:eastAsia="ru-RU"/>
        </w:rPr>
        <w:t xml:space="preserve"> с </w:t>
      </w:r>
      <w:r w:rsidR="006E2DDF">
        <w:rPr>
          <w:rFonts w:ascii="Times New Roman" w:eastAsia="Times New Roman" w:hAnsi="Times New Roman" w:cs="Times New Roman"/>
          <w:sz w:val="24"/>
          <w:szCs w:val="24"/>
          <w:lang w:eastAsia="ru-RU"/>
        </w:rPr>
        <w:t>инструкциями</w:t>
      </w:r>
      <w:r w:rsidRPr="000A5C50">
        <w:rPr>
          <w:rFonts w:ascii="Times New Roman" w:eastAsia="Times New Roman" w:hAnsi="Times New Roman" w:cs="Times New Roman"/>
          <w:sz w:val="24"/>
          <w:szCs w:val="24"/>
          <w:lang w:eastAsia="ru-RU"/>
        </w:rPr>
        <w:t xml:space="preserve"> опасного производственного объекта и контролировать его выполнение.</w:t>
      </w:r>
    </w:p>
    <w:p w:rsidR="000A5C50" w:rsidRPr="000A5C50" w:rsidRDefault="000A5C50" w:rsidP="00907865">
      <w:pPr>
        <w:numPr>
          <w:ilvl w:val="2"/>
          <w:numId w:val="2"/>
        </w:numPr>
        <w:contextualSpacing/>
        <w:rPr>
          <w:rFonts w:ascii="Times New Roman" w:eastAsia="Times New Roman" w:hAnsi="Times New Roman" w:cs="Times New Roman"/>
          <w:sz w:val="24"/>
          <w:szCs w:val="24"/>
          <w:lang w:eastAsia="ru-RU"/>
        </w:rPr>
      </w:pPr>
      <w:r w:rsidRPr="000A5C50">
        <w:rPr>
          <w:rFonts w:ascii="Times New Roman" w:eastAsia="Times New Roman" w:hAnsi="Times New Roman" w:cs="Times New Roman"/>
          <w:sz w:val="24"/>
          <w:szCs w:val="24"/>
          <w:lang w:eastAsia="ru-RU"/>
        </w:rPr>
        <w:t>Обеспечить соблюдение технологических процессов с использованием подъемника фасадного, исключающих нахождение работников и третьих лиц в опасной зоне от работы подъемника фасадного.</w:t>
      </w:r>
    </w:p>
    <w:p w:rsidR="000A5C50" w:rsidRPr="000A5C50" w:rsidRDefault="000A5C50" w:rsidP="00907865">
      <w:pPr>
        <w:numPr>
          <w:ilvl w:val="2"/>
          <w:numId w:val="2"/>
        </w:numPr>
        <w:contextualSpacing/>
        <w:rPr>
          <w:rFonts w:ascii="Times New Roman" w:eastAsia="Times New Roman" w:hAnsi="Times New Roman" w:cs="Times New Roman"/>
          <w:sz w:val="24"/>
          <w:szCs w:val="24"/>
          <w:lang w:eastAsia="ru-RU"/>
        </w:rPr>
      </w:pPr>
      <w:r w:rsidRPr="000A5C50">
        <w:rPr>
          <w:rFonts w:ascii="Times New Roman" w:eastAsia="Times New Roman" w:hAnsi="Times New Roman" w:cs="Times New Roman"/>
          <w:sz w:val="24"/>
          <w:szCs w:val="24"/>
          <w:lang w:eastAsia="ru-RU"/>
        </w:rPr>
        <w:t>Работники эксплуатирующей организации, непосредственно занимающиеся эксплуатацией подъемника фасадного, должны соответствовать следующим требованиям:</w:t>
      </w:r>
    </w:p>
    <w:p w:rsidR="000A5C50" w:rsidRPr="000A5C50" w:rsidRDefault="000A5C50" w:rsidP="00042D94">
      <w:pPr>
        <w:ind w:left="709"/>
        <w:contextualSpacing/>
        <w:rPr>
          <w:rFonts w:ascii="Times New Roman" w:eastAsia="Times New Roman" w:hAnsi="Times New Roman" w:cs="Times New Roman"/>
          <w:sz w:val="24"/>
          <w:szCs w:val="24"/>
          <w:lang w:eastAsia="ru-RU"/>
        </w:rPr>
      </w:pPr>
      <w:r w:rsidRPr="000A5C50">
        <w:rPr>
          <w:rFonts w:ascii="Times New Roman" w:eastAsia="Times New Roman" w:hAnsi="Times New Roman" w:cs="Times New Roman"/>
          <w:sz w:val="24"/>
          <w:szCs w:val="24"/>
          <w:lang w:eastAsia="ru-RU"/>
        </w:rPr>
        <w:t>- быть не моложе 18-ти лет и не иметь медицинских противопоказаний к выполнению работ с применением подъемника фасадного;</w:t>
      </w:r>
    </w:p>
    <w:p w:rsidR="000A5C50" w:rsidRPr="000A5C50" w:rsidRDefault="000A5C50" w:rsidP="00042D94">
      <w:pPr>
        <w:ind w:left="709"/>
        <w:contextualSpacing/>
        <w:rPr>
          <w:rFonts w:ascii="Times New Roman" w:eastAsia="Times New Roman" w:hAnsi="Times New Roman" w:cs="Times New Roman"/>
          <w:sz w:val="24"/>
          <w:szCs w:val="24"/>
          <w:lang w:eastAsia="ru-RU"/>
        </w:rPr>
      </w:pPr>
      <w:r w:rsidRPr="000A5C50">
        <w:rPr>
          <w:rFonts w:ascii="Times New Roman" w:eastAsia="Times New Roman" w:hAnsi="Times New Roman" w:cs="Times New Roman"/>
          <w:sz w:val="24"/>
          <w:szCs w:val="24"/>
          <w:lang w:eastAsia="ru-RU"/>
        </w:rPr>
        <w:t>- быть обученными и иметь выданное в установленном порядке удостоверение на право самостоятельной работы по соответствующим видам деятельности;</w:t>
      </w:r>
    </w:p>
    <w:p w:rsidR="000A5C50" w:rsidRPr="000A5C50" w:rsidRDefault="000A5C50" w:rsidP="00042D94">
      <w:pPr>
        <w:ind w:left="709"/>
        <w:contextualSpacing/>
        <w:rPr>
          <w:rFonts w:ascii="Times New Roman" w:eastAsia="Times New Roman" w:hAnsi="Times New Roman" w:cs="Times New Roman"/>
          <w:sz w:val="24"/>
          <w:szCs w:val="24"/>
          <w:lang w:eastAsia="ru-RU"/>
        </w:rPr>
      </w:pPr>
      <w:r w:rsidRPr="000A5C50">
        <w:rPr>
          <w:rFonts w:ascii="Times New Roman" w:eastAsia="Times New Roman" w:hAnsi="Times New Roman" w:cs="Times New Roman"/>
          <w:sz w:val="24"/>
          <w:szCs w:val="24"/>
          <w:lang w:eastAsia="ru-RU"/>
        </w:rPr>
        <w:t>- знать критерии работоспособности применяемого подъемника фасадного, технологический процесс проведения работ с применением подъемника фасадного;</w:t>
      </w:r>
    </w:p>
    <w:p w:rsidR="000A5C50" w:rsidRPr="000A5C50" w:rsidRDefault="000A5C50" w:rsidP="00042D94">
      <w:pPr>
        <w:ind w:left="709"/>
        <w:contextualSpacing/>
        <w:rPr>
          <w:rFonts w:ascii="Times New Roman" w:eastAsia="Times New Roman" w:hAnsi="Times New Roman" w:cs="Times New Roman"/>
          <w:sz w:val="24"/>
          <w:szCs w:val="24"/>
          <w:lang w:eastAsia="ru-RU"/>
        </w:rPr>
      </w:pPr>
      <w:r w:rsidRPr="000A5C50">
        <w:rPr>
          <w:rFonts w:ascii="Times New Roman" w:eastAsia="Times New Roman" w:hAnsi="Times New Roman" w:cs="Times New Roman"/>
          <w:sz w:val="24"/>
          <w:szCs w:val="24"/>
          <w:lang w:eastAsia="ru-RU"/>
        </w:rPr>
        <w:t>- в случае возникновения угрозы аварийной ситуации информировать об этом своего непосредственного руководителя;</w:t>
      </w:r>
    </w:p>
    <w:p w:rsidR="000A5C50" w:rsidRPr="000A5C50" w:rsidRDefault="000A5C50" w:rsidP="00042D94">
      <w:pPr>
        <w:ind w:left="709"/>
        <w:contextualSpacing/>
        <w:rPr>
          <w:rFonts w:ascii="Times New Roman" w:eastAsia="Times New Roman" w:hAnsi="Times New Roman" w:cs="Times New Roman"/>
          <w:sz w:val="24"/>
          <w:szCs w:val="24"/>
          <w:lang w:eastAsia="ru-RU"/>
        </w:rPr>
      </w:pPr>
      <w:r w:rsidRPr="000A5C50">
        <w:rPr>
          <w:rFonts w:ascii="Times New Roman" w:eastAsia="Times New Roman" w:hAnsi="Times New Roman" w:cs="Times New Roman"/>
          <w:sz w:val="24"/>
          <w:szCs w:val="24"/>
          <w:lang w:eastAsia="ru-RU"/>
        </w:rPr>
        <w:t>- знать порядок действий по инструкциям эксплуатирующей организации, в случаях возникновения аварий и инцидентов при эксплуатации подъемника фасадного, а также выполнять данные инструкции;</w:t>
      </w:r>
    </w:p>
    <w:p w:rsidR="000A5C50" w:rsidRPr="000A5C50" w:rsidRDefault="000A5C50" w:rsidP="00042D94">
      <w:pPr>
        <w:ind w:left="709"/>
        <w:contextualSpacing/>
        <w:rPr>
          <w:rFonts w:ascii="Times New Roman" w:eastAsia="Times New Roman" w:hAnsi="Times New Roman" w:cs="Times New Roman"/>
          <w:sz w:val="24"/>
          <w:szCs w:val="24"/>
          <w:lang w:eastAsia="ru-RU"/>
        </w:rPr>
      </w:pPr>
      <w:r w:rsidRPr="000A5C50">
        <w:rPr>
          <w:rFonts w:ascii="Times New Roman" w:eastAsia="Times New Roman" w:hAnsi="Times New Roman" w:cs="Times New Roman"/>
          <w:sz w:val="24"/>
          <w:szCs w:val="24"/>
          <w:lang w:eastAsia="ru-RU"/>
        </w:rPr>
        <w:t>- пройти в установленном порядке аттестацию (только для специалистов) на знание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 (Приказ Ростехнадзора от 12.11.2013 № 533)</w:t>
      </w:r>
      <w:r w:rsidRPr="000A5C50">
        <w:rPr>
          <w:rFonts w:ascii="Times New Roman" w:eastAsia="Times New Roman" w:hAnsi="Times New Roman" w:cs="Times New Roman"/>
          <w:sz w:val="24"/>
          <w:szCs w:val="24"/>
          <w:lang w:eastAsia="ru-RU"/>
        </w:rPr>
        <w:br/>
      </w:r>
    </w:p>
    <w:p w:rsidR="000A5C50" w:rsidRPr="00042D94" w:rsidRDefault="000A5C50" w:rsidP="00907865">
      <w:pPr>
        <w:pStyle w:val="a7"/>
        <w:numPr>
          <w:ilvl w:val="1"/>
          <w:numId w:val="3"/>
        </w:numPr>
        <w:rPr>
          <w:rFonts w:ascii="Times New Roman" w:hAnsi="Times New Roman" w:cs="Times New Roman"/>
          <w:sz w:val="24"/>
          <w:szCs w:val="24"/>
        </w:rPr>
      </w:pPr>
      <w:r w:rsidRPr="00042D94">
        <w:rPr>
          <w:rFonts w:ascii="Times New Roman" w:hAnsi="Times New Roman" w:cs="Times New Roman"/>
          <w:sz w:val="24"/>
          <w:szCs w:val="24"/>
        </w:rPr>
        <w:t>Пуск подъемника фасадного в работу и постановка на учет.</w:t>
      </w:r>
      <w:r w:rsidRPr="00042D94">
        <w:rPr>
          <w:rFonts w:ascii="Times New Roman" w:hAnsi="Times New Roman" w:cs="Times New Roman"/>
          <w:sz w:val="24"/>
          <w:szCs w:val="24"/>
        </w:rPr>
        <w:br/>
      </w:r>
    </w:p>
    <w:p w:rsidR="000A5C50" w:rsidRPr="000A5C50" w:rsidRDefault="000A5C50" w:rsidP="00907865">
      <w:pPr>
        <w:numPr>
          <w:ilvl w:val="2"/>
          <w:numId w:val="3"/>
        </w:numPr>
        <w:contextualSpacing/>
        <w:rPr>
          <w:rFonts w:ascii="Times New Roman" w:eastAsia="Times New Roman" w:hAnsi="Times New Roman" w:cs="Times New Roman"/>
          <w:sz w:val="24"/>
          <w:szCs w:val="24"/>
          <w:lang w:eastAsia="ru-RU"/>
        </w:rPr>
      </w:pPr>
      <w:r w:rsidRPr="000A5C50">
        <w:rPr>
          <w:rFonts w:ascii="Times New Roman" w:eastAsia="Times New Roman" w:hAnsi="Times New Roman" w:cs="Times New Roman"/>
          <w:sz w:val="24"/>
          <w:szCs w:val="24"/>
          <w:lang w:eastAsia="ru-RU"/>
        </w:rPr>
        <w:t>Решение о пуске в работу подъемника фасадного выдается специалистом, ответственным за осуществление производственного контроля при эксплуатации подъемника фасадного на основании положительных результатов технического освидетельствования в следующих случаях:</w:t>
      </w:r>
    </w:p>
    <w:p w:rsidR="000A5C50" w:rsidRPr="000A5C50" w:rsidRDefault="000A5C50" w:rsidP="00042D94">
      <w:pPr>
        <w:ind w:left="709"/>
        <w:contextualSpacing/>
        <w:rPr>
          <w:rFonts w:ascii="Times New Roman" w:eastAsia="Times New Roman" w:hAnsi="Times New Roman" w:cs="Times New Roman"/>
          <w:sz w:val="24"/>
          <w:szCs w:val="24"/>
          <w:lang w:eastAsia="ru-RU"/>
        </w:rPr>
      </w:pPr>
      <w:r w:rsidRPr="000A5C50">
        <w:rPr>
          <w:rFonts w:ascii="Times New Roman" w:eastAsia="Times New Roman" w:hAnsi="Times New Roman" w:cs="Times New Roman"/>
          <w:sz w:val="24"/>
          <w:szCs w:val="24"/>
          <w:lang w:eastAsia="ru-RU"/>
        </w:rPr>
        <w:t>- перед пуском в работу;</w:t>
      </w:r>
    </w:p>
    <w:p w:rsidR="000A5C50" w:rsidRPr="000A5C50" w:rsidRDefault="000A5C50" w:rsidP="00042D94">
      <w:pPr>
        <w:ind w:left="709"/>
        <w:contextualSpacing/>
        <w:rPr>
          <w:rFonts w:ascii="Times New Roman" w:eastAsia="Times New Roman" w:hAnsi="Times New Roman" w:cs="Times New Roman"/>
          <w:sz w:val="24"/>
          <w:szCs w:val="24"/>
          <w:lang w:eastAsia="ru-RU"/>
        </w:rPr>
      </w:pPr>
      <w:r w:rsidRPr="000A5C50">
        <w:rPr>
          <w:rFonts w:ascii="Times New Roman" w:eastAsia="Times New Roman" w:hAnsi="Times New Roman" w:cs="Times New Roman"/>
          <w:sz w:val="24"/>
          <w:szCs w:val="24"/>
          <w:lang w:eastAsia="ru-RU"/>
        </w:rPr>
        <w:t>- после монтажа, вызванного установкой подъемника фасадного на новом месте;</w:t>
      </w:r>
    </w:p>
    <w:p w:rsidR="000A5C50" w:rsidRPr="000A5C50" w:rsidRDefault="000A5C50" w:rsidP="00042D94">
      <w:pPr>
        <w:ind w:left="709"/>
        <w:contextualSpacing/>
        <w:rPr>
          <w:rFonts w:ascii="Times New Roman" w:eastAsia="Times New Roman" w:hAnsi="Times New Roman" w:cs="Times New Roman"/>
          <w:sz w:val="24"/>
          <w:szCs w:val="24"/>
          <w:lang w:eastAsia="ru-RU"/>
        </w:rPr>
      </w:pPr>
      <w:r w:rsidRPr="000A5C50">
        <w:rPr>
          <w:rFonts w:ascii="Times New Roman" w:eastAsia="Times New Roman" w:hAnsi="Times New Roman" w:cs="Times New Roman"/>
          <w:sz w:val="24"/>
          <w:szCs w:val="24"/>
          <w:lang w:eastAsia="ru-RU"/>
        </w:rPr>
        <w:t>- после реконструкции;</w:t>
      </w:r>
    </w:p>
    <w:p w:rsidR="000A5C50" w:rsidRPr="000A5C50" w:rsidRDefault="000A5C50" w:rsidP="00042D94">
      <w:pPr>
        <w:ind w:left="709"/>
        <w:contextualSpacing/>
        <w:rPr>
          <w:rFonts w:ascii="Times New Roman" w:eastAsia="Times New Roman" w:hAnsi="Times New Roman" w:cs="Times New Roman"/>
          <w:sz w:val="24"/>
          <w:szCs w:val="24"/>
          <w:lang w:eastAsia="ru-RU"/>
        </w:rPr>
      </w:pPr>
      <w:r w:rsidRPr="000A5C50">
        <w:rPr>
          <w:rFonts w:ascii="Times New Roman" w:eastAsia="Times New Roman" w:hAnsi="Times New Roman" w:cs="Times New Roman"/>
          <w:sz w:val="24"/>
          <w:szCs w:val="24"/>
          <w:lang w:eastAsia="ru-RU"/>
        </w:rPr>
        <w:t>- после ремонта расчетных элементов или узлов металлоконструкций с применением сварки.</w:t>
      </w:r>
    </w:p>
    <w:p w:rsidR="000A5C50" w:rsidRPr="000A5C50" w:rsidRDefault="000A5C50" w:rsidP="00042D94">
      <w:pPr>
        <w:ind w:left="709"/>
        <w:contextualSpacing/>
        <w:rPr>
          <w:rFonts w:ascii="Times New Roman" w:eastAsia="Times New Roman" w:hAnsi="Times New Roman" w:cs="Times New Roman"/>
          <w:sz w:val="24"/>
          <w:szCs w:val="24"/>
          <w:lang w:eastAsia="ru-RU"/>
        </w:rPr>
      </w:pPr>
      <w:r w:rsidRPr="000A5C50">
        <w:rPr>
          <w:rFonts w:ascii="Times New Roman" w:eastAsia="Times New Roman" w:hAnsi="Times New Roman" w:cs="Times New Roman"/>
          <w:sz w:val="24"/>
          <w:szCs w:val="24"/>
          <w:lang w:eastAsia="ru-RU"/>
        </w:rPr>
        <w:t>Специалистом, выдавшим разрешение на пуск в работу подъемника фасадного, должна быть сделана соответствующая запись в паспорте подъ</w:t>
      </w:r>
      <w:r w:rsidR="00E81D72">
        <w:rPr>
          <w:rFonts w:ascii="Times New Roman" w:eastAsia="Times New Roman" w:hAnsi="Times New Roman" w:cs="Times New Roman"/>
          <w:sz w:val="24"/>
          <w:szCs w:val="24"/>
          <w:lang w:eastAsia="ru-RU"/>
        </w:rPr>
        <w:t>емника фасадного</w:t>
      </w:r>
      <w:proofErr w:type="gramStart"/>
      <w:r w:rsidR="00E81D72">
        <w:rPr>
          <w:rFonts w:ascii="Times New Roman" w:eastAsia="Times New Roman" w:hAnsi="Times New Roman" w:cs="Times New Roman"/>
          <w:sz w:val="24"/>
          <w:szCs w:val="24"/>
          <w:lang w:eastAsia="ru-RU"/>
        </w:rPr>
        <w:t xml:space="preserve"> </w:t>
      </w:r>
      <w:r w:rsidRPr="000A5C50">
        <w:rPr>
          <w:rFonts w:ascii="Times New Roman" w:eastAsia="Times New Roman" w:hAnsi="Times New Roman" w:cs="Times New Roman"/>
          <w:sz w:val="24"/>
          <w:szCs w:val="24"/>
          <w:lang w:eastAsia="ru-RU"/>
        </w:rPr>
        <w:t>,</w:t>
      </w:r>
      <w:proofErr w:type="gramEnd"/>
      <w:r w:rsidRPr="000A5C50">
        <w:rPr>
          <w:rFonts w:ascii="Times New Roman" w:eastAsia="Times New Roman" w:hAnsi="Times New Roman" w:cs="Times New Roman"/>
          <w:sz w:val="24"/>
          <w:szCs w:val="24"/>
          <w:lang w:eastAsia="ru-RU"/>
        </w:rPr>
        <w:t xml:space="preserve"> а после монтажа вызванного установкой на новом месте, запись должна быть сделана в вахтенном журнале.</w:t>
      </w:r>
    </w:p>
    <w:p w:rsidR="000A5C50" w:rsidRPr="000A5C50" w:rsidRDefault="000A5C50" w:rsidP="00907865">
      <w:pPr>
        <w:numPr>
          <w:ilvl w:val="2"/>
          <w:numId w:val="3"/>
        </w:numPr>
        <w:contextualSpacing/>
        <w:rPr>
          <w:rFonts w:ascii="Times New Roman" w:eastAsia="Times New Roman" w:hAnsi="Times New Roman" w:cs="Times New Roman"/>
          <w:sz w:val="24"/>
          <w:szCs w:val="24"/>
          <w:lang w:eastAsia="ru-RU"/>
        </w:rPr>
      </w:pPr>
      <w:r w:rsidRPr="000A5C50">
        <w:rPr>
          <w:rFonts w:ascii="Times New Roman" w:eastAsia="Times New Roman" w:hAnsi="Times New Roman" w:cs="Times New Roman"/>
          <w:sz w:val="24"/>
          <w:szCs w:val="24"/>
          <w:lang w:eastAsia="ru-RU"/>
        </w:rPr>
        <w:lastRenderedPageBreak/>
        <w:t>Подъемник фасадный перед пуском в работу подлежит учету в Федеральной службе по экологическому, технологическому и атомному надзору.</w:t>
      </w:r>
    </w:p>
    <w:p w:rsidR="000A5C50" w:rsidRPr="000A5C50" w:rsidRDefault="000A5C50" w:rsidP="00907865">
      <w:pPr>
        <w:numPr>
          <w:ilvl w:val="2"/>
          <w:numId w:val="3"/>
        </w:numPr>
        <w:contextualSpacing/>
        <w:rPr>
          <w:rFonts w:ascii="Times New Roman" w:eastAsia="Times New Roman" w:hAnsi="Times New Roman" w:cs="Times New Roman"/>
          <w:sz w:val="24"/>
          <w:szCs w:val="24"/>
          <w:lang w:eastAsia="ru-RU"/>
        </w:rPr>
      </w:pPr>
      <w:r w:rsidRPr="000A5C50">
        <w:rPr>
          <w:rFonts w:ascii="Times New Roman" w:eastAsia="Times New Roman" w:hAnsi="Times New Roman" w:cs="Times New Roman"/>
          <w:sz w:val="24"/>
          <w:szCs w:val="24"/>
          <w:lang w:eastAsia="ru-RU"/>
        </w:rPr>
        <w:t>Опасный производственный объект, на котором используется подъемник фасадный, подлежит регистрации в государственном реестре опасных производственных объектов. Регистрация должна выполняться в соответствии с Правилами регистрации опасных производственных объектов, утвержденными постановлением Правительства РФ от 24.11.1998 г. № 1371.</w:t>
      </w:r>
      <w:r w:rsidRPr="000A5C50">
        <w:rPr>
          <w:rFonts w:ascii="Times New Roman" w:eastAsia="Times New Roman" w:hAnsi="Times New Roman" w:cs="Times New Roman"/>
          <w:sz w:val="24"/>
          <w:szCs w:val="24"/>
          <w:lang w:eastAsia="ru-RU"/>
        </w:rPr>
        <w:br/>
      </w:r>
    </w:p>
    <w:p w:rsidR="000A5C50" w:rsidRPr="00042D94" w:rsidRDefault="000A5C50" w:rsidP="00907865">
      <w:pPr>
        <w:pStyle w:val="a7"/>
        <w:numPr>
          <w:ilvl w:val="1"/>
          <w:numId w:val="4"/>
        </w:numPr>
        <w:rPr>
          <w:rFonts w:ascii="Times New Roman" w:hAnsi="Times New Roman" w:cs="Times New Roman"/>
          <w:sz w:val="24"/>
          <w:szCs w:val="24"/>
        </w:rPr>
      </w:pPr>
      <w:r w:rsidRPr="00042D94">
        <w:rPr>
          <w:rFonts w:ascii="Times New Roman" w:hAnsi="Times New Roman" w:cs="Times New Roman"/>
          <w:sz w:val="24"/>
          <w:szCs w:val="24"/>
        </w:rPr>
        <w:t>Техническое освидетельствование подъемника фасадного.</w:t>
      </w:r>
      <w:r w:rsidRPr="00042D94">
        <w:rPr>
          <w:rFonts w:ascii="Times New Roman" w:hAnsi="Times New Roman" w:cs="Times New Roman"/>
          <w:sz w:val="24"/>
          <w:szCs w:val="24"/>
        </w:rPr>
        <w:br/>
      </w:r>
    </w:p>
    <w:p w:rsidR="000A5C50" w:rsidRPr="000A5C50" w:rsidRDefault="000A5C50" w:rsidP="00907865">
      <w:pPr>
        <w:numPr>
          <w:ilvl w:val="2"/>
          <w:numId w:val="4"/>
        </w:numPr>
        <w:contextualSpacing/>
        <w:rPr>
          <w:rFonts w:ascii="Times New Roman" w:eastAsia="Times New Roman" w:hAnsi="Times New Roman" w:cs="Times New Roman"/>
          <w:sz w:val="24"/>
          <w:szCs w:val="24"/>
          <w:lang w:eastAsia="ru-RU"/>
        </w:rPr>
      </w:pPr>
      <w:r w:rsidRPr="000A5C50">
        <w:rPr>
          <w:rFonts w:ascii="Times New Roman" w:eastAsia="Times New Roman" w:hAnsi="Times New Roman" w:cs="Times New Roman"/>
          <w:sz w:val="24"/>
          <w:szCs w:val="24"/>
          <w:lang w:eastAsia="ru-RU"/>
        </w:rPr>
        <w:t>Подъемник фасадный должен подвергаться техническому освидетельствованию до его постановки на учет и пуска в работу.</w:t>
      </w:r>
    </w:p>
    <w:p w:rsidR="000A5C50" w:rsidRPr="00E27507" w:rsidRDefault="000A5C50" w:rsidP="00907865">
      <w:pPr>
        <w:numPr>
          <w:ilvl w:val="2"/>
          <w:numId w:val="4"/>
        </w:numPr>
        <w:contextualSpacing/>
        <w:rPr>
          <w:rFonts w:ascii="Times New Roman" w:eastAsia="Times New Roman" w:hAnsi="Times New Roman" w:cs="Times New Roman"/>
          <w:sz w:val="24"/>
          <w:szCs w:val="24"/>
          <w:lang w:eastAsia="ru-RU"/>
        </w:rPr>
      </w:pPr>
      <w:r w:rsidRPr="00E27507">
        <w:rPr>
          <w:rFonts w:ascii="Times New Roman" w:eastAsia="Times New Roman" w:hAnsi="Times New Roman" w:cs="Times New Roman"/>
          <w:sz w:val="24"/>
          <w:szCs w:val="24"/>
          <w:lang w:eastAsia="ru-RU"/>
        </w:rPr>
        <w:t>Объем работ, порядок и периодичность проведения технических освидетельствований указан</w:t>
      </w:r>
      <w:r w:rsidR="002769F7">
        <w:rPr>
          <w:rFonts w:ascii="Times New Roman" w:eastAsia="Times New Roman" w:hAnsi="Times New Roman" w:cs="Times New Roman"/>
          <w:sz w:val="24"/>
          <w:szCs w:val="24"/>
          <w:lang w:eastAsia="ru-RU"/>
        </w:rPr>
        <w:t>ы</w:t>
      </w:r>
      <w:r w:rsidRPr="00E27507">
        <w:rPr>
          <w:rFonts w:ascii="Times New Roman" w:eastAsia="Times New Roman" w:hAnsi="Times New Roman" w:cs="Times New Roman"/>
          <w:sz w:val="24"/>
          <w:szCs w:val="24"/>
          <w:lang w:eastAsia="ru-RU"/>
        </w:rPr>
        <w:t xml:space="preserve"> в </w:t>
      </w:r>
      <w:r w:rsidR="006678F3" w:rsidRPr="00802E05">
        <w:rPr>
          <w:rFonts w:ascii="Times New Roman" w:eastAsia="Times New Roman" w:hAnsi="Times New Roman" w:cs="Times New Roman"/>
          <w:sz w:val="24"/>
          <w:szCs w:val="24"/>
          <w:lang w:eastAsia="ru-RU"/>
        </w:rPr>
        <w:t xml:space="preserve">п. </w:t>
      </w:r>
      <w:proofErr w:type="gramStart"/>
      <w:r w:rsidR="006678F3" w:rsidRPr="00802E05">
        <w:rPr>
          <w:rFonts w:ascii="Times New Roman" w:eastAsia="Times New Roman" w:hAnsi="Times New Roman" w:cs="Times New Roman"/>
          <w:sz w:val="24"/>
          <w:szCs w:val="24"/>
          <w:lang w:eastAsia="ru-RU"/>
        </w:rPr>
        <w:t>п</w:t>
      </w:r>
      <w:proofErr w:type="gramEnd"/>
      <w:r w:rsidR="006678F3" w:rsidRPr="00802E05">
        <w:rPr>
          <w:rFonts w:ascii="Times New Roman" w:eastAsia="Times New Roman" w:hAnsi="Times New Roman" w:cs="Times New Roman"/>
          <w:sz w:val="24"/>
          <w:szCs w:val="24"/>
          <w:lang w:eastAsia="ru-RU"/>
        </w:rPr>
        <w:t xml:space="preserve"> 15</w:t>
      </w:r>
      <w:r w:rsidRPr="00802E05">
        <w:rPr>
          <w:rFonts w:ascii="Times New Roman" w:eastAsia="Times New Roman" w:hAnsi="Times New Roman" w:cs="Times New Roman"/>
          <w:sz w:val="24"/>
          <w:szCs w:val="24"/>
          <w:lang w:eastAsia="ru-RU"/>
        </w:rPr>
        <w:t xml:space="preserve"> </w:t>
      </w:r>
      <w:r w:rsidRPr="00E27507">
        <w:rPr>
          <w:rFonts w:ascii="Times New Roman" w:eastAsia="Times New Roman" w:hAnsi="Times New Roman" w:cs="Times New Roman"/>
          <w:sz w:val="24"/>
          <w:szCs w:val="24"/>
          <w:lang w:eastAsia="ru-RU"/>
        </w:rPr>
        <w:t>настоящего руководства. Аналогичный объем работ выполняется и при внеочередных технических освидетельствованиях.</w:t>
      </w:r>
    </w:p>
    <w:p w:rsidR="000A5C50" w:rsidRPr="00DA2211" w:rsidRDefault="000A5C50" w:rsidP="00DA2211">
      <w:pPr>
        <w:pStyle w:val="a7"/>
        <w:numPr>
          <w:ilvl w:val="1"/>
          <w:numId w:val="4"/>
        </w:numPr>
        <w:rPr>
          <w:rFonts w:ascii="Times New Roman" w:hAnsi="Times New Roman" w:cs="Times New Roman"/>
          <w:sz w:val="24"/>
          <w:szCs w:val="24"/>
        </w:rPr>
      </w:pPr>
      <w:r w:rsidRPr="00DA2211">
        <w:rPr>
          <w:rFonts w:ascii="Times New Roman" w:hAnsi="Times New Roman" w:cs="Times New Roman"/>
          <w:sz w:val="24"/>
          <w:szCs w:val="24"/>
        </w:rPr>
        <w:t>Работы с подъемника можно выполнять при условии принятия и выполнения мер по предупреждению падения людей из подъемника, поражения их электрическим током, защемления при работе в стесненных условиях. При перемещении подъемника необходимо соблюдать следующий порядок:</w:t>
      </w:r>
    </w:p>
    <w:p w:rsidR="000A5C50" w:rsidRPr="000A5C50" w:rsidRDefault="000A5C50" w:rsidP="000C600F">
      <w:pPr>
        <w:ind w:left="708"/>
        <w:contextualSpacing/>
        <w:rPr>
          <w:rFonts w:ascii="Times New Roman" w:eastAsia="Times New Roman" w:hAnsi="Times New Roman" w:cs="Times New Roman"/>
          <w:sz w:val="24"/>
          <w:szCs w:val="24"/>
          <w:lang w:eastAsia="ru-RU"/>
        </w:rPr>
      </w:pPr>
      <w:r w:rsidRPr="000A5C50">
        <w:rPr>
          <w:rFonts w:ascii="Times New Roman" w:eastAsia="Times New Roman" w:hAnsi="Times New Roman" w:cs="Times New Roman"/>
          <w:sz w:val="24"/>
          <w:szCs w:val="24"/>
          <w:lang w:eastAsia="ru-RU"/>
        </w:rPr>
        <w:t>- вход в подъемник и выход из него должны осуществляться при нахождении подъемника в крайнем нижнем положении;</w:t>
      </w:r>
    </w:p>
    <w:p w:rsidR="000A5C50" w:rsidRPr="000A5C50" w:rsidRDefault="000A5C50" w:rsidP="000C600F">
      <w:pPr>
        <w:ind w:left="708"/>
        <w:contextualSpacing/>
        <w:rPr>
          <w:rFonts w:ascii="Times New Roman" w:eastAsia="Times New Roman" w:hAnsi="Times New Roman" w:cs="Times New Roman"/>
          <w:sz w:val="24"/>
          <w:szCs w:val="24"/>
          <w:lang w:eastAsia="ru-RU"/>
        </w:rPr>
      </w:pPr>
      <w:r w:rsidRPr="000A5C50">
        <w:rPr>
          <w:rFonts w:ascii="Times New Roman" w:eastAsia="Times New Roman" w:hAnsi="Times New Roman" w:cs="Times New Roman"/>
          <w:sz w:val="24"/>
          <w:szCs w:val="24"/>
          <w:lang w:eastAsia="ru-RU"/>
        </w:rPr>
        <w:t>- рабочие подъемника должны работать в касках и с предохранительным поясом, пристегнутым к элементам конструкции подъемника;</w:t>
      </w:r>
    </w:p>
    <w:p w:rsidR="000A5C50" w:rsidRPr="000A5C50" w:rsidRDefault="000A5C50" w:rsidP="000C600F">
      <w:pPr>
        <w:ind w:left="708"/>
        <w:contextualSpacing/>
        <w:rPr>
          <w:rFonts w:ascii="Times New Roman" w:eastAsia="Times New Roman" w:hAnsi="Times New Roman" w:cs="Times New Roman"/>
          <w:sz w:val="24"/>
          <w:szCs w:val="24"/>
          <w:lang w:eastAsia="ru-RU"/>
        </w:rPr>
      </w:pPr>
      <w:r w:rsidRPr="000A5C50">
        <w:rPr>
          <w:rFonts w:ascii="Times New Roman" w:eastAsia="Times New Roman" w:hAnsi="Times New Roman" w:cs="Times New Roman"/>
          <w:sz w:val="24"/>
          <w:szCs w:val="24"/>
          <w:lang w:eastAsia="ru-RU"/>
        </w:rPr>
        <w:t>- рабочим подъемника запрещается садиться или вставать на перила, устанавливать на пол подъемника предметы для увеличения высоты зоны работы:</w:t>
      </w:r>
    </w:p>
    <w:p w:rsidR="000A5C50" w:rsidRDefault="000A5C50" w:rsidP="000C600F">
      <w:pPr>
        <w:ind w:left="708"/>
        <w:contextualSpacing/>
        <w:rPr>
          <w:rFonts w:ascii="Times New Roman" w:eastAsia="Times New Roman" w:hAnsi="Times New Roman" w:cs="Times New Roman"/>
          <w:sz w:val="24"/>
          <w:szCs w:val="24"/>
          <w:lang w:eastAsia="ru-RU"/>
        </w:rPr>
      </w:pPr>
      <w:r w:rsidRPr="000A5C50">
        <w:rPr>
          <w:rFonts w:ascii="Times New Roman" w:eastAsia="Times New Roman" w:hAnsi="Times New Roman" w:cs="Times New Roman"/>
          <w:sz w:val="24"/>
          <w:szCs w:val="24"/>
          <w:lang w:eastAsia="ru-RU"/>
        </w:rPr>
        <w:t>- масса рабочих с инструментом (грузом) не должна превышать установленную паспортную грузоподъемность подъемника.</w:t>
      </w:r>
    </w:p>
    <w:p w:rsidR="000A5C50" w:rsidRPr="000A5C50" w:rsidRDefault="000A5C50" w:rsidP="000A5C50">
      <w:pPr>
        <w:contextualSpacing/>
        <w:rPr>
          <w:rFonts w:ascii="Times New Roman" w:eastAsia="Times New Roman" w:hAnsi="Times New Roman" w:cs="Times New Roman"/>
          <w:sz w:val="24"/>
          <w:szCs w:val="24"/>
          <w:lang w:eastAsia="ru-RU"/>
        </w:rPr>
      </w:pPr>
    </w:p>
    <w:p w:rsidR="00042D94" w:rsidRPr="00073A26" w:rsidRDefault="00042D94" w:rsidP="00907865">
      <w:pPr>
        <w:pStyle w:val="a7"/>
        <w:numPr>
          <w:ilvl w:val="1"/>
          <w:numId w:val="4"/>
        </w:numPr>
        <w:rPr>
          <w:rFonts w:ascii="Times New Roman" w:hAnsi="Times New Roman" w:cs="Times New Roman"/>
          <w:sz w:val="24"/>
          <w:szCs w:val="24"/>
        </w:rPr>
      </w:pPr>
      <w:r w:rsidRPr="00073A26">
        <w:rPr>
          <w:rFonts w:ascii="Times New Roman" w:hAnsi="Times New Roman" w:cs="Times New Roman"/>
          <w:sz w:val="24"/>
          <w:szCs w:val="24"/>
        </w:rPr>
        <w:t>При эксплуатаци</w:t>
      </w:r>
      <w:r w:rsidR="00745CCE" w:rsidRPr="00073A26">
        <w:rPr>
          <w:rFonts w:ascii="Times New Roman" w:hAnsi="Times New Roman" w:cs="Times New Roman"/>
          <w:sz w:val="24"/>
          <w:szCs w:val="24"/>
        </w:rPr>
        <w:t xml:space="preserve">и </w:t>
      </w:r>
      <w:r w:rsidR="00802E05">
        <w:rPr>
          <w:rFonts w:ascii="Times New Roman" w:hAnsi="Times New Roman" w:cs="Times New Roman"/>
          <w:sz w:val="24"/>
          <w:szCs w:val="24"/>
        </w:rPr>
        <w:t xml:space="preserve">подъемника помимо настоящего РЭ </w:t>
      </w:r>
      <w:r w:rsidR="00745CCE" w:rsidRPr="00073A26">
        <w:rPr>
          <w:rFonts w:ascii="Times New Roman" w:hAnsi="Times New Roman" w:cs="Times New Roman"/>
          <w:sz w:val="24"/>
          <w:szCs w:val="24"/>
        </w:rPr>
        <w:t xml:space="preserve"> необходимо руководствоваться</w:t>
      </w:r>
      <w:r w:rsidRPr="00073A26">
        <w:rPr>
          <w:rFonts w:ascii="Times New Roman" w:hAnsi="Times New Roman" w:cs="Times New Roman"/>
          <w:sz w:val="24"/>
          <w:szCs w:val="24"/>
        </w:rPr>
        <w:t xml:space="preserve"> также следующими документами:</w:t>
      </w:r>
    </w:p>
    <w:p w:rsidR="00745CCE" w:rsidRDefault="00042D94" w:rsidP="00745CCE">
      <w:pPr>
        <w:ind w:left="360"/>
        <w:contextualSpacing/>
        <w:rPr>
          <w:rFonts w:ascii="Times New Roman" w:eastAsia="Times New Roman" w:hAnsi="Times New Roman" w:cs="Times New Roman"/>
          <w:sz w:val="24"/>
          <w:szCs w:val="24"/>
          <w:lang w:eastAsia="ru-RU"/>
        </w:rPr>
      </w:pPr>
      <w:r w:rsidRPr="00042D94">
        <w:rPr>
          <w:rFonts w:ascii="Times New Roman" w:eastAsia="Times New Roman" w:hAnsi="Times New Roman" w:cs="Times New Roman"/>
          <w:sz w:val="24"/>
          <w:szCs w:val="24"/>
          <w:lang w:eastAsia="ru-RU"/>
        </w:rPr>
        <w:t xml:space="preserve">- </w:t>
      </w:r>
      <w:r w:rsidR="00745CCE" w:rsidRPr="00745CCE">
        <w:rPr>
          <w:rFonts w:ascii="Times New Roman" w:eastAsia="Times New Roman" w:hAnsi="Times New Roman" w:cs="Times New Roman"/>
          <w:sz w:val="24"/>
          <w:szCs w:val="24"/>
          <w:lang w:eastAsia="ru-RU"/>
        </w:rPr>
        <w:t>Федеральны</w:t>
      </w:r>
      <w:r w:rsidR="00745CCE">
        <w:rPr>
          <w:rFonts w:ascii="Times New Roman" w:eastAsia="Times New Roman" w:hAnsi="Times New Roman" w:cs="Times New Roman"/>
          <w:sz w:val="24"/>
          <w:szCs w:val="24"/>
          <w:lang w:eastAsia="ru-RU"/>
        </w:rPr>
        <w:t>е</w:t>
      </w:r>
      <w:r w:rsidR="00745CCE" w:rsidRPr="00745CCE">
        <w:rPr>
          <w:rFonts w:ascii="Times New Roman" w:eastAsia="Times New Roman" w:hAnsi="Times New Roman" w:cs="Times New Roman"/>
          <w:sz w:val="24"/>
          <w:szCs w:val="24"/>
          <w:lang w:eastAsia="ru-RU"/>
        </w:rPr>
        <w:t xml:space="preserve"> норм</w:t>
      </w:r>
      <w:r w:rsidR="00745CCE">
        <w:rPr>
          <w:rFonts w:ascii="Times New Roman" w:eastAsia="Times New Roman" w:hAnsi="Times New Roman" w:cs="Times New Roman"/>
          <w:sz w:val="24"/>
          <w:szCs w:val="24"/>
          <w:lang w:eastAsia="ru-RU"/>
        </w:rPr>
        <w:t>ы</w:t>
      </w:r>
      <w:r w:rsidR="00745CCE" w:rsidRPr="00745CCE">
        <w:rPr>
          <w:rFonts w:ascii="Times New Roman" w:eastAsia="Times New Roman" w:hAnsi="Times New Roman" w:cs="Times New Roman"/>
          <w:sz w:val="24"/>
          <w:szCs w:val="24"/>
          <w:lang w:eastAsia="ru-RU"/>
        </w:rPr>
        <w:t xml:space="preserve"> и правил</w:t>
      </w:r>
      <w:r w:rsidR="00745CCE">
        <w:rPr>
          <w:rFonts w:ascii="Times New Roman" w:eastAsia="Times New Roman" w:hAnsi="Times New Roman" w:cs="Times New Roman"/>
          <w:sz w:val="24"/>
          <w:szCs w:val="24"/>
          <w:lang w:eastAsia="ru-RU"/>
        </w:rPr>
        <w:t>а</w:t>
      </w:r>
      <w:r w:rsidR="00745CCE" w:rsidRPr="00745CCE">
        <w:rPr>
          <w:rFonts w:ascii="Times New Roman" w:eastAsia="Times New Roman" w:hAnsi="Times New Roman" w:cs="Times New Roman"/>
          <w:sz w:val="24"/>
          <w:szCs w:val="24"/>
          <w:lang w:eastAsia="ru-RU"/>
        </w:rPr>
        <w:t xml:space="preserve"> в области промышленной безопасности «Правила безопасности опасных производственных объектов, на которых используются подъемные сооружения» (Приказ Ростехнадзора от 12.11.2013 № 533)</w:t>
      </w:r>
      <w:r w:rsidR="00745CCE">
        <w:rPr>
          <w:rFonts w:ascii="Times New Roman" w:eastAsia="Times New Roman" w:hAnsi="Times New Roman" w:cs="Times New Roman"/>
          <w:sz w:val="24"/>
          <w:szCs w:val="24"/>
          <w:lang w:eastAsia="ru-RU"/>
        </w:rPr>
        <w:t>;</w:t>
      </w:r>
    </w:p>
    <w:p w:rsidR="00042D94" w:rsidRPr="00042D94" w:rsidRDefault="00042D94" w:rsidP="00745CCE">
      <w:pPr>
        <w:ind w:left="360"/>
        <w:contextualSpacing/>
        <w:rPr>
          <w:rFonts w:ascii="Times New Roman" w:eastAsia="Times New Roman" w:hAnsi="Times New Roman" w:cs="Times New Roman"/>
          <w:sz w:val="24"/>
          <w:szCs w:val="24"/>
          <w:lang w:eastAsia="ru-RU"/>
        </w:rPr>
      </w:pPr>
      <w:r w:rsidRPr="00042D94">
        <w:rPr>
          <w:rFonts w:ascii="Times New Roman" w:eastAsia="Times New Roman" w:hAnsi="Times New Roman" w:cs="Times New Roman"/>
          <w:sz w:val="24"/>
          <w:szCs w:val="24"/>
          <w:lang w:eastAsia="ru-RU"/>
        </w:rPr>
        <w:t>- ПУЭ «Правила устройства электроустановок»;</w:t>
      </w:r>
    </w:p>
    <w:p w:rsidR="00042D94" w:rsidRPr="00042D94" w:rsidRDefault="00042D94" w:rsidP="00042D94">
      <w:pPr>
        <w:ind w:left="360"/>
        <w:contextualSpacing/>
        <w:rPr>
          <w:rFonts w:ascii="Times New Roman" w:eastAsia="Times New Roman" w:hAnsi="Times New Roman" w:cs="Times New Roman"/>
          <w:sz w:val="24"/>
          <w:szCs w:val="24"/>
          <w:lang w:eastAsia="ru-RU"/>
        </w:rPr>
      </w:pPr>
      <w:r w:rsidRPr="00042D94">
        <w:rPr>
          <w:rFonts w:ascii="Times New Roman" w:eastAsia="Times New Roman" w:hAnsi="Times New Roman" w:cs="Times New Roman"/>
          <w:sz w:val="24"/>
          <w:szCs w:val="24"/>
          <w:lang w:eastAsia="ru-RU"/>
        </w:rPr>
        <w:t>- ПОТ РМ-016-2001 «Межотраслевые правила по охран</w:t>
      </w:r>
      <w:r w:rsidR="00745CCE">
        <w:rPr>
          <w:rFonts w:ascii="Times New Roman" w:eastAsia="Times New Roman" w:hAnsi="Times New Roman" w:cs="Times New Roman"/>
          <w:sz w:val="24"/>
          <w:szCs w:val="24"/>
          <w:lang w:eastAsia="ru-RU"/>
        </w:rPr>
        <w:t>е труда (правила безопасности)</w:t>
      </w:r>
    </w:p>
    <w:p w:rsidR="00042D94" w:rsidRPr="00042D94" w:rsidRDefault="00042D94" w:rsidP="00042D94">
      <w:pPr>
        <w:ind w:left="360"/>
        <w:contextualSpacing/>
        <w:rPr>
          <w:rFonts w:ascii="Times New Roman" w:eastAsia="Times New Roman" w:hAnsi="Times New Roman" w:cs="Times New Roman"/>
          <w:sz w:val="24"/>
          <w:szCs w:val="24"/>
          <w:lang w:eastAsia="ru-RU"/>
        </w:rPr>
      </w:pPr>
      <w:r w:rsidRPr="00042D94">
        <w:rPr>
          <w:rFonts w:ascii="Times New Roman" w:eastAsia="Times New Roman" w:hAnsi="Times New Roman" w:cs="Times New Roman"/>
          <w:sz w:val="24"/>
          <w:szCs w:val="24"/>
          <w:lang w:eastAsia="ru-RU"/>
        </w:rPr>
        <w:t>при эксплуатации электроустановок»;</w:t>
      </w:r>
    </w:p>
    <w:p w:rsidR="00042D94" w:rsidRPr="00042D94" w:rsidRDefault="00042D94" w:rsidP="00042D94">
      <w:pPr>
        <w:ind w:left="360"/>
        <w:contextualSpacing/>
        <w:rPr>
          <w:rFonts w:ascii="Times New Roman" w:eastAsia="Times New Roman" w:hAnsi="Times New Roman" w:cs="Times New Roman"/>
          <w:sz w:val="24"/>
          <w:szCs w:val="24"/>
          <w:lang w:eastAsia="ru-RU"/>
        </w:rPr>
      </w:pPr>
      <w:r w:rsidRPr="00042D94">
        <w:rPr>
          <w:rFonts w:ascii="Times New Roman" w:eastAsia="Times New Roman" w:hAnsi="Times New Roman" w:cs="Times New Roman"/>
          <w:sz w:val="24"/>
          <w:szCs w:val="24"/>
          <w:lang w:eastAsia="ru-RU"/>
        </w:rPr>
        <w:t>- СНиП 12-03-2001 «Безопасность труда в строительстве. Общие требования»;</w:t>
      </w:r>
    </w:p>
    <w:p w:rsidR="000A5C50" w:rsidRPr="000A5C50" w:rsidRDefault="00042D94" w:rsidP="00042D94">
      <w:pPr>
        <w:ind w:left="360"/>
        <w:contextualSpacing/>
        <w:rPr>
          <w:rFonts w:ascii="Times New Roman" w:eastAsia="Times New Roman" w:hAnsi="Times New Roman" w:cs="Times New Roman"/>
          <w:sz w:val="24"/>
          <w:szCs w:val="24"/>
          <w:lang w:eastAsia="ru-RU"/>
        </w:rPr>
      </w:pPr>
      <w:r w:rsidRPr="00042D94">
        <w:rPr>
          <w:rFonts w:ascii="Times New Roman" w:eastAsia="Times New Roman" w:hAnsi="Times New Roman" w:cs="Times New Roman"/>
          <w:sz w:val="24"/>
          <w:szCs w:val="24"/>
          <w:lang w:eastAsia="ru-RU"/>
        </w:rPr>
        <w:t>- СниП 12-04-2001 «Безопасность труда в с</w:t>
      </w:r>
      <w:r w:rsidR="00745CCE">
        <w:rPr>
          <w:rFonts w:ascii="Times New Roman" w:eastAsia="Times New Roman" w:hAnsi="Times New Roman" w:cs="Times New Roman"/>
          <w:sz w:val="24"/>
          <w:szCs w:val="24"/>
          <w:lang w:eastAsia="ru-RU"/>
        </w:rPr>
        <w:t>троительстве. Общие требования».</w:t>
      </w:r>
    </w:p>
    <w:p w:rsidR="000A5C50" w:rsidRPr="000A5C50" w:rsidRDefault="000A5C50" w:rsidP="000A5C50">
      <w:pPr>
        <w:contextualSpacing/>
        <w:rPr>
          <w:rFonts w:ascii="Times New Roman" w:eastAsia="Times New Roman" w:hAnsi="Times New Roman" w:cs="Times New Roman"/>
          <w:sz w:val="24"/>
          <w:szCs w:val="24"/>
          <w:lang w:eastAsia="ru-RU"/>
        </w:rPr>
      </w:pPr>
    </w:p>
    <w:p w:rsidR="00073A26" w:rsidRPr="00073A26" w:rsidRDefault="00073A26" w:rsidP="00907865">
      <w:pPr>
        <w:pStyle w:val="a7"/>
        <w:numPr>
          <w:ilvl w:val="1"/>
          <w:numId w:val="4"/>
        </w:numPr>
        <w:rPr>
          <w:rFonts w:ascii="Times New Roman" w:hAnsi="Times New Roman" w:cs="Times New Roman"/>
          <w:sz w:val="24"/>
          <w:szCs w:val="24"/>
        </w:rPr>
      </w:pPr>
      <w:r w:rsidRPr="00073A26">
        <w:rPr>
          <w:rFonts w:ascii="Times New Roman" w:hAnsi="Times New Roman" w:cs="Times New Roman"/>
          <w:sz w:val="24"/>
          <w:szCs w:val="24"/>
        </w:rPr>
        <w:t xml:space="preserve">Настоящее РЭ разработано в соответствии с ГОСТ 2.601-95 и с учетом требований   </w:t>
      </w:r>
    </w:p>
    <w:p w:rsidR="000A5C50" w:rsidRPr="000A5C50" w:rsidRDefault="00073A26" w:rsidP="00DA2211">
      <w:pPr>
        <w:pStyle w:val="a7"/>
        <w:ind w:left="480"/>
        <w:rPr>
          <w:rFonts w:ascii="Calibri" w:hAnsi="Calibri" w:cs="Times New Roman"/>
        </w:rPr>
      </w:pPr>
      <w:r w:rsidRPr="00073A26">
        <w:rPr>
          <w:rFonts w:ascii="Times New Roman" w:hAnsi="Times New Roman" w:cs="Times New Roman"/>
          <w:sz w:val="24"/>
          <w:szCs w:val="24"/>
        </w:rPr>
        <w:lastRenderedPageBreak/>
        <w:t xml:space="preserve"> изложенных в </w:t>
      </w:r>
      <w:r>
        <w:rPr>
          <w:rFonts w:ascii="Times New Roman" w:hAnsi="Times New Roman" w:cs="Times New Roman"/>
          <w:sz w:val="24"/>
          <w:szCs w:val="24"/>
        </w:rPr>
        <w:t>ФНП</w:t>
      </w:r>
      <w:r w:rsidRPr="00073A26">
        <w:rPr>
          <w:rFonts w:ascii="Times New Roman" w:hAnsi="Times New Roman" w:cs="Times New Roman"/>
          <w:sz w:val="24"/>
          <w:szCs w:val="24"/>
        </w:rPr>
        <w:t xml:space="preserve"> «Правила безопасности опасных производственных объектов, на которых исп</w:t>
      </w:r>
      <w:r>
        <w:rPr>
          <w:rFonts w:ascii="Times New Roman" w:hAnsi="Times New Roman" w:cs="Times New Roman"/>
          <w:sz w:val="24"/>
          <w:szCs w:val="24"/>
        </w:rPr>
        <w:t>ользуются подъемные сооружения».</w:t>
      </w:r>
      <w:r w:rsidR="00DA2211">
        <w:rPr>
          <w:rFonts w:ascii="Times New Roman" w:hAnsi="Times New Roman" w:cs="Times New Roman"/>
          <w:sz w:val="24"/>
          <w:szCs w:val="24"/>
        </w:rPr>
        <w:t xml:space="preserve"> </w:t>
      </w:r>
      <w:r w:rsidR="000A5C50" w:rsidRPr="000A5C50">
        <w:rPr>
          <w:rFonts w:ascii="Calibri" w:hAnsi="Calibri" w:cs="Times New Roman"/>
        </w:rPr>
        <w:t xml:space="preserve"> </w:t>
      </w:r>
    </w:p>
    <w:p w:rsidR="00073A26" w:rsidRPr="00073A26" w:rsidRDefault="00073A26" w:rsidP="00907865">
      <w:pPr>
        <w:pStyle w:val="a7"/>
        <w:numPr>
          <w:ilvl w:val="0"/>
          <w:numId w:val="1"/>
        </w:numPr>
        <w:tabs>
          <w:tab w:val="left" w:pos="0"/>
        </w:tabs>
        <w:jc w:val="center"/>
        <w:rPr>
          <w:rFonts w:ascii="Times New Roman" w:hAnsi="Times New Roman" w:cs="Times New Roman"/>
          <w:sz w:val="24"/>
          <w:szCs w:val="24"/>
        </w:rPr>
      </w:pPr>
      <w:r w:rsidRPr="00073A26">
        <w:rPr>
          <w:rFonts w:ascii="Times New Roman" w:hAnsi="Times New Roman" w:cs="Times New Roman"/>
          <w:sz w:val="24"/>
          <w:szCs w:val="24"/>
        </w:rPr>
        <w:t>НАЗНАЧЕНИЕ ПОДЪЕМНИКА</w:t>
      </w:r>
    </w:p>
    <w:p w:rsidR="000A5C50" w:rsidRPr="000A5C50" w:rsidRDefault="000A5C50" w:rsidP="000A5C50">
      <w:pPr>
        <w:contextualSpacing/>
        <w:jc w:val="both"/>
        <w:rPr>
          <w:rFonts w:ascii="Calibri" w:eastAsia="Times New Roman" w:hAnsi="Calibri" w:cs="Times New Roman"/>
          <w:lang w:eastAsia="ru-RU"/>
        </w:rPr>
      </w:pPr>
    </w:p>
    <w:p w:rsidR="000A5C50" w:rsidRPr="004C33C3" w:rsidRDefault="000C600F" w:rsidP="00907865">
      <w:pPr>
        <w:pStyle w:val="a7"/>
        <w:numPr>
          <w:ilvl w:val="1"/>
          <w:numId w:val="5"/>
        </w:numPr>
        <w:jc w:val="both"/>
        <w:rPr>
          <w:rFonts w:ascii="Times New Roman" w:hAnsi="Times New Roman" w:cs="Times New Roman"/>
          <w:sz w:val="24"/>
          <w:szCs w:val="24"/>
        </w:rPr>
      </w:pPr>
      <w:r>
        <w:rPr>
          <w:rFonts w:ascii="Times New Roman" w:hAnsi="Times New Roman" w:cs="Times New Roman"/>
          <w:sz w:val="24"/>
          <w:szCs w:val="24"/>
        </w:rPr>
        <w:tab/>
      </w:r>
      <w:r w:rsidR="000A5C50" w:rsidRPr="004C33C3">
        <w:rPr>
          <w:rFonts w:ascii="Times New Roman" w:hAnsi="Times New Roman" w:cs="Times New Roman"/>
          <w:sz w:val="24"/>
          <w:szCs w:val="24"/>
        </w:rPr>
        <w:t>Подъемник предназначен для подъема рабочих, инструмента и материал</w:t>
      </w:r>
      <w:r w:rsidR="006E1556" w:rsidRPr="004C33C3">
        <w:rPr>
          <w:rFonts w:ascii="Times New Roman" w:hAnsi="Times New Roman" w:cs="Times New Roman"/>
          <w:sz w:val="24"/>
          <w:szCs w:val="24"/>
        </w:rPr>
        <w:t>ов</w:t>
      </w:r>
      <w:r w:rsidR="000A5C50" w:rsidRPr="004C33C3">
        <w:rPr>
          <w:rFonts w:ascii="Times New Roman" w:hAnsi="Times New Roman" w:cs="Times New Roman"/>
          <w:sz w:val="24"/>
          <w:szCs w:val="24"/>
        </w:rPr>
        <w:t xml:space="preserve"> к зоне проведения работ по отделке фасада здания.</w:t>
      </w:r>
    </w:p>
    <w:p w:rsidR="000A5C50" w:rsidRDefault="000A5C50" w:rsidP="000A5C50">
      <w:pPr>
        <w:jc w:val="both"/>
        <w:rPr>
          <w:rFonts w:ascii="Calibri" w:eastAsia="Times New Roman" w:hAnsi="Calibri" w:cs="Times New Roman"/>
          <w:lang w:eastAsia="ru-RU"/>
        </w:rPr>
      </w:pPr>
    </w:p>
    <w:p w:rsidR="006E1556" w:rsidRPr="00073A26" w:rsidRDefault="004C33C3" w:rsidP="00907865">
      <w:pPr>
        <w:pStyle w:val="a7"/>
        <w:numPr>
          <w:ilvl w:val="0"/>
          <w:numId w:val="1"/>
        </w:numPr>
        <w:tabs>
          <w:tab w:val="left" w:pos="0"/>
        </w:tabs>
        <w:jc w:val="center"/>
        <w:rPr>
          <w:rFonts w:ascii="Times New Roman" w:hAnsi="Times New Roman" w:cs="Times New Roman"/>
          <w:sz w:val="24"/>
          <w:szCs w:val="24"/>
        </w:rPr>
      </w:pPr>
      <w:r>
        <w:rPr>
          <w:rFonts w:ascii="Times New Roman" w:hAnsi="Times New Roman" w:cs="Times New Roman"/>
          <w:sz w:val="24"/>
          <w:szCs w:val="24"/>
        </w:rPr>
        <w:t>СОСТАВ ИЗДЕЛИЯ</w:t>
      </w:r>
      <w:r w:rsidR="00E27507">
        <w:rPr>
          <w:rFonts w:ascii="Times New Roman" w:hAnsi="Times New Roman" w:cs="Times New Roman"/>
          <w:sz w:val="24"/>
          <w:szCs w:val="24"/>
        </w:rPr>
        <w:br/>
      </w:r>
    </w:p>
    <w:p w:rsidR="004C33C3" w:rsidRDefault="000C600F" w:rsidP="00907865">
      <w:pPr>
        <w:pStyle w:val="a7"/>
        <w:numPr>
          <w:ilvl w:val="1"/>
          <w:numId w:val="6"/>
        </w:numPr>
        <w:jc w:val="both"/>
        <w:rPr>
          <w:rFonts w:ascii="Times New Roman" w:hAnsi="Times New Roman" w:cs="Times New Roman"/>
          <w:sz w:val="24"/>
          <w:szCs w:val="24"/>
        </w:rPr>
      </w:pPr>
      <w:r>
        <w:rPr>
          <w:rFonts w:ascii="Times New Roman" w:hAnsi="Times New Roman" w:cs="Times New Roman"/>
          <w:sz w:val="24"/>
          <w:szCs w:val="24"/>
        </w:rPr>
        <w:tab/>
      </w:r>
      <w:r w:rsidR="004C33C3">
        <w:rPr>
          <w:rFonts w:ascii="Times New Roman" w:hAnsi="Times New Roman" w:cs="Times New Roman"/>
          <w:sz w:val="24"/>
          <w:szCs w:val="24"/>
        </w:rPr>
        <w:t xml:space="preserve">Расположение составных частей подъемника фасадного показано на </w:t>
      </w:r>
      <w:r w:rsidR="00DA2211">
        <w:rPr>
          <w:rFonts w:ascii="Times New Roman" w:hAnsi="Times New Roman" w:cs="Times New Roman"/>
          <w:sz w:val="24"/>
          <w:szCs w:val="24"/>
        </w:rPr>
        <w:t>Р</w:t>
      </w:r>
      <w:r w:rsidR="004C33C3">
        <w:rPr>
          <w:rFonts w:ascii="Times New Roman" w:hAnsi="Times New Roman" w:cs="Times New Roman"/>
          <w:sz w:val="24"/>
          <w:szCs w:val="24"/>
        </w:rPr>
        <w:t>ис</w:t>
      </w:r>
      <w:r w:rsidR="00DA2211">
        <w:rPr>
          <w:rFonts w:ascii="Times New Roman" w:hAnsi="Times New Roman" w:cs="Times New Roman"/>
          <w:sz w:val="24"/>
          <w:szCs w:val="24"/>
        </w:rPr>
        <w:t>.1, Рис. 2, Рис. 11, Рис. 12, Рис.</w:t>
      </w:r>
      <w:proofErr w:type="gramStart"/>
      <w:r w:rsidR="00DA2211">
        <w:rPr>
          <w:rFonts w:ascii="Times New Roman" w:hAnsi="Times New Roman" w:cs="Times New Roman"/>
          <w:sz w:val="24"/>
          <w:szCs w:val="24"/>
        </w:rPr>
        <w:t xml:space="preserve"> !</w:t>
      </w:r>
      <w:proofErr w:type="gramEnd"/>
      <w:r w:rsidR="00DA2211">
        <w:rPr>
          <w:rFonts w:ascii="Times New Roman" w:hAnsi="Times New Roman" w:cs="Times New Roman"/>
          <w:sz w:val="24"/>
          <w:szCs w:val="24"/>
        </w:rPr>
        <w:t>3</w:t>
      </w:r>
      <w:r w:rsidR="004C33C3">
        <w:rPr>
          <w:rFonts w:ascii="Times New Roman" w:hAnsi="Times New Roman" w:cs="Times New Roman"/>
          <w:sz w:val="24"/>
          <w:szCs w:val="24"/>
        </w:rPr>
        <w:t>.</w:t>
      </w:r>
    </w:p>
    <w:p w:rsidR="004C33C3" w:rsidRPr="002F6561" w:rsidRDefault="000C600F" w:rsidP="00907865">
      <w:pPr>
        <w:pStyle w:val="a7"/>
        <w:numPr>
          <w:ilvl w:val="1"/>
          <w:numId w:val="6"/>
        </w:numPr>
        <w:jc w:val="both"/>
        <w:rPr>
          <w:rFonts w:ascii="Calibri" w:hAnsi="Calibri" w:cs="Times New Roman"/>
        </w:rPr>
      </w:pPr>
      <w:r>
        <w:rPr>
          <w:rFonts w:ascii="Times New Roman" w:hAnsi="Times New Roman" w:cs="Times New Roman"/>
          <w:sz w:val="24"/>
          <w:szCs w:val="24"/>
        </w:rPr>
        <w:tab/>
      </w:r>
      <w:r w:rsidR="004C33C3" w:rsidRPr="002F6561">
        <w:rPr>
          <w:rFonts w:ascii="Times New Roman" w:hAnsi="Times New Roman" w:cs="Times New Roman"/>
          <w:sz w:val="24"/>
          <w:szCs w:val="24"/>
        </w:rPr>
        <w:t>Перечень составных частей подъемника приведен в таблице 1.</w:t>
      </w:r>
    </w:p>
    <w:p w:rsidR="000A5C50" w:rsidRPr="00472B5C" w:rsidRDefault="004C33C3" w:rsidP="004C33C3">
      <w:pPr>
        <w:jc w:val="right"/>
        <w:rPr>
          <w:rFonts w:ascii="Times New Roman" w:eastAsia="Times New Roman" w:hAnsi="Times New Roman" w:cs="Times New Roman"/>
          <w:i/>
          <w:sz w:val="24"/>
          <w:szCs w:val="24"/>
          <w:lang w:eastAsia="ru-RU"/>
        </w:rPr>
      </w:pPr>
      <w:r w:rsidRPr="00472B5C">
        <w:rPr>
          <w:rFonts w:ascii="Times New Roman" w:eastAsia="Times New Roman" w:hAnsi="Times New Roman" w:cs="Times New Roman"/>
          <w:i/>
          <w:sz w:val="24"/>
          <w:szCs w:val="24"/>
          <w:lang w:eastAsia="ru-RU"/>
        </w:rPr>
        <w:t xml:space="preserve">Таблица </w:t>
      </w:r>
      <w:r w:rsidR="000A5C50" w:rsidRPr="00472B5C">
        <w:rPr>
          <w:rFonts w:ascii="Times New Roman" w:eastAsia="Times New Roman" w:hAnsi="Times New Roman" w:cs="Times New Roman"/>
          <w:i/>
          <w:sz w:val="24"/>
          <w:szCs w:val="24"/>
          <w:lang w:eastAsia="ru-RU"/>
        </w:rPr>
        <w:t>1</w:t>
      </w:r>
      <w:r w:rsidRPr="00472B5C">
        <w:rPr>
          <w:rFonts w:ascii="Times New Roman" w:eastAsia="Times New Roman" w:hAnsi="Times New Roman" w:cs="Times New Roman"/>
          <w:i/>
          <w:sz w:val="24"/>
          <w:szCs w:val="24"/>
          <w:lang w:eastAsia="ru-RU"/>
        </w:rPr>
        <w:t>.</w:t>
      </w:r>
    </w:p>
    <w:tbl>
      <w:tblPr>
        <w:tblW w:w="9513" w:type="dxa"/>
        <w:tblInd w:w="93" w:type="dxa"/>
        <w:tblLayout w:type="fixed"/>
        <w:tblLook w:val="04A0"/>
      </w:tblPr>
      <w:tblGrid>
        <w:gridCol w:w="866"/>
        <w:gridCol w:w="3827"/>
        <w:gridCol w:w="1276"/>
        <w:gridCol w:w="3544"/>
      </w:tblGrid>
      <w:tr w:rsidR="000A5C50" w:rsidRPr="004C33C3" w:rsidTr="00CA1C82">
        <w:trPr>
          <w:trHeight w:val="435"/>
        </w:trPr>
        <w:tc>
          <w:tcPr>
            <w:tcW w:w="866" w:type="dxa"/>
            <w:vMerge w:val="restart"/>
            <w:tcBorders>
              <w:top w:val="single" w:sz="8" w:space="0" w:color="auto"/>
              <w:left w:val="single" w:sz="8" w:space="0" w:color="auto"/>
              <w:bottom w:val="single" w:sz="4" w:space="0" w:color="auto"/>
              <w:right w:val="single" w:sz="4" w:space="0" w:color="auto"/>
            </w:tcBorders>
            <w:shd w:val="clear" w:color="auto" w:fill="auto"/>
            <w:hideMark/>
          </w:tcPr>
          <w:p w:rsidR="000A5C50" w:rsidRPr="004C33C3" w:rsidRDefault="000A5C50" w:rsidP="000A5C50">
            <w:pPr>
              <w:spacing w:after="0" w:line="240" w:lineRule="auto"/>
              <w:jc w:val="center"/>
              <w:rPr>
                <w:rFonts w:ascii="Times New Roman" w:eastAsia="Times New Roman" w:hAnsi="Times New Roman" w:cs="Times New Roman"/>
                <w:sz w:val="24"/>
                <w:szCs w:val="24"/>
                <w:lang w:eastAsia="ru-RU"/>
              </w:rPr>
            </w:pPr>
            <w:r w:rsidRPr="004C33C3">
              <w:rPr>
                <w:rFonts w:ascii="Times New Roman" w:eastAsia="Times New Roman" w:hAnsi="Times New Roman" w:cs="Times New Roman"/>
                <w:sz w:val="24"/>
                <w:szCs w:val="24"/>
                <w:lang w:eastAsia="ru-RU"/>
              </w:rPr>
              <w:t>№</w:t>
            </w:r>
            <w:proofErr w:type="gramStart"/>
            <w:r w:rsidRPr="004C33C3">
              <w:rPr>
                <w:rFonts w:ascii="Times New Roman" w:eastAsia="Times New Roman" w:hAnsi="Times New Roman" w:cs="Times New Roman"/>
                <w:sz w:val="24"/>
                <w:szCs w:val="24"/>
                <w:lang w:eastAsia="ru-RU"/>
              </w:rPr>
              <w:t>п</w:t>
            </w:r>
            <w:proofErr w:type="gramEnd"/>
            <w:r w:rsidRPr="004C33C3">
              <w:rPr>
                <w:rFonts w:ascii="Times New Roman" w:eastAsia="Times New Roman" w:hAnsi="Times New Roman" w:cs="Times New Roman"/>
                <w:sz w:val="24"/>
                <w:szCs w:val="24"/>
                <w:lang w:eastAsia="ru-RU"/>
              </w:rPr>
              <w:t>/п</w:t>
            </w:r>
          </w:p>
        </w:tc>
        <w:tc>
          <w:tcPr>
            <w:tcW w:w="3827" w:type="dxa"/>
            <w:vMerge w:val="restart"/>
            <w:tcBorders>
              <w:top w:val="single" w:sz="8" w:space="0" w:color="auto"/>
              <w:left w:val="single" w:sz="4" w:space="0" w:color="auto"/>
              <w:bottom w:val="single" w:sz="4" w:space="0" w:color="auto"/>
              <w:right w:val="single" w:sz="4" w:space="0" w:color="auto"/>
            </w:tcBorders>
            <w:shd w:val="clear" w:color="auto" w:fill="auto"/>
            <w:hideMark/>
          </w:tcPr>
          <w:p w:rsidR="000A5C50" w:rsidRPr="004C33C3" w:rsidRDefault="000A5C50" w:rsidP="000A5C50">
            <w:pPr>
              <w:spacing w:after="0" w:line="240" w:lineRule="auto"/>
              <w:jc w:val="both"/>
              <w:rPr>
                <w:rFonts w:ascii="Times New Roman" w:eastAsia="Times New Roman" w:hAnsi="Times New Roman" w:cs="Times New Roman"/>
                <w:sz w:val="24"/>
                <w:szCs w:val="24"/>
                <w:lang w:eastAsia="ru-RU"/>
              </w:rPr>
            </w:pPr>
            <w:r w:rsidRPr="004C33C3">
              <w:rPr>
                <w:rFonts w:ascii="Times New Roman" w:eastAsia="Times New Roman" w:hAnsi="Times New Roman" w:cs="Times New Roman"/>
                <w:sz w:val="24"/>
                <w:szCs w:val="24"/>
                <w:lang w:eastAsia="ru-RU"/>
              </w:rPr>
              <w:t>Наименование</w:t>
            </w:r>
          </w:p>
        </w:tc>
        <w:tc>
          <w:tcPr>
            <w:tcW w:w="1276" w:type="dxa"/>
            <w:vMerge w:val="restart"/>
            <w:tcBorders>
              <w:top w:val="single" w:sz="8" w:space="0" w:color="auto"/>
              <w:left w:val="single" w:sz="4" w:space="0" w:color="auto"/>
              <w:bottom w:val="single" w:sz="4" w:space="0" w:color="auto"/>
              <w:right w:val="single" w:sz="4" w:space="0" w:color="auto"/>
            </w:tcBorders>
            <w:shd w:val="clear" w:color="auto" w:fill="auto"/>
            <w:hideMark/>
          </w:tcPr>
          <w:p w:rsidR="000A5C50" w:rsidRPr="004C33C3" w:rsidRDefault="000A5C50" w:rsidP="000A5C50">
            <w:pPr>
              <w:spacing w:after="0" w:line="240" w:lineRule="auto"/>
              <w:jc w:val="center"/>
              <w:rPr>
                <w:rFonts w:ascii="Times New Roman" w:eastAsia="Times New Roman" w:hAnsi="Times New Roman" w:cs="Times New Roman"/>
                <w:sz w:val="24"/>
                <w:szCs w:val="24"/>
                <w:lang w:eastAsia="ru-RU"/>
              </w:rPr>
            </w:pPr>
            <w:r w:rsidRPr="004C33C3">
              <w:rPr>
                <w:rFonts w:ascii="Times New Roman" w:eastAsia="Times New Roman" w:hAnsi="Times New Roman" w:cs="Times New Roman"/>
                <w:sz w:val="24"/>
                <w:szCs w:val="24"/>
                <w:lang w:eastAsia="ru-RU"/>
              </w:rPr>
              <w:t>Кол-во</w:t>
            </w:r>
          </w:p>
        </w:tc>
        <w:tc>
          <w:tcPr>
            <w:tcW w:w="3544" w:type="dxa"/>
            <w:vMerge w:val="restart"/>
            <w:tcBorders>
              <w:top w:val="single" w:sz="8" w:space="0" w:color="auto"/>
              <w:left w:val="single" w:sz="4" w:space="0" w:color="auto"/>
              <w:bottom w:val="single" w:sz="4" w:space="0" w:color="auto"/>
              <w:right w:val="single" w:sz="8" w:space="0" w:color="auto"/>
            </w:tcBorders>
            <w:shd w:val="clear" w:color="auto" w:fill="auto"/>
            <w:noWrap/>
            <w:hideMark/>
          </w:tcPr>
          <w:p w:rsidR="000A5C50" w:rsidRPr="004C33C3" w:rsidRDefault="000A5C50" w:rsidP="000A5C50">
            <w:pPr>
              <w:spacing w:after="0" w:line="240" w:lineRule="auto"/>
              <w:jc w:val="center"/>
              <w:rPr>
                <w:rFonts w:ascii="Times New Roman" w:eastAsia="Times New Roman" w:hAnsi="Times New Roman" w:cs="Times New Roman"/>
                <w:sz w:val="24"/>
                <w:szCs w:val="24"/>
                <w:lang w:eastAsia="ru-RU"/>
              </w:rPr>
            </w:pPr>
            <w:r w:rsidRPr="004C33C3">
              <w:rPr>
                <w:rFonts w:ascii="Times New Roman" w:eastAsia="Times New Roman" w:hAnsi="Times New Roman" w:cs="Times New Roman"/>
                <w:sz w:val="24"/>
                <w:szCs w:val="24"/>
                <w:lang w:eastAsia="ru-RU"/>
              </w:rPr>
              <w:t>Примечание</w:t>
            </w:r>
          </w:p>
        </w:tc>
      </w:tr>
      <w:tr w:rsidR="000A5C50" w:rsidRPr="004C33C3" w:rsidTr="00CA1C82">
        <w:trPr>
          <w:trHeight w:val="301"/>
        </w:trPr>
        <w:tc>
          <w:tcPr>
            <w:tcW w:w="866" w:type="dxa"/>
            <w:vMerge/>
            <w:tcBorders>
              <w:top w:val="single" w:sz="8" w:space="0" w:color="auto"/>
              <w:left w:val="single" w:sz="8" w:space="0" w:color="auto"/>
              <w:bottom w:val="single" w:sz="4" w:space="0" w:color="auto"/>
              <w:right w:val="single" w:sz="4" w:space="0" w:color="auto"/>
            </w:tcBorders>
            <w:vAlign w:val="center"/>
            <w:hideMark/>
          </w:tcPr>
          <w:p w:rsidR="000A5C50" w:rsidRPr="004C33C3" w:rsidRDefault="000A5C50" w:rsidP="000A5C50">
            <w:pPr>
              <w:spacing w:after="0" w:line="240" w:lineRule="auto"/>
              <w:jc w:val="center"/>
              <w:rPr>
                <w:rFonts w:ascii="Times New Roman" w:eastAsia="Times New Roman" w:hAnsi="Times New Roman" w:cs="Times New Roman"/>
                <w:sz w:val="24"/>
                <w:szCs w:val="24"/>
                <w:lang w:eastAsia="ru-RU"/>
              </w:rPr>
            </w:pPr>
          </w:p>
        </w:tc>
        <w:tc>
          <w:tcPr>
            <w:tcW w:w="3827" w:type="dxa"/>
            <w:vMerge/>
            <w:tcBorders>
              <w:top w:val="single" w:sz="8" w:space="0" w:color="auto"/>
              <w:left w:val="single" w:sz="4" w:space="0" w:color="auto"/>
              <w:bottom w:val="single" w:sz="4" w:space="0" w:color="auto"/>
              <w:right w:val="single" w:sz="4" w:space="0" w:color="auto"/>
            </w:tcBorders>
            <w:vAlign w:val="center"/>
            <w:hideMark/>
          </w:tcPr>
          <w:p w:rsidR="000A5C50" w:rsidRPr="004C33C3" w:rsidRDefault="000A5C50" w:rsidP="000A5C50">
            <w:pPr>
              <w:spacing w:after="0" w:line="240" w:lineRule="auto"/>
              <w:rPr>
                <w:rFonts w:ascii="Times New Roman" w:eastAsia="Times New Roman" w:hAnsi="Times New Roman" w:cs="Times New Roman"/>
                <w:sz w:val="24"/>
                <w:szCs w:val="24"/>
                <w:lang w:eastAsia="ru-RU"/>
              </w:rPr>
            </w:pPr>
          </w:p>
        </w:tc>
        <w:tc>
          <w:tcPr>
            <w:tcW w:w="1276" w:type="dxa"/>
            <w:vMerge/>
            <w:tcBorders>
              <w:top w:val="single" w:sz="8" w:space="0" w:color="auto"/>
              <w:left w:val="single" w:sz="4" w:space="0" w:color="auto"/>
              <w:bottom w:val="single" w:sz="4" w:space="0" w:color="auto"/>
              <w:right w:val="single" w:sz="4" w:space="0" w:color="auto"/>
            </w:tcBorders>
            <w:vAlign w:val="center"/>
            <w:hideMark/>
          </w:tcPr>
          <w:p w:rsidR="000A5C50" w:rsidRPr="004C33C3" w:rsidRDefault="000A5C50" w:rsidP="000A5C50">
            <w:pPr>
              <w:spacing w:after="0" w:line="240" w:lineRule="auto"/>
              <w:jc w:val="center"/>
              <w:rPr>
                <w:rFonts w:ascii="Times New Roman" w:eastAsia="Times New Roman" w:hAnsi="Times New Roman" w:cs="Times New Roman"/>
                <w:sz w:val="24"/>
                <w:szCs w:val="24"/>
                <w:lang w:eastAsia="ru-RU"/>
              </w:rPr>
            </w:pPr>
          </w:p>
        </w:tc>
        <w:tc>
          <w:tcPr>
            <w:tcW w:w="3544" w:type="dxa"/>
            <w:vMerge/>
            <w:tcBorders>
              <w:top w:val="single" w:sz="8" w:space="0" w:color="auto"/>
              <w:left w:val="single" w:sz="4" w:space="0" w:color="auto"/>
              <w:bottom w:val="single" w:sz="4" w:space="0" w:color="auto"/>
              <w:right w:val="single" w:sz="8" w:space="0" w:color="auto"/>
            </w:tcBorders>
            <w:vAlign w:val="center"/>
            <w:hideMark/>
          </w:tcPr>
          <w:p w:rsidR="000A5C50" w:rsidRPr="004C33C3" w:rsidRDefault="000A5C50" w:rsidP="000A5C50">
            <w:pPr>
              <w:spacing w:after="0" w:line="240" w:lineRule="auto"/>
              <w:rPr>
                <w:rFonts w:ascii="Times New Roman" w:eastAsia="Times New Roman" w:hAnsi="Times New Roman" w:cs="Times New Roman"/>
                <w:sz w:val="24"/>
                <w:szCs w:val="24"/>
                <w:lang w:eastAsia="ru-RU"/>
              </w:rPr>
            </w:pPr>
          </w:p>
        </w:tc>
      </w:tr>
      <w:tr w:rsidR="000A5C50" w:rsidRPr="004C33C3" w:rsidTr="00CA1C82">
        <w:trPr>
          <w:trHeight w:val="275"/>
        </w:trPr>
        <w:tc>
          <w:tcPr>
            <w:tcW w:w="866" w:type="dxa"/>
            <w:tcBorders>
              <w:top w:val="nil"/>
              <w:left w:val="single" w:sz="8" w:space="0" w:color="auto"/>
              <w:bottom w:val="single" w:sz="4" w:space="0" w:color="auto"/>
              <w:right w:val="single" w:sz="4" w:space="0" w:color="auto"/>
            </w:tcBorders>
            <w:shd w:val="clear" w:color="auto" w:fill="auto"/>
            <w:hideMark/>
          </w:tcPr>
          <w:p w:rsidR="000A5C50" w:rsidRPr="004C33C3" w:rsidRDefault="000A5C50" w:rsidP="000A5C50">
            <w:pPr>
              <w:spacing w:after="0" w:line="240" w:lineRule="auto"/>
              <w:jc w:val="center"/>
              <w:rPr>
                <w:rFonts w:ascii="Times New Roman" w:eastAsia="Times New Roman" w:hAnsi="Times New Roman" w:cs="Times New Roman"/>
                <w:sz w:val="24"/>
                <w:szCs w:val="24"/>
                <w:lang w:eastAsia="ru-RU"/>
              </w:rPr>
            </w:pPr>
            <w:r w:rsidRPr="004C33C3">
              <w:rPr>
                <w:rFonts w:ascii="Times New Roman" w:eastAsia="Times New Roman" w:hAnsi="Times New Roman" w:cs="Times New Roman"/>
                <w:sz w:val="24"/>
                <w:szCs w:val="24"/>
                <w:lang w:eastAsia="ru-RU"/>
              </w:rPr>
              <w:t>1</w:t>
            </w:r>
          </w:p>
        </w:tc>
        <w:tc>
          <w:tcPr>
            <w:tcW w:w="3827" w:type="dxa"/>
            <w:tcBorders>
              <w:top w:val="nil"/>
              <w:left w:val="nil"/>
              <w:bottom w:val="single" w:sz="4" w:space="0" w:color="auto"/>
              <w:right w:val="single" w:sz="4" w:space="0" w:color="auto"/>
            </w:tcBorders>
            <w:shd w:val="clear" w:color="auto" w:fill="auto"/>
            <w:hideMark/>
          </w:tcPr>
          <w:p w:rsidR="000A5C50" w:rsidRPr="004C33C3" w:rsidRDefault="000A5C50" w:rsidP="000A5C50">
            <w:pPr>
              <w:spacing w:after="0" w:line="240" w:lineRule="auto"/>
              <w:jc w:val="both"/>
              <w:rPr>
                <w:rFonts w:ascii="Times New Roman" w:eastAsia="Times New Roman" w:hAnsi="Times New Roman" w:cs="Times New Roman"/>
                <w:sz w:val="24"/>
                <w:szCs w:val="24"/>
                <w:lang w:eastAsia="ru-RU"/>
              </w:rPr>
            </w:pPr>
            <w:r w:rsidRPr="004C33C3">
              <w:rPr>
                <w:rFonts w:ascii="Times New Roman" w:eastAsia="Times New Roman" w:hAnsi="Times New Roman" w:cs="Times New Roman"/>
                <w:sz w:val="24"/>
                <w:szCs w:val="24"/>
                <w:lang w:eastAsia="ru-RU"/>
              </w:rPr>
              <w:t>Борт большой</w:t>
            </w:r>
          </w:p>
        </w:tc>
        <w:tc>
          <w:tcPr>
            <w:tcW w:w="1276" w:type="dxa"/>
            <w:tcBorders>
              <w:top w:val="nil"/>
              <w:left w:val="nil"/>
              <w:bottom w:val="single" w:sz="4" w:space="0" w:color="auto"/>
              <w:right w:val="single" w:sz="4" w:space="0" w:color="auto"/>
            </w:tcBorders>
            <w:shd w:val="clear" w:color="auto" w:fill="auto"/>
            <w:hideMark/>
          </w:tcPr>
          <w:p w:rsidR="000A5C50" w:rsidRPr="004C33C3" w:rsidRDefault="00493656" w:rsidP="00493656">
            <w:pPr>
              <w:spacing w:after="0" w:line="240" w:lineRule="auto"/>
              <w:jc w:val="center"/>
              <w:rPr>
                <w:rFonts w:ascii="Times New Roman" w:eastAsia="Times New Roman" w:hAnsi="Times New Roman" w:cs="Times New Roman"/>
                <w:sz w:val="24"/>
                <w:szCs w:val="24"/>
                <w:lang w:eastAsia="ru-RU"/>
              </w:rPr>
            </w:pPr>
            <w:r w:rsidRPr="00493656">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sz w:val="24"/>
                <w:szCs w:val="24"/>
                <w:u w:val="single"/>
                <w:lang w:eastAsia="ru-RU"/>
              </w:rPr>
              <w:t xml:space="preserve">    </w:t>
            </w:r>
            <w:r w:rsidR="000A5C50" w:rsidRPr="004C33C3">
              <w:rPr>
                <w:rFonts w:ascii="Times New Roman" w:eastAsia="Times New Roman" w:hAnsi="Times New Roman" w:cs="Times New Roman"/>
                <w:sz w:val="24"/>
                <w:szCs w:val="24"/>
                <w:lang w:eastAsia="ru-RU"/>
              </w:rPr>
              <w:t>шт.</w:t>
            </w:r>
          </w:p>
        </w:tc>
        <w:tc>
          <w:tcPr>
            <w:tcW w:w="3544" w:type="dxa"/>
            <w:tcBorders>
              <w:top w:val="nil"/>
              <w:left w:val="nil"/>
              <w:bottom w:val="single" w:sz="4" w:space="0" w:color="auto"/>
              <w:right w:val="single" w:sz="8" w:space="0" w:color="auto"/>
            </w:tcBorders>
            <w:shd w:val="clear" w:color="auto" w:fill="auto"/>
            <w:hideMark/>
          </w:tcPr>
          <w:p w:rsidR="000A5C50" w:rsidRPr="004C33C3" w:rsidRDefault="000A5C50" w:rsidP="000A5C50">
            <w:pPr>
              <w:spacing w:after="0" w:line="240" w:lineRule="auto"/>
              <w:jc w:val="both"/>
              <w:rPr>
                <w:rFonts w:ascii="Times New Roman" w:eastAsia="Times New Roman" w:hAnsi="Times New Roman" w:cs="Times New Roman"/>
                <w:sz w:val="24"/>
                <w:szCs w:val="24"/>
                <w:lang w:eastAsia="ru-RU"/>
              </w:rPr>
            </w:pPr>
            <w:r w:rsidRPr="004C33C3">
              <w:rPr>
                <w:rFonts w:ascii="Times New Roman" w:eastAsia="Times New Roman" w:hAnsi="Times New Roman" w:cs="Times New Roman"/>
                <w:sz w:val="24"/>
                <w:szCs w:val="24"/>
                <w:lang w:eastAsia="ru-RU"/>
              </w:rPr>
              <w:t>Детали рабочей платформы</w:t>
            </w:r>
          </w:p>
        </w:tc>
      </w:tr>
      <w:tr w:rsidR="000A5C50" w:rsidRPr="004C33C3" w:rsidTr="00CA1C82">
        <w:trPr>
          <w:trHeight w:val="264"/>
        </w:trPr>
        <w:tc>
          <w:tcPr>
            <w:tcW w:w="866" w:type="dxa"/>
            <w:tcBorders>
              <w:top w:val="nil"/>
              <w:left w:val="single" w:sz="8" w:space="0" w:color="auto"/>
              <w:bottom w:val="single" w:sz="4" w:space="0" w:color="auto"/>
              <w:right w:val="single" w:sz="4" w:space="0" w:color="auto"/>
            </w:tcBorders>
            <w:shd w:val="clear" w:color="auto" w:fill="auto"/>
            <w:hideMark/>
          </w:tcPr>
          <w:p w:rsidR="000A5C50" w:rsidRPr="004C33C3" w:rsidRDefault="000A5C50" w:rsidP="000A5C50">
            <w:pPr>
              <w:spacing w:after="0" w:line="240" w:lineRule="auto"/>
              <w:jc w:val="center"/>
              <w:rPr>
                <w:rFonts w:ascii="Times New Roman" w:eastAsia="Times New Roman" w:hAnsi="Times New Roman" w:cs="Times New Roman"/>
                <w:sz w:val="24"/>
                <w:szCs w:val="24"/>
                <w:lang w:eastAsia="ru-RU"/>
              </w:rPr>
            </w:pPr>
            <w:r w:rsidRPr="004C33C3">
              <w:rPr>
                <w:rFonts w:ascii="Times New Roman" w:eastAsia="Times New Roman" w:hAnsi="Times New Roman" w:cs="Times New Roman"/>
                <w:sz w:val="24"/>
                <w:szCs w:val="24"/>
                <w:lang w:eastAsia="ru-RU"/>
              </w:rPr>
              <w:t>2</w:t>
            </w:r>
          </w:p>
        </w:tc>
        <w:tc>
          <w:tcPr>
            <w:tcW w:w="3827" w:type="dxa"/>
            <w:tcBorders>
              <w:top w:val="nil"/>
              <w:left w:val="nil"/>
              <w:bottom w:val="single" w:sz="4" w:space="0" w:color="auto"/>
              <w:right w:val="single" w:sz="4" w:space="0" w:color="auto"/>
            </w:tcBorders>
            <w:shd w:val="clear" w:color="auto" w:fill="auto"/>
            <w:hideMark/>
          </w:tcPr>
          <w:p w:rsidR="000A5C50" w:rsidRPr="004C33C3" w:rsidRDefault="000A5C50" w:rsidP="000A5C50">
            <w:pPr>
              <w:spacing w:after="0" w:line="240" w:lineRule="auto"/>
              <w:jc w:val="both"/>
              <w:rPr>
                <w:rFonts w:ascii="Times New Roman" w:eastAsia="Times New Roman" w:hAnsi="Times New Roman" w:cs="Times New Roman"/>
                <w:sz w:val="24"/>
                <w:szCs w:val="24"/>
                <w:lang w:eastAsia="ru-RU"/>
              </w:rPr>
            </w:pPr>
            <w:r w:rsidRPr="004C33C3">
              <w:rPr>
                <w:rFonts w:ascii="Times New Roman" w:eastAsia="Times New Roman" w:hAnsi="Times New Roman" w:cs="Times New Roman"/>
                <w:sz w:val="24"/>
                <w:szCs w:val="24"/>
                <w:lang w:eastAsia="ru-RU"/>
              </w:rPr>
              <w:t>Борт малый</w:t>
            </w:r>
          </w:p>
        </w:tc>
        <w:tc>
          <w:tcPr>
            <w:tcW w:w="1276" w:type="dxa"/>
            <w:tcBorders>
              <w:top w:val="nil"/>
              <w:left w:val="nil"/>
              <w:bottom w:val="single" w:sz="4" w:space="0" w:color="auto"/>
              <w:right w:val="single" w:sz="4" w:space="0" w:color="auto"/>
            </w:tcBorders>
            <w:shd w:val="clear" w:color="auto" w:fill="auto"/>
            <w:hideMark/>
          </w:tcPr>
          <w:p w:rsidR="000A5C50" w:rsidRPr="004C33C3" w:rsidRDefault="00493656" w:rsidP="000A5C50">
            <w:pPr>
              <w:spacing w:after="0" w:line="240" w:lineRule="auto"/>
              <w:jc w:val="center"/>
              <w:rPr>
                <w:rFonts w:ascii="Times New Roman" w:eastAsia="Times New Roman" w:hAnsi="Times New Roman" w:cs="Times New Roman"/>
                <w:sz w:val="24"/>
                <w:szCs w:val="24"/>
                <w:lang w:eastAsia="ru-RU"/>
              </w:rPr>
            </w:pPr>
            <w:r w:rsidRPr="00493656">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sz w:val="24"/>
                <w:szCs w:val="24"/>
                <w:u w:val="single"/>
                <w:lang w:eastAsia="ru-RU"/>
              </w:rPr>
              <w:t xml:space="preserve">    </w:t>
            </w:r>
            <w:r w:rsidRPr="004C33C3">
              <w:rPr>
                <w:rFonts w:ascii="Times New Roman" w:eastAsia="Times New Roman" w:hAnsi="Times New Roman" w:cs="Times New Roman"/>
                <w:sz w:val="24"/>
                <w:szCs w:val="24"/>
                <w:lang w:eastAsia="ru-RU"/>
              </w:rPr>
              <w:t>шт.</w:t>
            </w:r>
          </w:p>
        </w:tc>
        <w:tc>
          <w:tcPr>
            <w:tcW w:w="3544" w:type="dxa"/>
            <w:tcBorders>
              <w:top w:val="nil"/>
              <w:left w:val="nil"/>
              <w:bottom w:val="single" w:sz="4" w:space="0" w:color="auto"/>
              <w:right w:val="single" w:sz="8" w:space="0" w:color="auto"/>
            </w:tcBorders>
            <w:shd w:val="clear" w:color="auto" w:fill="auto"/>
            <w:hideMark/>
          </w:tcPr>
          <w:p w:rsidR="000A5C50" w:rsidRPr="004C33C3" w:rsidRDefault="000A5C50" w:rsidP="000A5C50">
            <w:pPr>
              <w:spacing w:after="0" w:line="240" w:lineRule="auto"/>
              <w:jc w:val="both"/>
              <w:rPr>
                <w:rFonts w:ascii="Times New Roman" w:eastAsia="Times New Roman" w:hAnsi="Times New Roman" w:cs="Times New Roman"/>
                <w:sz w:val="24"/>
                <w:szCs w:val="24"/>
                <w:lang w:eastAsia="ru-RU"/>
              </w:rPr>
            </w:pPr>
            <w:r w:rsidRPr="004C33C3">
              <w:rPr>
                <w:rFonts w:ascii="Times New Roman" w:eastAsia="Times New Roman" w:hAnsi="Times New Roman" w:cs="Times New Roman"/>
                <w:sz w:val="24"/>
                <w:szCs w:val="24"/>
                <w:lang w:eastAsia="ru-RU"/>
              </w:rPr>
              <w:t>Детали рабочей платформы</w:t>
            </w:r>
          </w:p>
        </w:tc>
      </w:tr>
      <w:tr w:rsidR="000A5C50" w:rsidRPr="004C33C3" w:rsidTr="00CA1C82">
        <w:trPr>
          <w:trHeight w:val="281"/>
        </w:trPr>
        <w:tc>
          <w:tcPr>
            <w:tcW w:w="866" w:type="dxa"/>
            <w:tcBorders>
              <w:top w:val="nil"/>
              <w:left w:val="single" w:sz="8" w:space="0" w:color="auto"/>
              <w:bottom w:val="single" w:sz="4" w:space="0" w:color="auto"/>
              <w:right w:val="single" w:sz="4" w:space="0" w:color="auto"/>
            </w:tcBorders>
            <w:shd w:val="clear" w:color="auto" w:fill="auto"/>
            <w:hideMark/>
          </w:tcPr>
          <w:p w:rsidR="000A5C50" w:rsidRPr="004C33C3" w:rsidRDefault="000A5C50" w:rsidP="000A5C50">
            <w:pPr>
              <w:spacing w:after="0" w:line="240" w:lineRule="auto"/>
              <w:jc w:val="center"/>
              <w:rPr>
                <w:rFonts w:ascii="Times New Roman" w:eastAsia="Times New Roman" w:hAnsi="Times New Roman" w:cs="Times New Roman"/>
                <w:sz w:val="24"/>
                <w:szCs w:val="24"/>
                <w:lang w:eastAsia="ru-RU"/>
              </w:rPr>
            </w:pPr>
            <w:r w:rsidRPr="004C33C3">
              <w:rPr>
                <w:rFonts w:ascii="Times New Roman" w:eastAsia="Times New Roman" w:hAnsi="Times New Roman" w:cs="Times New Roman"/>
                <w:sz w:val="24"/>
                <w:szCs w:val="24"/>
                <w:lang w:eastAsia="ru-RU"/>
              </w:rPr>
              <w:t>3</w:t>
            </w:r>
          </w:p>
        </w:tc>
        <w:tc>
          <w:tcPr>
            <w:tcW w:w="3827" w:type="dxa"/>
            <w:tcBorders>
              <w:top w:val="nil"/>
              <w:left w:val="nil"/>
              <w:bottom w:val="single" w:sz="4" w:space="0" w:color="auto"/>
              <w:right w:val="single" w:sz="4" w:space="0" w:color="auto"/>
            </w:tcBorders>
            <w:shd w:val="clear" w:color="auto" w:fill="auto"/>
            <w:hideMark/>
          </w:tcPr>
          <w:p w:rsidR="000A5C50" w:rsidRPr="004C33C3" w:rsidRDefault="00DA2211" w:rsidP="000A5C50">
            <w:pPr>
              <w:spacing w:after="0" w:line="240" w:lineRule="auto"/>
              <w:jc w:val="both"/>
              <w:rPr>
                <w:rFonts w:ascii="Times New Roman" w:eastAsia="Times New Roman" w:hAnsi="Times New Roman" w:cs="Times New Roman"/>
                <w:sz w:val="24"/>
                <w:szCs w:val="24"/>
                <w:lang w:eastAsia="ru-RU"/>
              </w:rPr>
            </w:pPr>
            <w:r w:rsidRPr="00592723">
              <w:rPr>
                <w:rFonts w:ascii="Times New Roman" w:eastAsia="Times New Roman" w:hAnsi="Times New Roman" w:cs="Times New Roman"/>
                <w:sz w:val="24"/>
                <w:szCs w:val="24"/>
                <w:lang w:eastAsia="ru-RU"/>
              </w:rPr>
              <w:t>Основание рабочей платформы</w:t>
            </w:r>
          </w:p>
        </w:tc>
        <w:tc>
          <w:tcPr>
            <w:tcW w:w="1276" w:type="dxa"/>
            <w:tcBorders>
              <w:top w:val="nil"/>
              <w:left w:val="nil"/>
              <w:bottom w:val="single" w:sz="4" w:space="0" w:color="auto"/>
              <w:right w:val="single" w:sz="4" w:space="0" w:color="auto"/>
            </w:tcBorders>
            <w:shd w:val="clear" w:color="auto" w:fill="auto"/>
            <w:hideMark/>
          </w:tcPr>
          <w:p w:rsidR="000A5C50" w:rsidRPr="004C33C3" w:rsidRDefault="00493656" w:rsidP="000A5C50">
            <w:pPr>
              <w:spacing w:after="0" w:line="240" w:lineRule="auto"/>
              <w:jc w:val="center"/>
              <w:rPr>
                <w:rFonts w:ascii="Times New Roman" w:eastAsia="Times New Roman" w:hAnsi="Times New Roman" w:cs="Times New Roman"/>
                <w:sz w:val="24"/>
                <w:szCs w:val="24"/>
                <w:lang w:eastAsia="ru-RU"/>
              </w:rPr>
            </w:pPr>
            <w:r w:rsidRPr="00493656">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sz w:val="24"/>
                <w:szCs w:val="24"/>
                <w:u w:val="single"/>
                <w:lang w:eastAsia="ru-RU"/>
              </w:rPr>
              <w:t xml:space="preserve">    </w:t>
            </w:r>
            <w:r w:rsidRPr="004C33C3">
              <w:rPr>
                <w:rFonts w:ascii="Times New Roman" w:eastAsia="Times New Roman" w:hAnsi="Times New Roman" w:cs="Times New Roman"/>
                <w:sz w:val="24"/>
                <w:szCs w:val="24"/>
                <w:lang w:eastAsia="ru-RU"/>
              </w:rPr>
              <w:t>шт.</w:t>
            </w:r>
          </w:p>
        </w:tc>
        <w:tc>
          <w:tcPr>
            <w:tcW w:w="3544" w:type="dxa"/>
            <w:tcBorders>
              <w:top w:val="nil"/>
              <w:left w:val="nil"/>
              <w:bottom w:val="single" w:sz="4" w:space="0" w:color="auto"/>
              <w:right w:val="single" w:sz="8" w:space="0" w:color="auto"/>
            </w:tcBorders>
            <w:shd w:val="clear" w:color="auto" w:fill="auto"/>
            <w:hideMark/>
          </w:tcPr>
          <w:p w:rsidR="000A5C50" w:rsidRPr="004C33C3" w:rsidRDefault="000A5C50" w:rsidP="000A5C50">
            <w:pPr>
              <w:spacing w:after="0" w:line="240" w:lineRule="auto"/>
              <w:jc w:val="both"/>
              <w:rPr>
                <w:rFonts w:ascii="Times New Roman" w:eastAsia="Times New Roman" w:hAnsi="Times New Roman" w:cs="Times New Roman"/>
                <w:sz w:val="24"/>
                <w:szCs w:val="24"/>
                <w:lang w:eastAsia="ru-RU"/>
              </w:rPr>
            </w:pPr>
            <w:r w:rsidRPr="004C33C3">
              <w:rPr>
                <w:rFonts w:ascii="Times New Roman" w:eastAsia="Times New Roman" w:hAnsi="Times New Roman" w:cs="Times New Roman"/>
                <w:sz w:val="24"/>
                <w:szCs w:val="24"/>
                <w:lang w:eastAsia="ru-RU"/>
              </w:rPr>
              <w:t>Детали рабочей платформы</w:t>
            </w:r>
          </w:p>
        </w:tc>
      </w:tr>
      <w:tr w:rsidR="000A5C50" w:rsidRPr="004C33C3" w:rsidTr="00CA1C82">
        <w:trPr>
          <w:trHeight w:val="258"/>
        </w:trPr>
        <w:tc>
          <w:tcPr>
            <w:tcW w:w="866" w:type="dxa"/>
            <w:tcBorders>
              <w:top w:val="nil"/>
              <w:left w:val="single" w:sz="8" w:space="0" w:color="auto"/>
              <w:bottom w:val="single" w:sz="4" w:space="0" w:color="auto"/>
              <w:right w:val="single" w:sz="4" w:space="0" w:color="auto"/>
            </w:tcBorders>
            <w:shd w:val="clear" w:color="auto" w:fill="auto"/>
            <w:hideMark/>
          </w:tcPr>
          <w:p w:rsidR="000A5C50" w:rsidRPr="004C33C3" w:rsidRDefault="000A5C50" w:rsidP="000A5C50">
            <w:pPr>
              <w:spacing w:after="0" w:line="240" w:lineRule="auto"/>
              <w:jc w:val="center"/>
              <w:rPr>
                <w:rFonts w:ascii="Times New Roman" w:eastAsia="Times New Roman" w:hAnsi="Times New Roman" w:cs="Times New Roman"/>
                <w:sz w:val="24"/>
                <w:szCs w:val="24"/>
                <w:lang w:eastAsia="ru-RU"/>
              </w:rPr>
            </w:pPr>
            <w:r w:rsidRPr="004C33C3">
              <w:rPr>
                <w:rFonts w:ascii="Times New Roman" w:eastAsia="Times New Roman" w:hAnsi="Times New Roman" w:cs="Times New Roman"/>
                <w:sz w:val="24"/>
                <w:szCs w:val="24"/>
                <w:lang w:eastAsia="ru-RU"/>
              </w:rPr>
              <w:t>4</w:t>
            </w:r>
          </w:p>
        </w:tc>
        <w:tc>
          <w:tcPr>
            <w:tcW w:w="3827" w:type="dxa"/>
            <w:tcBorders>
              <w:top w:val="nil"/>
              <w:left w:val="nil"/>
              <w:bottom w:val="single" w:sz="4" w:space="0" w:color="auto"/>
              <w:right w:val="single" w:sz="4" w:space="0" w:color="auto"/>
            </w:tcBorders>
            <w:shd w:val="clear" w:color="auto" w:fill="auto"/>
            <w:hideMark/>
          </w:tcPr>
          <w:p w:rsidR="000A5C50" w:rsidRPr="004C33C3" w:rsidRDefault="000A5C50" w:rsidP="000A5C50">
            <w:pPr>
              <w:spacing w:after="0" w:line="240" w:lineRule="auto"/>
              <w:jc w:val="both"/>
              <w:rPr>
                <w:rFonts w:ascii="Times New Roman" w:eastAsia="Times New Roman" w:hAnsi="Times New Roman" w:cs="Times New Roman"/>
                <w:sz w:val="24"/>
                <w:szCs w:val="24"/>
                <w:lang w:eastAsia="ru-RU"/>
              </w:rPr>
            </w:pPr>
            <w:r w:rsidRPr="004C33C3">
              <w:rPr>
                <w:rFonts w:ascii="Times New Roman" w:eastAsia="Times New Roman" w:hAnsi="Times New Roman" w:cs="Times New Roman"/>
                <w:sz w:val="24"/>
                <w:szCs w:val="24"/>
                <w:lang w:eastAsia="ru-RU"/>
              </w:rPr>
              <w:t>Борт торцевой</w:t>
            </w:r>
          </w:p>
        </w:tc>
        <w:tc>
          <w:tcPr>
            <w:tcW w:w="1276" w:type="dxa"/>
            <w:tcBorders>
              <w:top w:val="nil"/>
              <w:left w:val="nil"/>
              <w:bottom w:val="single" w:sz="4" w:space="0" w:color="auto"/>
              <w:right w:val="single" w:sz="4" w:space="0" w:color="auto"/>
            </w:tcBorders>
            <w:shd w:val="clear" w:color="auto" w:fill="auto"/>
            <w:hideMark/>
          </w:tcPr>
          <w:p w:rsidR="000A5C50" w:rsidRPr="004C33C3" w:rsidRDefault="000A5C50" w:rsidP="000A5C50">
            <w:pPr>
              <w:spacing w:after="0" w:line="240" w:lineRule="auto"/>
              <w:jc w:val="center"/>
              <w:rPr>
                <w:rFonts w:ascii="Times New Roman" w:eastAsia="Times New Roman" w:hAnsi="Times New Roman" w:cs="Times New Roman"/>
                <w:sz w:val="24"/>
                <w:szCs w:val="24"/>
                <w:lang w:eastAsia="ru-RU"/>
              </w:rPr>
            </w:pPr>
            <w:r w:rsidRPr="004C33C3">
              <w:rPr>
                <w:rFonts w:ascii="Times New Roman" w:eastAsia="Times New Roman" w:hAnsi="Times New Roman" w:cs="Times New Roman"/>
                <w:sz w:val="24"/>
                <w:szCs w:val="24"/>
                <w:lang w:eastAsia="ru-RU"/>
              </w:rPr>
              <w:t>2шт.</w:t>
            </w:r>
          </w:p>
        </w:tc>
        <w:tc>
          <w:tcPr>
            <w:tcW w:w="3544" w:type="dxa"/>
            <w:tcBorders>
              <w:top w:val="nil"/>
              <w:left w:val="nil"/>
              <w:bottom w:val="single" w:sz="4" w:space="0" w:color="auto"/>
              <w:right w:val="single" w:sz="8" w:space="0" w:color="auto"/>
            </w:tcBorders>
            <w:shd w:val="clear" w:color="auto" w:fill="auto"/>
            <w:hideMark/>
          </w:tcPr>
          <w:p w:rsidR="000A5C50" w:rsidRPr="004C33C3" w:rsidRDefault="000A5C50" w:rsidP="000A5C50">
            <w:pPr>
              <w:spacing w:after="0" w:line="240" w:lineRule="auto"/>
              <w:jc w:val="both"/>
              <w:rPr>
                <w:rFonts w:ascii="Times New Roman" w:eastAsia="Times New Roman" w:hAnsi="Times New Roman" w:cs="Times New Roman"/>
                <w:sz w:val="24"/>
                <w:szCs w:val="24"/>
                <w:lang w:eastAsia="ru-RU"/>
              </w:rPr>
            </w:pPr>
            <w:r w:rsidRPr="004C33C3">
              <w:rPr>
                <w:rFonts w:ascii="Times New Roman" w:eastAsia="Times New Roman" w:hAnsi="Times New Roman" w:cs="Times New Roman"/>
                <w:sz w:val="24"/>
                <w:szCs w:val="24"/>
                <w:lang w:eastAsia="ru-RU"/>
              </w:rPr>
              <w:t>Детали рабочей платформы</w:t>
            </w:r>
          </w:p>
        </w:tc>
      </w:tr>
      <w:tr w:rsidR="000A5C50" w:rsidRPr="004C33C3" w:rsidTr="00CA1C82">
        <w:trPr>
          <w:trHeight w:val="275"/>
        </w:trPr>
        <w:tc>
          <w:tcPr>
            <w:tcW w:w="866" w:type="dxa"/>
            <w:tcBorders>
              <w:top w:val="nil"/>
              <w:left w:val="single" w:sz="8" w:space="0" w:color="auto"/>
              <w:bottom w:val="single" w:sz="4" w:space="0" w:color="auto"/>
              <w:right w:val="single" w:sz="4" w:space="0" w:color="auto"/>
            </w:tcBorders>
            <w:shd w:val="clear" w:color="auto" w:fill="auto"/>
            <w:hideMark/>
          </w:tcPr>
          <w:p w:rsidR="000A5C50" w:rsidRPr="004C33C3" w:rsidRDefault="000A5C50" w:rsidP="000A5C50">
            <w:pPr>
              <w:spacing w:after="0" w:line="240" w:lineRule="auto"/>
              <w:jc w:val="center"/>
              <w:rPr>
                <w:rFonts w:ascii="Times New Roman" w:eastAsia="Times New Roman" w:hAnsi="Times New Roman" w:cs="Times New Roman"/>
                <w:sz w:val="24"/>
                <w:szCs w:val="24"/>
                <w:lang w:eastAsia="ru-RU"/>
              </w:rPr>
            </w:pPr>
            <w:r w:rsidRPr="004C33C3">
              <w:rPr>
                <w:rFonts w:ascii="Times New Roman" w:eastAsia="Times New Roman" w:hAnsi="Times New Roman" w:cs="Times New Roman"/>
                <w:sz w:val="24"/>
                <w:szCs w:val="24"/>
                <w:lang w:eastAsia="ru-RU"/>
              </w:rPr>
              <w:t>5</w:t>
            </w:r>
          </w:p>
        </w:tc>
        <w:tc>
          <w:tcPr>
            <w:tcW w:w="3827" w:type="dxa"/>
            <w:tcBorders>
              <w:top w:val="nil"/>
              <w:left w:val="nil"/>
              <w:bottom w:val="single" w:sz="4" w:space="0" w:color="auto"/>
              <w:right w:val="single" w:sz="4" w:space="0" w:color="auto"/>
            </w:tcBorders>
            <w:shd w:val="clear" w:color="auto" w:fill="auto"/>
            <w:hideMark/>
          </w:tcPr>
          <w:p w:rsidR="000A5C50" w:rsidRPr="002F6561" w:rsidRDefault="000A5C50" w:rsidP="002F6561">
            <w:pPr>
              <w:spacing w:after="0" w:line="240" w:lineRule="auto"/>
              <w:jc w:val="both"/>
              <w:rPr>
                <w:rFonts w:ascii="Times New Roman" w:eastAsia="Times New Roman" w:hAnsi="Times New Roman" w:cs="Times New Roman"/>
                <w:sz w:val="24"/>
                <w:szCs w:val="24"/>
                <w:lang w:eastAsia="ru-RU"/>
              </w:rPr>
            </w:pPr>
            <w:r w:rsidRPr="004C33C3">
              <w:rPr>
                <w:rFonts w:ascii="Times New Roman" w:eastAsia="Times New Roman" w:hAnsi="Times New Roman" w:cs="Times New Roman"/>
                <w:sz w:val="24"/>
                <w:szCs w:val="24"/>
                <w:lang w:eastAsia="ru-RU"/>
              </w:rPr>
              <w:t>Лебедка фр</w:t>
            </w:r>
            <w:r w:rsidR="00413EC2">
              <w:rPr>
                <w:rFonts w:ascii="Times New Roman" w:eastAsia="Times New Roman" w:hAnsi="Times New Roman" w:cs="Times New Roman"/>
                <w:sz w:val="24"/>
                <w:szCs w:val="24"/>
                <w:lang w:eastAsia="ru-RU"/>
              </w:rPr>
              <w:t>икционная Ltd</w:t>
            </w:r>
            <w:r w:rsidRPr="004C33C3">
              <w:rPr>
                <w:rFonts w:ascii="Times New Roman" w:eastAsia="Times New Roman" w:hAnsi="Times New Roman" w:cs="Times New Roman"/>
                <w:sz w:val="24"/>
                <w:szCs w:val="24"/>
                <w:lang w:eastAsia="ru-RU"/>
              </w:rPr>
              <w:t>6,3</w:t>
            </w:r>
            <w:r w:rsidR="00413EC2">
              <w:rPr>
                <w:rFonts w:ascii="Times New Roman" w:eastAsia="Times New Roman" w:hAnsi="Times New Roman" w:cs="Times New Roman"/>
                <w:sz w:val="24"/>
                <w:szCs w:val="24"/>
                <w:lang w:eastAsia="ru-RU"/>
              </w:rPr>
              <w:t xml:space="preserve"> (</w:t>
            </w:r>
            <w:r w:rsidR="00413EC2">
              <w:rPr>
                <w:rFonts w:ascii="Times New Roman" w:eastAsia="Times New Roman" w:hAnsi="Times New Roman" w:cs="Times New Roman"/>
                <w:sz w:val="24"/>
                <w:szCs w:val="24"/>
                <w:lang w:val="en-US" w:eastAsia="ru-RU"/>
              </w:rPr>
              <w:t>Ltd</w:t>
            </w:r>
            <w:r w:rsidR="00413EC2" w:rsidRPr="002F6561">
              <w:rPr>
                <w:rFonts w:ascii="Times New Roman" w:eastAsia="Times New Roman" w:hAnsi="Times New Roman" w:cs="Times New Roman"/>
                <w:sz w:val="24"/>
                <w:szCs w:val="24"/>
                <w:lang w:eastAsia="ru-RU"/>
              </w:rPr>
              <w:t>8,0</w:t>
            </w:r>
            <w:r w:rsidR="00CA1C82">
              <w:rPr>
                <w:rFonts w:ascii="Times New Roman" w:eastAsia="Times New Roman" w:hAnsi="Times New Roman" w:cs="Times New Roman"/>
                <w:sz w:val="24"/>
                <w:szCs w:val="24"/>
                <w:lang w:eastAsia="ru-RU"/>
              </w:rPr>
              <w:t xml:space="preserve">, </w:t>
            </w:r>
            <w:r w:rsidR="00CA1C82">
              <w:rPr>
                <w:rFonts w:ascii="Times New Roman" w:eastAsia="Times New Roman" w:hAnsi="Times New Roman" w:cs="Times New Roman"/>
                <w:sz w:val="24"/>
                <w:szCs w:val="24"/>
                <w:lang w:val="en-US" w:eastAsia="ru-RU"/>
              </w:rPr>
              <w:t>Ltd</w:t>
            </w:r>
            <w:r w:rsidR="00CA1C82" w:rsidRPr="00CA1C82">
              <w:rPr>
                <w:rFonts w:ascii="Times New Roman" w:eastAsia="Times New Roman" w:hAnsi="Times New Roman" w:cs="Times New Roman"/>
                <w:sz w:val="24"/>
                <w:szCs w:val="24"/>
                <w:lang w:eastAsia="ru-RU"/>
              </w:rPr>
              <w:t>10</w:t>
            </w:r>
            <w:r w:rsidR="00413EC2" w:rsidRPr="002F6561">
              <w:rPr>
                <w:rFonts w:ascii="Times New Roman" w:eastAsia="Times New Roman" w:hAnsi="Times New Roman" w:cs="Times New Roman"/>
                <w:sz w:val="24"/>
                <w:szCs w:val="24"/>
                <w:lang w:eastAsia="ru-RU"/>
              </w:rPr>
              <w:t>)</w:t>
            </w:r>
            <w:r w:rsidR="002F6561">
              <w:rPr>
                <w:rFonts w:ascii="Times New Roman" w:eastAsia="Times New Roman" w:hAnsi="Times New Roman" w:cs="Times New Roman"/>
                <w:sz w:val="24"/>
                <w:szCs w:val="24"/>
                <w:lang w:eastAsia="ru-RU"/>
              </w:rPr>
              <w:t xml:space="preserve"> </w:t>
            </w:r>
          </w:p>
        </w:tc>
        <w:tc>
          <w:tcPr>
            <w:tcW w:w="1276" w:type="dxa"/>
            <w:tcBorders>
              <w:top w:val="nil"/>
              <w:left w:val="nil"/>
              <w:bottom w:val="single" w:sz="4" w:space="0" w:color="auto"/>
              <w:right w:val="single" w:sz="4" w:space="0" w:color="auto"/>
            </w:tcBorders>
            <w:shd w:val="clear" w:color="auto" w:fill="auto"/>
            <w:hideMark/>
          </w:tcPr>
          <w:p w:rsidR="000A5C50" w:rsidRPr="004C33C3" w:rsidRDefault="000A5C50" w:rsidP="000A5C50">
            <w:pPr>
              <w:spacing w:after="0" w:line="240" w:lineRule="auto"/>
              <w:jc w:val="center"/>
              <w:rPr>
                <w:rFonts w:ascii="Times New Roman" w:eastAsia="Times New Roman" w:hAnsi="Times New Roman" w:cs="Times New Roman"/>
                <w:sz w:val="24"/>
                <w:szCs w:val="24"/>
                <w:lang w:eastAsia="ru-RU"/>
              </w:rPr>
            </w:pPr>
            <w:r w:rsidRPr="004C33C3">
              <w:rPr>
                <w:rFonts w:ascii="Times New Roman" w:eastAsia="Times New Roman" w:hAnsi="Times New Roman" w:cs="Times New Roman"/>
                <w:sz w:val="24"/>
                <w:szCs w:val="24"/>
                <w:lang w:eastAsia="ru-RU"/>
              </w:rPr>
              <w:t>2шт.</w:t>
            </w:r>
          </w:p>
        </w:tc>
        <w:tc>
          <w:tcPr>
            <w:tcW w:w="3544" w:type="dxa"/>
            <w:tcBorders>
              <w:top w:val="nil"/>
              <w:left w:val="nil"/>
              <w:bottom w:val="single" w:sz="4" w:space="0" w:color="auto"/>
              <w:right w:val="single" w:sz="8" w:space="0" w:color="auto"/>
            </w:tcBorders>
            <w:shd w:val="clear" w:color="auto" w:fill="auto"/>
            <w:noWrap/>
            <w:vAlign w:val="bottom"/>
            <w:hideMark/>
          </w:tcPr>
          <w:p w:rsidR="000A5C50" w:rsidRPr="002F5B9B" w:rsidRDefault="00493656" w:rsidP="00DA2211">
            <w:pPr>
              <w:spacing w:after="0" w:line="240" w:lineRule="auto"/>
              <w:rPr>
                <w:rFonts w:ascii="Times New Roman" w:eastAsia="Times New Roman" w:hAnsi="Times New Roman" w:cs="Times New Roman"/>
                <w:sz w:val="24"/>
                <w:szCs w:val="24"/>
                <w:lang w:eastAsia="ru-RU"/>
              </w:rPr>
            </w:pPr>
            <w:r w:rsidRPr="00493656">
              <w:rPr>
                <w:rFonts w:ascii="Times New Roman" w:eastAsia="Times New Roman" w:hAnsi="Times New Roman" w:cs="Times New Roman"/>
                <w:sz w:val="28"/>
                <w:szCs w:val="28"/>
                <w:lang w:eastAsia="ru-RU"/>
              </w:rPr>
              <w:t>□</w:t>
            </w:r>
            <w:r w:rsidR="00413EC2">
              <w:rPr>
                <w:rFonts w:ascii="Times New Roman" w:eastAsia="Times New Roman" w:hAnsi="Times New Roman" w:cs="Times New Roman"/>
                <w:sz w:val="24"/>
                <w:szCs w:val="24"/>
                <w:lang w:eastAsia="ru-RU"/>
              </w:rPr>
              <w:t>L</w:t>
            </w:r>
            <w:r w:rsidR="00DA2211">
              <w:rPr>
                <w:rFonts w:ascii="Times New Roman" w:eastAsia="Times New Roman" w:hAnsi="Times New Roman" w:cs="Times New Roman"/>
                <w:sz w:val="24"/>
                <w:szCs w:val="24"/>
                <w:lang w:val="en-US" w:eastAsia="ru-RU"/>
              </w:rPr>
              <w:t>TD</w:t>
            </w:r>
            <w:r w:rsidR="00413EC2" w:rsidRPr="004C33C3">
              <w:rPr>
                <w:rFonts w:ascii="Times New Roman" w:eastAsia="Times New Roman" w:hAnsi="Times New Roman" w:cs="Times New Roman"/>
                <w:sz w:val="24"/>
                <w:szCs w:val="24"/>
                <w:lang w:eastAsia="ru-RU"/>
              </w:rPr>
              <w:t>6,3</w:t>
            </w:r>
            <w:r w:rsidR="00413EC2" w:rsidRPr="00413EC2">
              <w:rPr>
                <w:rFonts w:ascii="Times New Roman" w:eastAsia="Times New Roman" w:hAnsi="Times New Roman" w:cs="Times New Roman"/>
                <w:sz w:val="24"/>
                <w:szCs w:val="24"/>
                <w:lang w:eastAsia="ru-RU"/>
              </w:rPr>
              <w:t xml:space="preserve">- </w:t>
            </w:r>
            <w:r w:rsidR="00413EC2">
              <w:rPr>
                <w:rFonts w:ascii="Times New Roman" w:eastAsia="Times New Roman" w:hAnsi="Times New Roman" w:cs="Times New Roman"/>
                <w:sz w:val="24"/>
                <w:szCs w:val="24"/>
                <w:lang w:eastAsia="ru-RU"/>
              </w:rPr>
              <w:t xml:space="preserve">для модели </w:t>
            </w:r>
            <w:r w:rsidR="00BA564A">
              <w:rPr>
                <w:rFonts w:ascii="Times New Roman" w:eastAsia="Times New Roman" w:hAnsi="Times New Roman" w:cs="Times New Roman"/>
                <w:sz w:val="24"/>
                <w:szCs w:val="24"/>
                <w:lang w:eastAsia="ru-RU"/>
              </w:rPr>
              <w:t>ФП</w:t>
            </w:r>
            <w:r w:rsidR="00413EC2" w:rsidRPr="00413EC2">
              <w:rPr>
                <w:rFonts w:ascii="Times New Roman" w:eastAsia="Times New Roman" w:hAnsi="Times New Roman" w:cs="Times New Roman"/>
                <w:sz w:val="24"/>
                <w:szCs w:val="24"/>
                <w:lang w:eastAsia="ru-RU"/>
              </w:rPr>
              <w:t>630</w:t>
            </w:r>
            <w:r w:rsidR="00413EC2">
              <w:rPr>
                <w:rFonts w:ascii="Times New Roman" w:eastAsia="Times New Roman" w:hAnsi="Times New Roman" w:cs="Times New Roman"/>
                <w:sz w:val="24"/>
                <w:szCs w:val="24"/>
                <w:lang w:eastAsia="ru-RU"/>
              </w:rPr>
              <w:t xml:space="preserve"> </w:t>
            </w:r>
            <w:r w:rsidRPr="00493656">
              <w:rPr>
                <w:rFonts w:ascii="Times New Roman" w:eastAsia="Times New Roman" w:hAnsi="Times New Roman" w:cs="Times New Roman"/>
                <w:sz w:val="28"/>
                <w:szCs w:val="28"/>
                <w:lang w:eastAsia="ru-RU"/>
              </w:rPr>
              <w:t>□</w:t>
            </w:r>
            <w:r w:rsidR="00413EC2">
              <w:rPr>
                <w:rFonts w:ascii="Times New Roman" w:eastAsia="Times New Roman" w:hAnsi="Times New Roman" w:cs="Times New Roman"/>
                <w:sz w:val="24"/>
                <w:szCs w:val="24"/>
                <w:lang w:val="en-US" w:eastAsia="ru-RU"/>
              </w:rPr>
              <w:t>L</w:t>
            </w:r>
            <w:r w:rsidR="00DA2211">
              <w:rPr>
                <w:rFonts w:ascii="Times New Roman" w:eastAsia="Times New Roman" w:hAnsi="Times New Roman" w:cs="Times New Roman"/>
                <w:sz w:val="24"/>
                <w:szCs w:val="24"/>
                <w:lang w:val="en-US" w:eastAsia="ru-RU"/>
              </w:rPr>
              <w:t>TD</w:t>
            </w:r>
            <w:r w:rsidR="00413EC2" w:rsidRPr="00413EC2">
              <w:rPr>
                <w:rFonts w:ascii="Times New Roman" w:eastAsia="Times New Roman" w:hAnsi="Times New Roman" w:cs="Times New Roman"/>
                <w:sz w:val="24"/>
                <w:szCs w:val="24"/>
                <w:lang w:eastAsia="ru-RU"/>
              </w:rPr>
              <w:t xml:space="preserve">8,0- </w:t>
            </w:r>
            <w:r w:rsidR="00413EC2">
              <w:rPr>
                <w:rFonts w:ascii="Times New Roman" w:eastAsia="Times New Roman" w:hAnsi="Times New Roman" w:cs="Times New Roman"/>
                <w:sz w:val="24"/>
                <w:szCs w:val="24"/>
                <w:lang w:eastAsia="ru-RU"/>
              </w:rPr>
              <w:t xml:space="preserve">для модели </w:t>
            </w:r>
            <w:r w:rsidR="00BA564A">
              <w:rPr>
                <w:rFonts w:ascii="Times New Roman" w:eastAsia="Times New Roman" w:hAnsi="Times New Roman" w:cs="Times New Roman"/>
                <w:sz w:val="24"/>
                <w:szCs w:val="24"/>
                <w:lang w:eastAsia="ru-RU"/>
              </w:rPr>
              <w:t>ФП</w:t>
            </w:r>
            <w:r w:rsidR="00413EC2" w:rsidRPr="00413EC2">
              <w:rPr>
                <w:rFonts w:ascii="Times New Roman" w:eastAsia="Times New Roman" w:hAnsi="Times New Roman" w:cs="Times New Roman"/>
                <w:sz w:val="24"/>
                <w:szCs w:val="24"/>
                <w:lang w:eastAsia="ru-RU"/>
              </w:rPr>
              <w:t>800</w:t>
            </w:r>
          </w:p>
          <w:p w:rsidR="00CA1C82" w:rsidRPr="00CA1C82" w:rsidRDefault="00CA1C82" w:rsidP="00DA2211">
            <w:pPr>
              <w:spacing w:after="0" w:line="240" w:lineRule="auto"/>
              <w:rPr>
                <w:rFonts w:ascii="Times New Roman" w:eastAsia="Times New Roman" w:hAnsi="Times New Roman" w:cs="Times New Roman"/>
                <w:sz w:val="24"/>
                <w:szCs w:val="24"/>
                <w:lang w:val="en-US" w:eastAsia="ru-RU"/>
              </w:rPr>
            </w:pPr>
            <w:r w:rsidRPr="00493656">
              <w:rPr>
                <w:rFonts w:ascii="Times New Roman" w:eastAsia="Times New Roman" w:hAnsi="Times New Roman" w:cs="Times New Roman"/>
                <w:sz w:val="28"/>
                <w:szCs w:val="28"/>
                <w:lang w:eastAsia="ru-RU"/>
              </w:rPr>
              <w:t>□</w:t>
            </w:r>
            <w:r>
              <w:rPr>
                <w:rFonts w:ascii="Times New Roman" w:eastAsia="Times New Roman" w:hAnsi="Times New Roman" w:cs="Times New Roman"/>
                <w:sz w:val="24"/>
                <w:szCs w:val="24"/>
                <w:lang w:val="en-US" w:eastAsia="ru-RU"/>
              </w:rPr>
              <w:t>LTD10</w:t>
            </w:r>
            <w:r>
              <w:rPr>
                <w:rFonts w:ascii="Times New Roman" w:eastAsia="Times New Roman" w:hAnsi="Times New Roman" w:cs="Times New Roman"/>
                <w:sz w:val="24"/>
                <w:szCs w:val="24"/>
                <w:lang w:eastAsia="ru-RU"/>
              </w:rPr>
              <w:t xml:space="preserve">,0-для модели </w:t>
            </w:r>
            <w:r w:rsidR="00BA564A">
              <w:rPr>
                <w:rFonts w:ascii="Times New Roman" w:eastAsia="Times New Roman" w:hAnsi="Times New Roman" w:cs="Times New Roman"/>
                <w:sz w:val="24"/>
                <w:szCs w:val="24"/>
                <w:lang w:eastAsia="ru-RU"/>
              </w:rPr>
              <w:t>ФП</w:t>
            </w:r>
            <w:r>
              <w:rPr>
                <w:rFonts w:ascii="Times New Roman" w:eastAsia="Times New Roman" w:hAnsi="Times New Roman" w:cs="Times New Roman"/>
                <w:sz w:val="24"/>
                <w:szCs w:val="24"/>
                <w:lang w:val="en-US" w:eastAsia="ru-RU"/>
              </w:rPr>
              <w:t>1000</w:t>
            </w:r>
          </w:p>
        </w:tc>
      </w:tr>
      <w:tr w:rsidR="000A5C50" w:rsidRPr="004C33C3" w:rsidTr="00CA1C82">
        <w:trPr>
          <w:trHeight w:val="280"/>
        </w:trPr>
        <w:tc>
          <w:tcPr>
            <w:tcW w:w="866" w:type="dxa"/>
            <w:tcBorders>
              <w:top w:val="nil"/>
              <w:left w:val="single" w:sz="8" w:space="0" w:color="auto"/>
              <w:bottom w:val="single" w:sz="4" w:space="0" w:color="auto"/>
              <w:right w:val="single" w:sz="4" w:space="0" w:color="auto"/>
            </w:tcBorders>
            <w:shd w:val="clear" w:color="auto" w:fill="auto"/>
            <w:hideMark/>
          </w:tcPr>
          <w:p w:rsidR="000A5C50" w:rsidRPr="004C33C3" w:rsidRDefault="000A5C50" w:rsidP="000A5C50">
            <w:pPr>
              <w:spacing w:after="0" w:line="240" w:lineRule="auto"/>
              <w:jc w:val="center"/>
              <w:rPr>
                <w:rFonts w:ascii="Times New Roman" w:eastAsia="Times New Roman" w:hAnsi="Times New Roman" w:cs="Times New Roman"/>
                <w:sz w:val="24"/>
                <w:szCs w:val="24"/>
                <w:lang w:eastAsia="ru-RU"/>
              </w:rPr>
            </w:pPr>
            <w:r w:rsidRPr="004C33C3">
              <w:rPr>
                <w:rFonts w:ascii="Times New Roman" w:eastAsia="Times New Roman" w:hAnsi="Times New Roman" w:cs="Times New Roman"/>
                <w:sz w:val="24"/>
                <w:szCs w:val="24"/>
                <w:lang w:eastAsia="ru-RU"/>
              </w:rPr>
              <w:t>6</w:t>
            </w:r>
          </w:p>
        </w:tc>
        <w:tc>
          <w:tcPr>
            <w:tcW w:w="3827" w:type="dxa"/>
            <w:tcBorders>
              <w:top w:val="nil"/>
              <w:left w:val="nil"/>
              <w:bottom w:val="single" w:sz="4" w:space="0" w:color="auto"/>
              <w:right w:val="single" w:sz="4" w:space="0" w:color="auto"/>
            </w:tcBorders>
            <w:shd w:val="clear" w:color="auto" w:fill="auto"/>
            <w:hideMark/>
          </w:tcPr>
          <w:p w:rsidR="000A5C50" w:rsidRPr="004C33C3" w:rsidRDefault="000A5C50" w:rsidP="000A5C50">
            <w:pPr>
              <w:spacing w:after="0" w:line="240" w:lineRule="auto"/>
              <w:jc w:val="both"/>
              <w:rPr>
                <w:rFonts w:ascii="Times New Roman" w:eastAsia="Times New Roman" w:hAnsi="Times New Roman" w:cs="Times New Roman"/>
                <w:sz w:val="24"/>
                <w:szCs w:val="24"/>
                <w:lang w:eastAsia="ru-RU"/>
              </w:rPr>
            </w:pPr>
            <w:r w:rsidRPr="004C33C3">
              <w:rPr>
                <w:rFonts w:ascii="Times New Roman" w:eastAsia="Times New Roman" w:hAnsi="Times New Roman" w:cs="Times New Roman"/>
                <w:sz w:val="24"/>
                <w:szCs w:val="24"/>
                <w:lang w:eastAsia="ru-RU"/>
              </w:rPr>
              <w:t>Ловитель</w:t>
            </w:r>
          </w:p>
        </w:tc>
        <w:tc>
          <w:tcPr>
            <w:tcW w:w="1276" w:type="dxa"/>
            <w:tcBorders>
              <w:top w:val="nil"/>
              <w:left w:val="nil"/>
              <w:bottom w:val="single" w:sz="4" w:space="0" w:color="auto"/>
              <w:right w:val="single" w:sz="4" w:space="0" w:color="auto"/>
            </w:tcBorders>
            <w:shd w:val="clear" w:color="auto" w:fill="auto"/>
            <w:hideMark/>
          </w:tcPr>
          <w:p w:rsidR="000A5C50" w:rsidRPr="004C33C3" w:rsidRDefault="000A5C50" w:rsidP="000A5C50">
            <w:pPr>
              <w:spacing w:after="0" w:line="240" w:lineRule="auto"/>
              <w:jc w:val="center"/>
              <w:rPr>
                <w:rFonts w:ascii="Times New Roman" w:eastAsia="Times New Roman" w:hAnsi="Times New Roman" w:cs="Times New Roman"/>
                <w:sz w:val="24"/>
                <w:szCs w:val="24"/>
                <w:lang w:eastAsia="ru-RU"/>
              </w:rPr>
            </w:pPr>
            <w:r w:rsidRPr="004C33C3">
              <w:rPr>
                <w:rFonts w:ascii="Times New Roman" w:eastAsia="Times New Roman" w:hAnsi="Times New Roman" w:cs="Times New Roman"/>
                <w:sz w:val="24"/>
                <w:szCs w:val="24"/>
                <w:lang w:eastAsia="ru-RU"/>
              </w:rPr>
              <w:t>2шт.</w:t>
            </w:r>
          </w:p>
        </w:tc>
        <w:tc>
          <w:tcPr>
            <w:tcW w:w="3544" w:type="dxa"/>
            <w:tcBorders>
              <w:top w:val="nil"/>
              <w:left w:val="nil"/>
              <w:bottom w:val="single" w:sz="4" w:space="0" w:color="auto"/>
              <w:right w:val="single" w:sz="8" w:space="0" w:color="auto"/>
            </w:tcBorders>
            <w:shd w:val="clear" w:color="auto" w:fill="auto"/>
            <w:noWrap/>
            <w:vAlign w:val="bottom"/>
            <w:hideMark/>
          </w:tcPr>
          <w:p w:rsidR="000A5C50" w:rsidRPr="004C33C3" w:rsidRDefault="000A5C50" w:rsidP="000A5C50">
            <w:pPr>
              <w:spacing w:after="0" w:line="240" w:lineRule="auto"/>
              <w:rPr>
                <w:rFonts w:ascii="Times New Roman" w:eastAsia="Times New Roman" w:hAnsi="Times New Roman" w:cs="Times New Roman"/>
                <w:sz w:val="24"/>
                <w:szCs w:val="24"/>
                <w:lang w:eastAsia="ru-RU"/>
              </w:rPr>
            </w:pPr>
            <w:r w:rsidRPr="004C33C3">
              <w:rPr>
                <w:rFonts w:ascii="Times New Roman" w:eastAsia="Times New Roman" w:hAnsi="Times New Roman" w:cs="Times New Roman"/>
                <w:sz w:val="24"/>
                <w:szCs w:val="24"/>
                <w:lang w:eastAsia="ru-RU"/>
              </w:rPr>
              <w:t> </w:t>
            </w:r>
          </w:p>
        </w:tc>
      </w:tr>
      <w:tr w:rsidR="000A5C50" w:rsidRPr="004C33C3" w:rsidTr="00CA1C82">
        <w:trPr>
          <w:trHeight w:val="269"/>
        </w:trPr>
        <w:tc>
          <w:tcPr>
            <w:tcW w:w="866" w:type="dxa"/>
            <w:tcBorders>
              <w:top w:val="nil"/>
              <w:left w:val="single" w:sz="8" w:space="0" w:color="auto"/>
              <w:bottom w:val="single" w:sz="4" w:space="0" w:color="auto"/>
              <w:right w:val="single" w:sz="4" w:space="0" w:color="auto"/>
            </w:tcBorders>
            <w:shd w:val="clear" w:color="auto" w:fill="auto"/>
            <w:hideMark/>
          </w:tcPr>
          <w:p w:rsidR="000A5C50" w:rsidRPr="004C33C3" w:rsidRDefault="000A5C50" w:rsidP="000A5C50">
            <w:pPr>
              <w:spacing w:after="0" w:line="240" w:lineRule="auto"/>
              <w:jc w:val="center"/>
              <w:rPr>
                <w:rFonts w:ascii="Times New Roman" w:eastAsia="Times New Roman" w:hAnsi="Times New Roman" w:cs="Times New Roman"/>
                <w:sz w:val="24"/>
                <w:szCs w:val="24"/>
                <w:lang w:eastAsia="ru-RU"/>
              </w:rPr>
            </w:pPr>
            <w:r w:rsidRPr="004C33C3">
              <w:rPr>
                <w:rFonts w:ascii="Times New Roman" w:eastAsia="Times New Roman" w:hAnsi="Times New Roman" w:cs="Times New Roman"/>
                <w:sz w:val="24"/>
                <w:szCs w:val="24"/>
                <w:lang w:eastAsia="ru-RU"/>
              </w:rPr>
              <w:t>7</w:t>
            </w:r>
          </w:p>
        </w:tc>
        <w:tc>
          <w:tcPr>
            <w:tcW w:w="3827" w:type="dxa"/>
            <w:tcBorders>
              <w:top w:val="nil"/>
              <w:left w:val="nil"/>
              <w:bottom w:val="single" w:sz="4" w:space="0" w:color="auto"/>
              <w:right w:val="single" w:sz="4" w:space="0" w:color="auto"/>
            </w:tcBorders>
            <w:shd w:val="clear" w:color="auto" w:fill="auto"/>
            <w:hideMark/>
          </w:tcPr>
          <w:p w:rsidR="000A5C50" w:rsidRPr="004453B3" w:rsidRDefault="000A5C50" w:rsidP="00413EC2">
            <w:pPr>
              <w:spacing w:after="0" w:line="240" w:lineRule="auto"/>
              <w:jc w:val="both"/>
              <w:rPr>
                <w:rFonts w:ascii="Times New Roman" w:eastAsia="Times New Roman" w:hAnsi="Times New Roman" w:cs="Times New Roman"/>
                <w:sz w:val="24"/>
                <w:szCs w:val="24"/>
                <w:lang w:eastAsia="ru-RU"/>
              </w:rPr>
            </w:pPr>
            <w:r w:rsidRPr="004C33C3">
              <w:rPr>
                <w:rFonts w:ascii="Times New Roman" w:eastAsia="Times New Roman" w:hAnsi="Times New Roman" w:cs="Times New Roman"/>
                <w:sz w:val="24"/>
                <w:szCs w:val="24"/>
                <w:lang w:eastAsia="ru-RU"/>
              </w:rPr>
              <w:t>Концевой выключатель</w:t>
            </w:r>
            <w:r w:rsidR="004453B3">
              <w:rPr>
                <w:rFonts w:ascii="Times New Roman" w:eastAsia="Times New Roman" w:hAnsi="Times New Roman" w:cs="Times New Roman"/>
                <w:sz w:val="24"/>
                <w:szCs w:val="24"/>
                <w:lang w:eastAsia="ru-RU"/>
              </w:rPr>
              <w:t xml:space="preserve"> </w:t>
            </w:r>
            <w:r w:rsidR="00413EC2">
              <w:rPr>
                <w:rFonts w:ascii="Times New Roman" w:eastAsia="Times New Roman" w:hAnsi="Times New Roman" w:cs="Times New Roman"/>
                <w:sz w:val="24"/>
                <w:szCs w:val="24"/>
                <w:lang w:eastAsia="ru-RU"/>
              </w:rPr>
              <w:t>в</w:t>
            </w:r>
            <w:r w:rsidR="004453B3">
              <w:rPr>
                <w:rFonts w:ascii="Times New Roman" w:eastAsia="Times New Roman" w:hAnsi="Times New Roman" w:cs="Times New Roman"/>
                <w:sz w:val="24"/>
                <w:szCs w:val="24"/>
                <w:lang w:eastAsia="ru-RU"/>
              </w:rPr>
              <w:t xml:space="preserve"> сборе с кронштейном</w:t>
            </w:r>
          </w:p>
        </w:tc>
        <w:tc>
          <w:tcPr>
            <w:tcW w:w="1276" w:type="dxa"/>
            <w:tcBorders>
              <w:top w:val="nil"/>
              <w:left w:val="nil"/>
              <w:bottom w:val="single" w:sz="4" w:space="0" w:color="auto"/>
              <w:right w:val="single" w:sz="4" w:space="0" w:color="auto"/>
            </w:tcBorders>
            <w:shd w:val="clear" w:color="auto" w:fill="auto"/>
            <w:hideMark/>
          </w:tcPr>
          <w:p w:rsidR="000A5C50" w:rsidRPr="004C33C3" w:rsidRDefault="000A5C50" w:rsidP="000A5C50">
            <w:pPr>
              <w:spacing w:after="0" w:line="240" w:lineRule="auto"/>
              <w:jc w:val="center"/>
              <w:rPr>
                <w:rFonts w:ascii="Times New Roman" w:eastAsia="Times New Roman" w:hAnsi="Times New Roman" w:cs="Times New Roman"/>
                <w:sz w:val="24"/>
                <w:szCs w:val="24"/>
                <w:lang w:eastAsia="ru-RU"/>
              </w:rPr>
            </w:pPr>
            <w:r w:rsidRPr="004C33C3">
              <w:rPr>
                <w:rFonts w:ascii="Times New Roman" w:eastAsia="Times New Roman" w:hAnsi="Times New Roman" w:cs="Times New Roman"/>
                <w:sz w:val="24"/>
                <w:szCs w:val="24"/>
                <w:lang w:eastAsia="ru-RU"/>
              </w:rPr>
              <w:t>2шт.</w:t>
            </w:r>
          </w:p>
        </w:tc>
        <w:tc>
          <w:tcPr>
            <w:tcW w:w="3544" w:type="dxa"/>
            <w:tcBorders>
              <w:top w:val="nil"/>
              <w:left w:val="nil"/>
              <w:bottom w:val="single" w:sz="4" w:space="0" w:color="auto"/>
              <w:right w:val="single" w:sz="8" w:space="0" w:color="auto"/>
            </w:tcBorders>
            <w:shd w:val="clear" w:color="auto" w:fill="auto"/>
            <w:noWrap/>
            <w:vAlign w:val="bottom"/>
            <w:hideMark/>
          </w:tcPr>
          <w:p w:rsidR="000A5C50" w:rsidRPr="004C33C3" w:rsidRDefault="000A5C50" w:rsidP="000A5C50">
            <w:pPr>
              <w:spacing w:after="0" w:line="240" w:lineRule="auto"/>
              <w:rPr>
                <w:rFonts w:ascii="Times New Roman" w:eastAsia="Times New Roman" w:hAnsi="Times New Roman" w:cs="Times New Roman"/>
                <w:sz w:val="24"/>
                <w:szCs w:val="24"/>
                <w:lang w:eastAsia="ru-RU"/>
              </w:rPr>
            </w:pPr>
            <w:r w:rsidRPr="004C33C3">
              <w:rPr>
                <w:rFonts w:ascii="Times New Roman" w:eastAsia="Times New Roman" w:hAnsi="Times New Roman" w:cs="Times New Roman"/>
                <w:sz w:val="24"/>
                <w:szCs w:val="24"/>
                <w:lang w:eastAsia="ru-RU"/>
              </w:rPr>
              <w:t> </w:t>
            </w:r>
          </w:p>
        </w:tc>
      </w:tr>
      <w:tr w:rsidR="000A5C50" w:rsidRPr="004C33C3" w:rsidTr="00CA1C82">
        <w:trPr>
          <w:trHeight w:val="274"/>
        </w:trPr>
        <w:tc>
          <w:tcPr>
            <w:tcW w:w="866" w:type="dxa"/>
            <w:tcBorders>
              <w:top w:val="nil"/>
              <w:left w:val="single" w:sz="8" w:space="0" w:color="auto"/>
              <w:bottom w:val="single" w:sz="4" w:space="0" w:color="auto"/>
              <w:right w:val="single" w:sz="4" w:space="0" w:color="auto"/>
            </w:tcBorders>
            <w:shd w:val="clear" w:color="auto" w:fill="auto"/>
            <w:hideMark/>
          </w:tcPr>
          <w:p w:rsidR="000A5C50" w:rsidRPr="004C33C3" w:rsidRDefault="000A5C50" w:rsidP="000A5C50">
            <w:pPr>
              <w:spacing w:after="0" w:line="240" w:lineRule="auto"/>
              <w:jc w:val="center"/>
              <w:rPr>
                <w:rFonts w:ascii="Times New Roman" w:eastAsia="Times New Roman" w:hAnsi="Times New Roman" w:cs="Times New Roman"/>
                <w:sz w:val="24"/>
                <w:szCs w:val="24"/>
                <w:lang w:eastAsia="ru-RU"/>
              </w:rPr>
            </w:pPr>
            <w:r w:rsidRPr="004C33C3">
              <w:rPr>
                <w:rFonts w:ascii="Times New Roman" w:eastAsia="Times New Roman" w:hAnsi="Times New Roman" w:cs="Times New Roman"/>
                <w:sz w:val="24"/>
                <w:szCs w:val="24"/>
                <w:lang w:eastAsia="ru-RU"/>
              </w:rPr>
              <w:t>8</w:t>
            </w:r>
          </w:p>
        </w:tc>
        <w:tc>
          <w:tcPr>
            <w:tcW w:w="3827" w:type="dxa"/>
            <w:tcBorders>
              <w:top w:val="nil"/>
              <w:left w:val="nil"/>
              <w:bottom w:val="single" w:sz="4" w:space="0" w:color="auto"/>
              <w:right w:val="single" w:sz="4" w:space="0" w:color="auto"/>
            </w:tcBorders>
            <w:shd w:val="clear" w:color="auto" w:fill="auto"/>
            <w:hideMark/>
          </w:tcPr>
          <w:p w:rsidR="000A5C50" w:rsidRPr="004C33C3" w:rsidRDefault="000A5C50" w:rsidP="000A5C50">
            <w:pPr>
              <w:spacing w:after="0" w:line="240" w:lineRule="auto"/>
              <w:jc w:val="both"/>
              <w:rPr>
                <w:rFonts w:ascii="Times New Roman" w:eastAsia="Times New Roman" w:hAnsi="Times New Roman" w:cs="Times New Roman"/>
                <w:sz w:val="24"/>
                <w:szCs w:val="24"/>
                <w:lang w:eastAsia="ru-RU"/>
              </w:rPr>
            </w:pPr>
            <w:r w:rsidRPr="004C33C3">
              <w:rPr>
                <w:rFonts w:ascii="Times New Roman" w:eastAsia="Times New Roman" w:hAnsi="Times New Roman" w:cs="Times New Roman"/>
                <w:sz w:val="24"/>
                <w:szCs w:val="24"/>
                <w:lang w:eastAsia="ru-RU"/>
              </w:rPr>
              <w:t>Тарельчатый упор ограничения высоты подъема</w:t>
            </w:r>
          </w:p>
        </w:tc>
        <w:tc>
          <w:tcPr>
            <w:tcW w:w="1276" w:type="dxa"/>
            <w:tcBorders>
              <w:top w:val="nil"/>
              <w:left w:val="nil"/>
              <w:bottom w:val="single" w:sz="4" w:space="0" w:color="auto"/>
              <w:right w:val="single" w:sz="4" w:space="0" w:color="auto"/>
            </w:tcBorders>
            <w:shd w:val="clear" w:color="auto" w:fill="auto"/>
            <w:hideMark/>
          </w:tcPr>
          <w:p w:rsidR="000A5C50" w:rsidRPr="004C33C3" w:rsidRDefault="000A5C50" w:rsidP="000A5C50">
            <w:pPr>
              <w:spacing w:after="0" w:line="240" w:lineRule="auto"/>
              <w:jc w:val="center"/>
              <w:rPr>
                <w:rFonts w:ascii="Times New Roman" w:eastAsia="Times New Roman" w:hAnsi="Times New Roman" w:cs="Times New Roman"/>
                <w:sz w:val="24"/>
                <w:szCs w:val="24"/>
                <w:lang w:eastAsia="ru-RU"/>
              </w:rPr>
            </w:pPr>
            <w:r w:rsidRPr="004C33C3">
              <w:rPr>
                <w:rFonts w:ascii="Times New Roman" w:eastAsia="Times New Roman" w:hAnsi="Times New Roman" w:cs="Times New Roman"/>
                <w:sz w:val="24"/>
                <w:szCs w:val="24"/>
                <w:lang w:eastAsia="ru-RU"/>
              </w:rPr>
              <w:t>2шт.</w:t>
            </w:r>
          </w:p>
        </w:tc>
        <w:tc>
          <w:tcPr>
            <w:tcW w:w="3544" w:type="dxa"/>
            <w:tcBorders>
              <w:top w:val="nil"/>
              <w:left w:val="nil"/>
              <w:bottom w:val="single" w:sz="4" w:space="0" w:color="auto"/>
              <w:right w:val="single" w:sz="8" w:space="0" w:color="auto"/>
            </w:tcBorders>
            <w:shd w:val="clear" w:color="auto" w:fill="auto"/>
            <w:noWrap/>
            <w:vAlign w:val="bottom"/>
            <w:hideMark/>
          </w:tcPr>
          <w:p w:rsidR="000A5C50" w:rsidRPr="004C33C3" w:rsidRDefault="000A5C50" w:rsidP="000A5C50">
            <w:pPr>
              <w:spacing w:after="0" w:line="240" w:lineRule="auto"/>
              <w:rPr>
                <w:rFonts w:ascii="Times New Roman" w:eastAsia="Times New Roman" w:hAnsi="Times New Roman" w:cs="Times New Roman"/>
                <w:sz w:val="24"/>
                <w:szCs w:val="24"/>
                <w:lang w:eastAsia="ru-RU"/>
              </w:rPr>
            </w:pPr>
            <w:r w:rsidRPr="004C33C3">
              <w:rPr>
                <w:rFonts w:ascii="Times New Roman" w:eastAsia="Times New Roman" w:hAnsi="Times New Roman" w:cs="Times New Roman"/>
                <w:sz w:val="24"/>
                <w:szCs w:val="24"/>
                <w:lang w:eastAsia="ru-RU"/>
              </w:rPr>
              <w:t> </w:t>
            </w:r>
          </w:p>
        </w:tc>
      </w:tr>
      <w:tr w:rsidR="000A5C50" w:rsidRPr="004C33C3" w:rsidTr="00CA1C82">
        <w:trPr>
          <w:trHeight w:val="281"/>
        </w:trPr>
        <w:tc>
          <w:tcPr>
            <w:tcW w:w="866" w:type="dxa"/>
            <w:tcBorders>
              <w:top w:val="nil"/>
              <w:left w:val="single" w:sz="8" w:space="0" w:color="auto"/>
              <w:bottom w:val="single" w:sz="4" w:space="0" w:color="auto"/>
              <w:right w:val="single" w:sz="4" w:space="0" w:color="auto"/>
            </w:tcBorders>
            <w:shd w:val="clear" w:color="auto" w:fill="auto"/>
            <w:hideMark/>
          </w:tcPr>
          <w:p w:rsidR="000A5C50" w:rsidRPr="004C33C3" w:rsidRDefault="000A5C50" w:rsidP="000A5C50">
            <w:pPr>
              <w:spacing w:after="0" w:line="240" w:lineRule="auto"/>
              <w:jc w:val="center"/>
              <w:rPr>
                <w:rFonts w:ascii="Times New Roman" w:eastAsia="Times New Roman" w:hAnsi="Times New Roman" w:cs="Times New Roman"/>
                <w:sz w:val="24"/>
                <w:szCs w:val="24"/>
                <w:lang w:eastAsia="ru-RU"/>
              </w:rPr>
            </w:pPr>
            <w:r w:rsidRPr="004C33C3">
              <w:rPr>
                <w:rFonts w:ascii="Times New Roman" w:eastAsia="Times New Roman" w:hAnsi="Times New Roman" w:cs="Times New Roman"/>
                <w:sz w:val="24"/>
                <w:szCs w:val="24"/>
                <w:lang w:eastAsia="ru-RU"/>
              </w:rPr>
              <w:t>9</w:t>
            </w:r>
          </w:p>
        </w:tc>
        <w:tc>
          <w:tcPr>
            <w:tcW w:w="3827" w:type="dxa"/>
            <w:tcBorders>
              <w:top w:val="nil"/>
              <w:left w:val="nil"/>
              <w:bottom w:val="single" w:sz="4" w:space="0" w:color="auto"/>
              <w:right w:val="single" w:sz="4" w:space="0" w:color="auto"/>
            </w:tcBorders>
            <w:shd w:val="clear" w:color="auto" w:fill="auto"/>
            <w:hideMark/>
          </w:tcPr>
          <w:p w:rsidR="000A5C50" w:rsidRPr="004C33C3" w:rsidRDefault="002F6561" w:rsidP="000A5C5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w:t>
            </w:r>
            <w:r w:rsidR="000A5C50" w:rsidRPr="004C33C3">
              <w:rPr>
                <w:rFonts w:ascii="Times New Roman" w:eastAsia="Times New Roman" w:hAnsi="Times New Roman" w:cs="Times New Roman"/>
                <w:sz w:val="24"/>
                <w:szCs w:val="24"/>
                <w:lang w:eastAsia="ru-RU"/>
              </w:rPr>
              <w:t>каф</w:t>
            </w:r>
            <w:r>
              <w:rPr>
                <w:rFonts w:ascii="Times New Roman" w:eastAsia="Times New Roman" w:hAnsi="Times New Roman" w:cs="Times New Roman"/>
                <w:sz w:val="24"/>
                <w:szCs w:val="24"/>
                <w:lang w:eastAsia="ru-RU"/>
              </w:rPr>
              <w:t xml:space="preserve"> управления</w:t>
            </w:r>
          </w:p>
        </w:tc>
        <w:tc>
          <w:tcPr>
            <w:tcW w:w="1276" w:type="dxa"/>
            <w:tcBorders>
              <w:top w:val="nil"/>
              <w:left w:val="nil"/>
              <w:bottom w:val="single" w:sz="4" w:space="0" w:color="auto"/>
              <w:right w:val="single" w:sz="4" w:space="0" w:color="auto"/>
            </w:tcBorders>
            <w:shd w:val="clear" w:color="auto" w:fill="auto"/>
            <w:hideMark/>
          </w:tcPr>
          <w:p w:rsidR="000A5C50" w:rsidRPr="004C33C3" w:rsidRDefault="000A5C50" w:rsidP="000A5C50">
            <w:pPr>
              <w:spacing w:after="0" w:line="240" w:lineRule="auto"/>
              <w:jc w:val="center"/>
              <w:rPr>
                <w:rFonts w:ascii="Times New Roman" w:eastAsia="Times New Roman" w:hAnsi="Times New Roman" w:cs="Times New Roman"/>
                <w:sz w:val="24"/>
                <w:szCs w:val="24"/>
                <w:lang w:eastAsia="ru-RU"/>
              </w:rPr>
            </w:pPr>
            <w:r w:rsidRPr="004C33C3">
              <w:rPr>
                <w:rFonts w:ascii="Times New Roman" w:eastAsia="Times New Roman" w:hAnsi="Times New Roman" w:cs="Times New Roman"/>
                <w:sz w:val="24"/>
                <w:szCs w:val="24"/>
                <w:lang w:eastAsia="ru-RU"/>
              </w:rPr>
              <w:t>1шт.</w:t>
            </w:r>
          </w:p>
        </w:tc>
        <w:tc>
          <w:tcPr>
            <w:tcW w:w="3544" w:type="dxa"/>
            <w:tcBorders>
              <w:top w:val="nil"/>
              <w:left w:val="nil"/>
              <w:bottom w:val="single" w:sz="4" w:space="0" w:color="auto"/>
              <w:right w:val="single" w:sz="8" w:space="0" w:color="auto"/>
            </w:tcBorders>
            <w:shd w:val="clear" w:color="auto" w:fill="auto"/>
            <w:noWrap/>
            <w:vAlign w:val="bottom"/>
            <w:hideMark/>
          </w:tcPr>
          <w:p w:rsidR="000A5C50" w:rsidRDefault="000A5C50" w:rsidP="000A5C50">
            <w:pPr>
              <w:spacing w:after="0" w:line="240" w:lineRule="auto"/>
              <w:rPr>
                <w:rFonts w:ascii="Times New Roman" w:eastAsia="Times New Roman" w:hAnsi="Times New Roman" w:cs="Times New Roman"/>
                <w:sz w:val="28"/>
                <w:szCs w:val="28"/>
                <w:lang w:eastAsia="ru-RU"/>
              </w:rPr>
            </w:pPr>
            <w:r w:rsidRPr="004C33C3">
              <w:rPr>
                <w:rFonts w:ascii="Times New Roman" w:eastAsia="Times New Roman" w:hAnsi="Times New Roman" w:cs="Times New Roman"/>
                <w:sz w:val="24"/>
                <w:szCs w:val="24"/>
                <w:lang w:eastAsia="ru-RU"/>
              </w:rPr>
              <w:t> </w:t>
            </w:r>
            <w:r w:rsidR="002F6561">
              <w:rPr>
                <w:rFonts w:ascii="Times New Roman" w:eastAsia="Times New Roman" w:hAnsi="Times New Roman" w:cs="Times New Roman"/>
                <w:sz w:val="24"/>
                <w:szCs w:val="24"/>
                <w:lang w:eastAsia="ru-RU"/>
              </w:rPr>
              <w:t>Модификации М</w:t>
            </w:r>
            <w:proofErr w:type="gramStart"/>
            <w:r w:rsidR="002F6561">
              <w:rPr>
                <w:rFonts w:ascii="Times New Roman" w:eastAsia="Times New Roman" w:hAnsi="Times New Roman" w:cs="Times New Roman"/>
                <w:sz w:val="24"/>
                <w:szCs w:val="24"/>
                <w:lang w:eastAsia="ru-RU"/>
              </w:rPr>
              <w:t>1</w:t>
            </w:r>
            <w:proofErr w:type="gramEnd"/>
            <w:r w:rsidR="002F6561" w:rsidRPr="00493656">
              <w:rPr>
                <w:rFonts w:ascii="Times New Roman" w:eastAsia="Times New Roman" w:hAnsi="Times New Roman" w:cs="Times New Roman"/>
                <w:sz w:val="28"/>
                <w:szCs w:val="28"/>
                <w:lang w:eastAsia="ru-RU"/>
              </w:rPr>
              <w:t>□</w:t>
            </w:r>
          </w:p>
          <w:p w:rsidR="002F6561" w:rsidRPr="004C33C3" w:rsidRDefault="002F6561" w:rsidP="000A5C5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Модификации М</w:t>
            </w:r>
            <w:proofErr w:type="gramStart"/>
            <w:r>
              <w:rPr>
                <w:rFonts w:ascii="Times New Roman" w:eastAsia="Times New Roman" w:hAnsi="Times New Roman" w:cs="Times New Roman"/>
                <w:sz w:val="24"/>
                <w:szCs w:val="24"/>
                <w:lang w:eastAsia="ru-RU"/>
              </w:rPr>
              <w:t>2</w:t>
            </w:r>
            <w:proofErr w:type="gramEnd"/>
            <w:r>
              <w:rPr>
                <w:rFonts w:ascii="Times New Roman" w:eastAsia="Times New Roman" w:hAnsi="Times New Roman" w:cs="Times New Roman"/>
                <w:sz w:val="24"/>
                <w:szCs w:val="24"/>
                <w:lang w:eastAsia="ru-RU"/>
              </w:rPr>
              <w:t xml:space="preserve"> </w:t>
            </w:r>
            <w:r w:rsidRPr="00493656">
              <w:rPr>
                <w:rFonts w:ascii="Times New Roman" w:eastAsia="Times New Roman" w:hAnsi="Times New Roman" w:cs="Times New Roman"/>
                <w:sz w:val="28"/>
                <w:szCs w:val="28"/>
                <w:lang w:eastAsia="ru-RU"/>
              </w:rPr>
              <w:t>□</w:t>
            </w:r>
            <w:r w:rsidR="00B61193">
              <w:rPr>
                <w:rFonts w:ascii="Times New Roman" w:eastAsia="Times New Roman" w:hAnsi="Times New Roman" w:cs="Times New Roman"/>
                <w:sz w:val="28"/>
                <w:szCs w:val="28"/>
                <w:lang w:eastAsia="ru-RU"/>
              </w:rPr>
              <w:t xml:space="preserve">, </w:t>
            </w:r>
            <w:r w:rsidR="00B61193" w:rsidRPr="00B61193">
              <w:rPr>
                <w:rFonts w:ascii="Times New Roman" w:eastAsia="Times New Roman" w:hAnsi="Times New Roman" w:cs="Times New Roman"/>
                <w:sz w:val="24"/>
                <w:szCs w:val="24"/>
                <w:lang w:eastAsia="ru-RU"/>
              </w:rPr>
              <w:t>в сборе с кронштейном навески</w:t>
            </w:r>
          </w:p>
        </w:tc>
      </w:tr>
      <w:tr w:rsidR="000A5C50" w:rsidRPr="004C33C3" w:rsidTr="00CA1C82">
        <w:trPr>
          <w:trHeight w:val="262"/>
        </w:trPr>
        <w:tc>
          <w:tcPr>
            <w:tcW w:w="866" w:type="dxa"/>
            <w:tcBorders>
              <w:top w:val="nil"/>
              <w:left w:val="single" w:sz="8" w:space="0" w:color="auto"/>
              <w:bottom w:val="single" w:sz="4" w:space="0" w:color="auto"/>
              <w:right w:val="single" w:sz="4" w:space="0" w:color="auto"/>
            </w:tcBorders>
            <w:shd w:val="clear" w:color="auto" w:fill="auto"/>
            <w:hideMark/>
          </w:tcPr>
          <w:p w:rsidR="000A5C50" w:rsidRPr="004C33C3" w:rsidRDefault="000A5C50" w:rsidP="000A5C50">
            <w:pPr>
              <w:spacing w:after="0" w:line="240" w:lineRule="auto"/>
              <w:jc w:val="center"/>
              <w:rPr>
                <w:rFonts w:ascii="Times New Roman" w:eastAsia="Times New Roman" w:hAnsi="Times New Roman" w:cs="Times New Roman"/>
                <w:sz w:val="24"/>
                <w:szCs w:val="24"/>
                <w:lang w:eastAsia="ru-RU"/>
              </w:rPr>
            </w:pPr>
            <w:r w:rsidRPr="004C33C3">
              <w:rPr>
                <w:rFonts w:ascii="Times New Roman" w:eastAsia="Times New Roman" w:hAnsi="Times New Roman" w:cs="Times New Roman"/>
                <w:sz w:val="24"/>
                <w:szCs w:val="24"/>
                <w:lang w:eastAsia="ru-RU"/>
              </w:rPr>
              <w:t>11</w:t>
            </w:r>
          </w:p>
        </w:tc>
        <w:tc>
          <w:tcPr>
            <w:tcW w:w="3827" w:type="dxa"/>
            <w:tcBorders>
              <w:top w:val="nil"/>
              <w:left w:val="nil"/>
              <w:bottom w:val="single" w:sz="4" w:space="0" w:color="auto"/>
              <w:right w:val="single" w:sz="4" w:space="0" w:color="auto"/>
            </w:tcBorders>
            <w:shd w:val="clear" w:color="auto" w:fill="auto"/>
            <w:hideMark/>
          </w:tcPr>
          <w:p w:rsidR="000A5C50" w:rsidRPr="004C33C3" w:rsidRDefault="000A5C50" w:rsidP="000A5C50">
            <w:pPr>
              <w:spacing w:after="0" w:line="240" w:lineRule="auto"/>
              <w:jc w:val="both"/>
              <w:rPr>
                <w:rFonts w:ascii="Times New Roman" w:eastAsia="Times New Roman" w:hAnsi="Times New Roman" w:cs="Times New Roman"/>
                <w:sz w:val="24"/>
                <w:szCs w:val="24"/>
                <w:lang w:eastAsia="ru-RU"/>
              </w:rPr>
            </w:pPr>
            <w:r w:rsidRPr="004C33C3">
              <w:rPr>
                <w:rFonts w:ascii="Times New Roman" w:eastAsia="Times New Roman" w:hAnsi="Times New Roman" w:cs="Times New Roman"/>
                <w:sz w:val="24"/>
                <w:szCs w:val="24"/>
                <w:lang w:eastAsia="ru-RU"/>
              </w:rPr>
              <w:t>Пульт выносной кнопочный</w:t>
            </w:r>
          </w:p>
        </w:tc>
        <w:tc>
          <w:tcPr>
            <w:tcW w:w="1276" w:type="dxa"/>
            <w:tcBorders>
              <w:top w:val="nil"/>
              <w:left w:val="nil"/>
              <w:bottom w:val="single" w:sz="4" w:space="0" w:color="auto"/>
              <w:right w:val="single" w:sz="4" w:space="0" w:color="auto"/>
            </w:tcBorders>
            <w:shd w:val="clear" w:color="auto" w:fill="auto"/>
            <w:hideMark/>
          </w:tcPr>
          <w:p w:rsidR="000A5C50" w:rsidRPr="004C33C3" w:rsidRDefault="000A5C50" w:rsidP="000A5C50">
            <w:pPr>
              <w:spacing w:after="0" w:line="240" w:lineRule="auto"/>
              <w:jc w:val="center"/>
              <w:rPr>
                <w:rFonts w:ascii="Times New Roman" w:eastAsia="Times New Roman" w:hAnsi="Times New Roman" w:cs="Times New Roman"/>
                <w:sz w:val="24"/>
                <w:szCs w:val="24"/>
                <w:lang w:eastAsia="ru-RU"/>
              </w:rPr>
            </w:pPr>
            <w:r w:rsidRPr="004C33C3">
              <w:rPr>
                <w:rFonts w:ascii="Times New Roman" w:eastAsia="Times New Roman" w:hAnsi="Times New Roman" w:cs="Times New Roman"/>
                <w:sz w:val="24"/>
                <w:szCs w:val="24"/>
                <w:lang w:eastAsia="ru-RU"/>
              </w:rPr>
              <w:t>1шт.</w:t>
            </w:r>
          </w:p>
        </w:tc>
        <w:tc>
          <w:tcPr>
            <w:tcW w:w="3544" w:type="dxa"/>
            <w:tcBorders>
              <w:top w:val="nil"/>
              <w:left w:val="nil"/>
              <w:bottom w:val="single" w:sz="4" w:space="0" w:color="auto"/>
              <w:right w:val="single" w:sz="8" w:space="0" w:color="auto"/>
            </w:tcBorders>
            <w:shd w:val="clear" w:color="auto" w:fill="auto"/>
            <w:noWrap/>
            <w:vAlign w:val="bottom"/>
            <w:hideMark/>
          </w:tcPr>
          <w:p w:rsidR="000A5C50" w:rsidRPr="004C33C3" w:rsidRDefault="000A5C50" w:rsidP="000A5C50">
            <w:pPr>
              <w:spacing w:after="0" w:line="240" w:lineRule="auto"/>
              <w:rPr>
                <w:rFonts w:ascii="Times New Roman" w:eastAsia="Times New Roman" w:hAnsi="Times New Roman" w:cs="Times New Roman"/>
                <w:sz w:val="24"/>
                <w:szCs w:val="24"/>
                <w:lang w:eastAsia="ru-RU"/>
              </w:rPr>
            </w:pPr>
            <w:r w:rsidRPr="004C33C3">
              <w:rPr>
                <w:rFonts w:ascii="Times New Roman" w:eastAsia="Times New Roman" w:hAnsi="Times New Roman" w:cs="Times New Roman"/>
                <w:sz w:val="24"/>
                <w:szCs w:val="24"/>
                <w:lang w:eastAsia="ru-RU"/>
              </w:rPr>
              <w:t> </w:t>
            </w:r>
          </w:p>
        </w:tc>
      </w:tr>
      <w:tr w:rsidR="000A5C50" w:rsidRPr="004C33C3" w:rsidTr="00CA1C82">
        <w:trPr>
          <w:trHeight w:val="279"/>
        </w:trPr>
        <w:tc>
          <w:tcPr>
            <w:tcW w:w="866" w:type="dxa"/>
            <w:tcBorders>
              <w:top w:val="nil"/>
              <w:left w:val="single" w:sz="8" w:space="0" w:color="auto"/>
              <w:bottom w:val="single" w:sz="4" w:space="0" w:color="auto"/>
              <w:right w:val="single" w:sz="4" w:space="0" w:color="auto"/>
            </w:tcBorders>
            <w:shd w:val="clear" w:color="auto" w:fill="auto"/>
            <w:hideMark/>
          </w:tcPr>
          <w:p w:rsidR="000A5C50" w:rsidRPr="004C33C3" w:rsidRDefault="000A5C50" w:rsidP="000A5C50">
            <w:pPr>
              <w:spacing w:after="0" w:line="240" w:lineRule="auto"/>
              <w:jc w:val="center"/>
              <w:rPr>
                <w:rFonts w:ascii="Times New Roman" w:eastAsia="Times New Roman" w:hAnsi="Times New Roman" w:cs="Times New Roman"/>
                <w:sz w:val="24"/>
                <w:szCs w:val="24"/>
                <w:lang w:eastAsia="ru-RU"/>
              </w:rPr>
            </w:pPr>
            <w:r w:rsidRPr="004C33C3">
              <w:rPr>
                <w:rFonts w:ascii="Times New Roman" w:eastAsia="Times New Roman" w:hAnsi="Times New Roman" w:cs="Times New Roman"/>
                <w:sz w:val="24"/>
                <w:szCs w:val="24"/>
                <w:lang w:eastAsia="ru-RU"/>
              </w:rPr>
              <w:t>12</w:t>
            </w:r>
          </w:p>
        </w:tc>
        <w:tc>
          <w:tcPr>
            <w:tcW w:w="3827" w:type="dxa"/>
            <w:tcBorders>
              <w:top w:val="nil"/>
              <w:left w:val="nil"/>
              <w:bottom w:val="single" w:sz="4" w:space="0" w:color="auto"/>
              <w:right w:val="single" w:sz="4" w:space="0" w:color="auto"/>
            </w:tcBorders>
            <w:shd w:val="clear" w:color="auto" w:fill="auto"/>
            <w:hideMark/>
          </w:tcPr>
          <w:p w:rsidR="000A5C50" w:rsidRPr="004C33C3" w:rsidRDefault="000A5C50" w:rsidP="000A5C50">
            <w:pPr>
              <w:spacing w:after="0" w:line="240" w:lineRule="auto"/>
              <w:jc w:val="both"/>
              <w:rPr>
                <w:rFonts w:ascii="Times New Roman" w:eastAsia="Times New Roman" w:hAnsi="Times New Roman" w:cs="Times New Roman"/>
                <w:sz w:val="24"/>
                <w:szCs w:val="24"/>
                <w:lang w:eastAsia="ru-RU"/>
              </w:rPr>
            </w:pPr>
            <w:r w:rsidRPr="004C33C3">
              <w:rPr>
                <w:rFonts w:ascii="Times New Roman" w:eastAsia="Times New Roman" w:hAnsi="Times New Roman" w:cs="Times New Roman"/>
                <w:sz w:val="24"/>
                <w:szCs w:val="24"/>
                <w:lang w:eastAsia="ru-RU"/>
              </w:rPr>
              <w:t>Опора колёсная</w:t>
            </w:r>
          </w:p>
        </w:tc>
        <w:tc>
          <w:tcPr>
            <w:tcW w:w="1276" w:type="dxa"/>
            <w:tcBorders>
              <w:top w:val="nil"/>
              <w:left w:val="nil"/>
              <w:bottom w:val="single" w:sz="4" w:space="0" w:color="auto"/>
              <w:right w:val="single" w:sz="4" w:space="0" w:color="auto"/>
            </w:tcBorders>
            <w:shd w:val="clear" w:color="auto" w:fill="auto"/>
            <w:hideMark/>
          </w:tcPr>
          <w:p w:rsidR="000A5C50" w:rsidRPr="004C33C3" w:rsidRDefault="000A5C50" w:rsidP="000A5C50">
            <w:pPr>
              <w:spacing w:after="0" w:line="240" w:lineRule="auto"/>
              <w:jc w:val="center"/>
              <w:rPr>
                <w:rFonts w:ascii="Times New Roman" w:eastAsia="Times New Roman" w:hAnsi="Times New Roman" w:cs="Times New Roman"/>
                <w:sz w:val="24"/>
                <w:szCs w:val="24"/>
                <w:lang w:eastAsia="ru-RU"/>
              </w:rPr>
            </w:pPr>
            <w:r w:rsidRPr="004C33C3">
              <w:rPr>
                <w:rFonts w:ascii="Times New Roman" w:eastAsia="Times New Roman" w:hAnsi="Times New Roman" w:cs="Times New Roman"/>
                <w:sz w:val="24"/>
                <w:szCs w:val="24"/>
                <w:lang w:eastAsia="ru-RU"/>
              </w:rPr>
              <w:t>4</w:t>
            </w:r>
            <w:r w:rsidR="00413EC2">
              <w:rPr>
                <w:rFonts w:ascii="Times New Roman" w:eastAsia="Times New Roman" w:hAnsi="Times New Roman" w:cs="Times New Roman"/>
                <w:sz w:val="24"/>
                <w:szCs w:val="24"/>
                <w:lang w:eastAsia="ru-RU"/>
              </w:rPr>
              <w:t xml:space="preserve"> </w:t>
            </w:r>
            <w:r w:rsidRPr="004C33C3">
              <w:rPr>
                <w:rFonts w:ascii="Times New Roman" w:eastAsia="Times New Roman" w:hAnsi="Times New Roman" w:cs="Times New Roman"/>
                <w:sz w:val="24"/>
                <w:szCs w:val="24"/>
                <w:lang w:eastAsia="ru-RU"/>
              </w:rPr>
              <w:t>шт.</w:t>
            </w:r>
          </w:p>
        </w:tc>
        <w:tc>
          <w:tcPr>
            <w:tcW w:w="3544" w:type="dxa"/>
            <w:tcBorders>
              <w:top w:val="nil"/>
              <w:left w:val="nil"/>
              <w:bottom w:val="single" w:sz="4" w:space="0" w:color="auto"/>
              <w:right w:val="single" w:sz="8" w:space="0" w:color="auto"/>
            </w:tcBorders>
            <w:shd w:val="clear" w:color="auto" w:fill="auto"/>
            <w:hideMark/>
          </w:tcPr>
          <w:p w:rsidR="000A5C50" w:rsidRPr="004C33C3" w:rsidRDefault="000A5C50" w:rsidP="000A5C50">
            <w:pPr>
              <w:spacing w:after="0" w:line="240" w:lineRule="auto"/>
              <w:jc w:val="both"/>
              <w:rPr>
                <w:rFonts w:ascii="Times New Roman" w:eastAsia="Times New Roman" w:hAnsi="Times New Roman" w:cs="Times New Roman"/>
                <w:sz w:val="24"/>
                <w:szCs w:val="24"/>
                <w:lang w:eastAsia="ru-RU"/>
              </w:rPr>
            </w:pPr>
            <w:r w:rsidRPr="004C33C3">
              <w:rPr>
                <w:rFonts w:ascii="Times New Roman" w:eastAsia="Times New Roman" w:hAnsi="Times New Roman" w:cs="Times New Roman"/>
                <w:sz w:val="24"/>
                <w:szCs w:val="24"/>
                <w:lang w:eastAsia="ru-RU"/>
              </w:rPr>
              <w:t>Детали рабочей платформы</w:t>
            </w:r>
          </w:p>
        </w:tc>
      </w:tr>
      <w:tr w:rsidR="000A5C50" w:rsidRPr="004C33C3" w:rsidTr="00CA1C82">
        <w:trPr>
          <w:trHeight w:val="283"/>
        </w:trPr>
        <w:tc>
          <w:tcPr>
            <w:tcW w:w="866" w:type="dxa"/>
            <w:tcBorders>
              <w:top w:val="nil"/>
              <w:left w:val="single" w:sz="8" w:space="0" w:color="auto"/>
              <w:bottom w:val="single" w:sz="4" w:space="0" w:color="auto"/>
              <w:right w:val="single" w:sz="4" w:space="0" w:color="auto"/>
            </w:tcBorders>
            <w:shd w:val="clear" w:color="auto" w:fill="auto"/>
            <w:hideMark/>
          </w:tcPr>
          <w:p w:rsidR="000A5C50" w:rsidRPr="004C33C3" w:rsidRDefault="000A5C50" w:rsidP="000A5C50">
            <w:pPr>
              <w:spacing w:after="0" w:line="240" w:lineRule="auto"/>
              <w:jc w:val="center"/>
              <w:rPr>
                <w:rFonts w:ascii="Times New Roman" w:eastAsia="Times New Roman" w:hAnsi="Times New Roman" w:cs="Times New Roman"/>
                <w:sz w:val="24"/>
                <w:szCs w:val="24"/>
                <w:lang w:eastAsia="ru-RU"/>
              </w:rPr>
            </w:pPr>
            <w:r w:rsidRPr="004C33C3">
              <w:rPr>
                <w:rFonts w:ascii="Times New Roman" w:eastAsia="Times New Roman" w:hAnsi="Times New Roman" w:cs="Times New Roman"/>
                <w:sz w:val="24"/>
                <w:szCs w:val="24"/>
                <w:lang w:eastAsia="ru-RU"/>
              </w:rPr>
              <w:t>13</w:t>
            </w:r>
          </w:p>
        </w:tc>
        <w:tc>
          <w:tcPr>
            <w:tcW w:w="3827" w:type="dxa"/>
            <w:tcBorders>
              <w:top w:val="nil"/>
              <w:left w:val="nil"/>
              <w:bottom w:val="single" w:sz="4" w:space="0" w:color="auto"/>
              <w:right w:val="single" w:sz="4" w:space="0" w:color="auto"/>
            </w:tcBorders>
            <w:shd w:val="clear" w:color="auto" w:fill="auto"/>
            <w:hideMark/>
          </w:tcPr>
          <w:p w:rsidR="000A5C50" w:rsidRPr="004C33C3" w:rsidRDefault="00413EC2" w:rsidP="000A5C5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Балка передняя</w:t>
            </w:r>
          </w:p>
        </w:tc>
        <w:tc>
          <w:tcPr>
            <w:tcW w:w="1276" w:type="dxa"/>
            <w:tcBorders>
              <w:top w:val="nil"/>
              <w:left w:val="nil"/>
              <w:bottom w:val="single" w:sz="4" w:space="0" w:color="auto"/>
              <w:right w:val="single" w:sz="4" w:space="0" w:color="auto"/>
            </w:tcBorders>
            <w:shd w:val="clear" w:color="auto" w:fill="auto"/>
            <w:hideMark/>
          </w:tcPr>
          <w:p w:rsidR="000A5C50" w:rsidRPr="004C33C3" w:rsidRDefault="000A5C50" w:rsidP="000A5C50">
            <w:pPr>
              <w:spacing w:after="0" w:line="240" w:lineRule="auto"/>
              <w:jc w:val="center"/>
              <w:rPr>
                <w:rFonts w:ascii="Times New Roman" w:eastAsia="Times New Roman" w:hAnsi="Times New Roman" w:cs="Times New Roman"/>
                <w:sz w:val="24"/>
                <w:szCs w:val="24"/>
                <w:lang w:eastAsia="ru-RU"/>
              </w:rPr>
            </w:pPr>
            <w:r w:rsidRPr="004C33C3">
              <w:rPr>
                <w:rFonts w:ascii="Times New Roman" w:eastAsia="Times New Roman" w:hAnsi="Times New Roman" w:cs="Times New Roman"/>
                <w:sz w:val="24"/>
                <w:szCs w:val="24"/>
                <w:lang w:eastAsia="ru-RU"/>
              </w:rPr>
              <w:t>2</w:t>
            </w:r>
            <w:r w:rsidR="00413EC2">
              <w:rPr>
                <w:rFonts w:ascii="Times New Roman" w:eastAsia="Times New Roman" w:hAnsi="Times New Roman" w:cs="Times New Roman"/>
                <w:sz w:val="24"/>
                <w:szCs w:val="24"/>
                <w:lang w:eastAsia="ru-RU"/>
              </w:rPr>
              <w:t xml:space="preserve"> </w:t>
            </w:r>
            <w:r w:rsidRPr="004C33C3">
              <w:rPr>
                <w:rFonts w:ascii="Times New Roman" w:eastAsia="Times New Roman" w:hAnsi="Times New Roman" w:cs="Times New Roman"/>
                <w:sz w:val="24"/>
                <w:szCs w:val="24"/>
                <w:lang w:eastAsia="ru-RU"/>
              </w:rPr>
              <w:t>шт.</w:t>
            </w:r>
          </w:p>
        </w:tc>
        <w:tc>
          <w:tcPr>
            <w:tcW w:w="3544" w:type="dxa"/>
            <w:tcBorders>
              <w:top w:val="nil"/>
              <w:left w:val="nil"/>
              <w:bottom w:val="single" w:sz="4" w:space="0" w:color="auto"/>
              <w:right w:val="single" w:sz="8" w:space="0" w:color="auto"/>
            </w:tcBorders>
            <w:shd w:val="clear" w:color="auto" w:fill="auto"/>
            <w:hideMark/>
          </w:tcPr>
          <w:p w:rsidR="000A5C50" w:rsidRPr="004C33C3" w:rsidRDefault="000A5C50" w:rsidP="000A5C50">
            <w:pPr>
              <w:spacing w:after="0" w:line="240" w:lineRule="auto"/>
              <w:jc w:val="both"/>
              <w:rPr>
                <w:rFonts w:ascii="Times New Roman" w:eastAsia="Times New Roman" w:hAnsi="Times New Roman" w:cs="Times New Roman"/>
                <w:sz w:val="24"/>
                <w:szCs w:val="24"/>
                <w:lang w:eastAsia="ru-RU"/>
              </w:rPr>
            </w:pPr>
            <w:r w:rsidRPr="004C33C3">
              <w:rPr>
                <w:rFonts w:ascii="Times New Roman" w:eastAsia="Times New Roman" w:hAnsi="Times New Roman" w:cs="Times New Roman"/>
                <w:sz w:val="24"/>
                <w:szCs w:val="24"/>
                <w:lang w:eastAsia="ru-RU"/>
              </w:rPr>
              <w:t>Детали консоли</w:t>
            </w:r>
          </w:p>
        </w:tc>
      </w:tr>
      <w:tr w:rsidR="000A5C50" w:rsidRPr="004C33C3" w:rsidTr="00CA1C82">
        <w:trPr>
          <w:trHeight w:val="259"/>
        </w:trPr>
        <w:tc>
          <w:tcPr>
            <w:tcW w:w="866" w:type="dxa"/>
            <w:tcBorders>
              <w:top w:val="nil"/>
              <w:left w:val="single" w:sz="8" w:space="0" w:color="auto"/>
              <w:bottom w:val="single" w:sz="4" w:space="0" w:color="auto"/>
              <w:right w:val="single" w:sz="4" w:space="0" w:color="auto"/>
            </w:tcBorders>
            <w:shd w:val="clear" w:color="auto" w:fill="auto"/>
            <w:hideMark/>
          </w:tcPr>
          <w:p w:rsidR="000A5C50" w:rsidRPr="004C33C3" w:rsidRDefault="000A5C50" w:rsidP="000A5C50">
            <w:pPr>
              <w:spacing w:after="0" w:line="240" w:lineRule="auto"/>
              <w:jc w:val="center"/>
              <w:rPr>
                <w:rFonts w:ascii="Times New Roman" w:eastAsia="Times New Roman" w:hAnsi="Times New Roman" w:cs="Times New Roman"/>
                <w:sz w:val="24"/>
                <w:szCs w:val="24"/>
                <w:lang w:eastAsia="ru-RU"/>
              </w:rPr>
            </w:pPr>
            <w:r w:rsidRPr="004C33C3">
              <w:rPr>
                <w:rFonts w:ascii="Times New Roman" w:eastAsia="Times New Roman" w:hAnsi="Times New Roman" w:cs="Times New Roman"/>
                <w:sz w:val="24"/>
                <w:szCs w:val="24"/>
                <w:lang w:eastAsia="ru-RU"/>
              </w:rPr>
              <w:t>14</w:t>
            </w:r>
          </w:p>
        </w:tc>
        <w:tc>
          <w:tcPr>
            <w:tcW w:w="3827" w:type="dxa"/>
            <w:tcBorders>
              <w:top w:val="nil"/>
              <w:left w:val="nil"/>
              <w:bottom w:val="single" w:sz="4" w:space="0" w:color="auto"/>
              <w:right w:val="single" w:sz="4" w:space="0" w:color="auto"/>
            </w:tcBorders>
            <w:shd w:val="clear" w:color="auto" w:fill="auto"/>
            <w:hideMark/>
          </w:tcPr>
          <w:p w:rsidR="000A5C50" w:rsidRPr="004C33C3" w:rsidRDefault="00413EC2" w:rsidP="000A5C5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Балка промежуточная</w:t>
            </w:r>
          </w:p>
        </w:tc>
        <w:tc>
          <w:tcPr>
            <w:tcW w:w="1276" w:type="dxa"/>
            <w:tcBorders>
              <w:top w:val="nil"/>
              <w:left w:val="nil"/>
              <w:bottom w:val="single" w:sz="4" w:space="0" w:color="auto"/>
              <w:right w:val="single" w:sz="4" w:space="0" w:color="auto"/>
            </w:tcBorders>
            <w:shd w:val="clear" w:color="auto" w:fill="auto"/>
            <w:hideMark/>
          </w:tcPr>
          <w:p w:rsidR="000A5C50" w:rsidRPr="004C33C3" w:rsidRDefault="000A5C50" w:rsidP="000A5C50">
            <w:pPr>
              <w:spacing w:after="0" w:line="240" w:lineRule="auto"/>
              <w:jc w:val="center"/>
              <w:rPr>
                <w:rFonts w:ascii="Times New Roman" w:eastAsia="Times New Roman" w:hAnsi="Times New Roman" w:cs="Times New Roman"/>
                <w:sz w:val="24"/>
                <w:szCs w:val="24"/>
                <w:lang w:eastAsia="ru-RU"/>
              </w:rPr>
            </w:pPr>
            <w:r w:rsidRPr="004C33C3">
              <w:rPr>
                <w:rFonts w:ascii="Times New Roman" w:eastAsia="Times New Roman" w:hAnsi="Times New Roman" w:cs="Times New Roman"/>
                <w:sz w:val="24"/>
                <w:szCs w:val="24"/>
                <w:lang w:eastAsia="ru-RU"/>
              </w:rPr>
              <w:t>2</w:t>
            </w:r>
            <w:r w:rsidR="00413EC2">
              <w:rPr>
                <w:rFonts w:ascii="Times New Roman" w:eastAsia="Times New Roman" w:hAnsi="Times New Roman" w:cs="Times New Roman"/>
                <w:sz w:val="24"/>
                <w:szCs w:val="24"/>
                <w:lang w:eastAsia="ru-RU"/>
              </w:rPr>
              <w:t xml:space="preserve"> </w:t>
            </w:r>
            <w:r w:rsidRPr="004C33C3">
              <w:rPr>
                <w:rFonts w:ascii="Times New Roman" w:eastAsia="Times New Roman" w:hAnsi="Times New Roman" w:cs="Times New Roman"/>
                <w:sz w:val="24"/>
                <w:szCs w:val="24"/>
                <w:lang w:eastAsia="ru-RU"/>
              </w:rPr>
              <w:t>шт.</w:t>
            </w:r>
          </w:p>
        </w:tc>
        <w:tc>
          <w:tcPr>
            <w:tcW w:w="3544" w:type="dxa"/>
            <w:tcBorders>
              <w:top w:val="nil"/>
              <w:left w:val="nil"/>
              <w:bottom w:val="single" w:sz="4" w:space="0" w:color="auto"/>
              <w:right w:val="single" w:sz="8" w:space="0" w:color="auto"/>
            </w:tcBorders>
            <w:shd w:val="clear" w:color="auto" w:fill="auto"/>
            <w:hideMark/>
          </w:tcPr>
          <w:p w:rsidR="000A5C50" w:rsidRPr="004C33C3" w:rsidRDefault="000A5C50" w:rsidP="000A5C50">
            <w:pPr>
              <w:spacing w:after="0" w:line="240" w:lineRule="auto"/>
              <w:jc w:val="both"/>
              <w:rPr>
                <w:rFonts w:ascii="Times New Roman" w:eastAsia="Times New Roman" w:hAnsi="Times New Roman" w:cs="Times New Roman"/>
                <w:sz w:val="24"/>
                <w:szCs w:val="24"/>
                <w:lang w:eastAsia="ru-RU"/>
              </w:rPr>
            </w:pPr>
            <w:r w:rsidRPr="004C33C3">
              <w:rPr>
                <w:rFonts w:ascii="Times New Roman" w:eastAsia="Times New Roman" w:hAnsi="Times New Roman" w:cs="Times New Roman"/>
                <w:sz w:val="24"/>
                <w:szCs w:val="24"/>
                <w:lang w:eastAsia="ru-RU"/>
              </w:rPr>
              <w:t>Детали консоли</w:t>
            </w:r>
          </w:p>
        </w:tc>
      </w:tr>
      <w:tr w:rsidR="000A5C50" w:rsidRPr="004C33C3" w:rsidTr="00CA1C82">
        <w:trPr>
          <w:trHeight w:val="264"/>
        </w:trPr>
        <w:tc>
          <w:tcPr>
            <w:tcW w:w="866" w:type="dxa"/>
            <w:tcBorders>
              <w:top w:val="nil"/>
              <w:left w:val="single" w:sz="8" w:space="0" w:color="auto"/>
              <w:bottom w:val="single" w:sz="4" w:space="0" w:color="auto"/>
              <w:right w:val="single" w:sz="4" w:space="0" w:color="auto"/>
            </w:tcBorders>
            <w:shd w:val="clear" w:color="auto" w:fill="auto"/>
            <w:hideMark/>
          </w:tcPr>
          <w:p w:rsidR="000A5C50" w:rsidRPr="004C33C3" w:rsidRDefault="000A5C50" w:rsidP="000A5C50">
            <w:pPr>
              <w:spacing w:after="0" w:line="240" w:lineRule="auto"/>
              <w:jc w:val="center"/>
              <w:rPr>
                <w:rFonts w:ascii="Times New Roman" w:eastAsia="Times New Roman" w:hAnsi="Times New Roman" w:cs="Times New Roman"/>
                <w:sz w:val="24"/>
                <w:szCs w:val="24"/>
                <w:lang w:eastAsia="ru-RU"/>
              </w:rPr>
            </w:pPr>
            <w:r w:rsidRPr="004C33C3">
              <w:rPr>
                <w:rFonts w:ascii="Times New Roman" w:eastAsia="Times New Roman" w:hAnsi="Times New Roman" w:cs="Times New Roman"/>
                <w:sz w:val="24"/>
                <w:szCs w:val="24"/>
                <w:lang w:eastAsia="ru-RU"/>
              </w:rPr>
              <w:t>15</w:t>
            </w:r>
          </w:p>
        </w:tc>
        <w:tc>
          <w:tcPr>
            <w:tcW w:w="3827" w:type="dxa"/>
            <w:tcBorders>
              <w:top w:val="nil"/>
              <w:left w:val="nil"/>
              <w:bottom w:val="single" w:sz="4" w:space="0" w:color="auto"/>
              <w:right w:val="single" w:sz="4" w:space="0" w:color="auto"/>
            </w:tcBorders>
            <w:shd w:val="clear" w:color="auto" w:fill="auto"/>
            <w:hideMark/>
          </w:tcPr>
          <w:p w:rsidR="000A5C50" w:rsidRPr="004C33C3" w:rsidRDefault="00413EC2" w:rsidP="000A5C5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Балка задняя</w:t>
            </w:r>
          </w:p>
        </w:tc>
        <w:tc>
          <w:tcPr>
            <w:tcW w:w="1276" w:type="dxa"/>
            <w:tcBorders>
              <w:top w:val="nil"/>
              <w:left w:val="nil"/>
              <w:bottom w:val="single" w:sz="4" w:space="0" w:color="auto"/>
              <w:right w:val="single" w:sz="4" w:space="0" w:color="auto"/>
            </w:tcBorders>
            <w:shd w:val="clear" w:color="auto" w:fill="auto"/>
            <w:hideMark/>
          </w:tcPr>
          <w:p w:rsidR="000A5C50" w:rsidRPr="004C33C3" w:rsidRDefault="000A5C50" w:rsidP="000A5C50">
            <w:pPr>
              <w:spacing w:after="0" w:line="240" w:lineRule="auto"/>
              <w:jc w:val="center"/>
              <w:rPr>
                <w:rFonts w:ascii="Times New Roman" w:eastAsia="Times New Roman" w:hAnsi="Times New Roman" w:cs="Times New Roman"/>
                <w:sz w:val="24"/>
                <w:szCs w:val="24"/>
                <w:lang w:eastAsia="ru-RU"/>
              </w:rPr>
            </w:pPr>
            <w:r w:rsidRPr="004C33C3">
              <w:rPr>
                <w:rFonts w:ascii="Times New Roman" w:eastAsia="Times New Roman" w:hAnsi="Times New Roman" w:cs="Times New Roman"/>
                <w:sz w:val="24"/>
                <w:szCs w:val="24"/>
                <w:lang w:eastAsia="ru-RU"/>
              </w:rPr>
              <w:t>2</w:t>
            </w:r>
            <w:r w:rsidR="00413EC2">
              <w:rPr>
                <w:rFonts w:ascii="Times New Roman" w:eastAsia="Times New Roman" w:hAnsi="Times New Roman" w:cs="Times New Roman"/>
                <w:sz w:val="24"/>
                <w:szCs w:val="24"/>
                <w:lang w:eastAsia="ru-RU"/>
              </w:rPr>
              <w:t xml:space="preserve"> </w:t>
            </w:r>
            <w:r w:rsidRPr="004C33C3">
              <w:rPr>
                <w:rFonts w:ascii="Times New Roman" w:eastAsia="Times New Roman" w:hAnsi="Times New Roman" w:cs="Times New Roman"/>
                <w:sz w:val="24"/>
                <w:szCs w:val="24"/>
                <w:lang w:eastAsia="ru-RU"/>
              </w:rPr>
              <w:t>шт.</w:t>
            </w:r>
          </w:p>
        </w:tc>
        <w:tc>
          <w:tcPr>
            <w:tcW w:w="3544" w:type="dxa"/>
            <w:tcBorders>
              <w:top w:val="nil"/>
              <w:left w:val="nil"/>
              <w:bottom w:val="single" w:sz="4" w:space="0" w:color="auto"/>
              <w:right w:val="single" w:sz="8" w:space="0" w:color="auto"/>
            </w:tcBorders>
            <w:shd w:val="clear" w:color="auto" w:fill="auto"/>
            <w:hideMark/>
          </w:tcPr>
          <w:p w:rsidR="000A5C50" w:rsidRPr="004C33C3" w:rsidRDefault="000A5C50" w:rsidP="000A5C50">
            <w:pPr>
              <w:spacing w:after="0" w:line="240" w:lineRule="auto"/>
              <w:jc w:val="both"/>
              <w:rPr>
                <w:rFonts w:ascii="Times New Roman" w:eastAsia="Times New Roman" w:hAnsi="Times New Roman" w:cs="Times New Roman"/>
                <w:sz w:val="24"/>
                <w:szCs w:val="24"/>
                <w:lang w:eastAsia="ru-RU"/>
              </w:rPr>
            </w:pPr>
            <w:r w:rsidRPr="004C33C3">
              <w:rPr>
                <w:rFonts w:ascii="Times New Roman" w:eastAsia="Times New Roman" w:hAnsi="Times New Roman" w:cs="Times New Roman"/>
                <w:sz w:val="24"/>
                <w:szCs w:val="24"/>
                <w:lang w:eastAsia="ru-RU"/>
              </w:rPr>
              <w:t>Детали консоли</w:t>
            </w:r>
          </w:p>
        </w:tc>
      </w:tr>
      <w:tr w:rsidR="000A5C50" w:rsidRPr="004C33C3" w:rsidTr="00CA1C82">
        <w:trPr>
          <w:trHeight w:val="267"/>
        </w:trPr>
        <w:tc>
          <w:tcPr>
            <w:tcW w:w="866" w:type="dxa"/>
            <w:tcBorders>
              <w:top w:val="nil"/>
              <w:left w:val="single" w:sz="8" w:space="0" w:color="auto"/>
              <w:bottom w:val="single" w:sz="4" w:space="0" w:color="auto"/>
              <w:right w:val="single" w:sz="4" w:space="0" w:color="auto"/>
            </w:tcBorders>
            <w:shd w:val="clear" w:color="auto" w:fill="auto"/>
            <w:hideMark/>
          </w:tcPr>
          <w:p w:rsidR="000A5C50" w:rsidRPr="004C33C3" w:rsidRDefault="000A5C50" w:rsidP="000A5C50">
            <w:pPr>
              <w:spacing w:after="0" w:line="240" w:lineRule="auto"/>
              <w:jc w:val="center"/>
              <w:rPr>
                <w:rFonts w:ascii="Times New Roman" w:eastAsia="Times New Roman" w:hAnsi="Times New Roman" w:cs="Times New Roman"/>
                <w:sz w:val="24"/>
                <w:szCs w:val="24"/>
                <w:lang w:eastAsia="ru-RU"/>
              </w:rPr>
            </w:pPr>
            <w:r w:rsidRPr="004C33C3">
              <w:rPr>
                <w:rFonts w:ascii="Times New Roman" w:eastAsia="Times New Roman" w:hAnsi="Times New Roman" w:cs="Times New Roman"/>
                <w:sz w:val="24"/>
                <w:szCs w:val="24"/>
                <w:lang w:eastAsia="ru-RU"/>
              </w:rPr>
              <w:t>16</w:t>
            </w:r>
          </w:p>
        </w:tc>
        <w:tc>
          <w:tcPr>
            <w:tcW w:w="3827" w:type="dxa"/>
            <w:tcBorders>
              <w:top w:val="nil"/>
              <w:left w:val="nil"/>
              <w:bottom w:val="single" w:sz="4" w:space="0" w:color="auto"/>
              <w:right w:val="single" w:sz="4" w:space="0" w:color="auto"/>
            </w:tcBorders>
            <w:shd w:val="clear" w:color="auto" w:fill="auto"/>
            <w:hideMark/>
          </w:tcPr>
          <w:p w:rsidR="000A5C50" w:rsidRPr="004C33C3" w:rsidRDefault="000A5C50" w:rsidP="00413EC2">
            <w:pPr>
              <w:spacing w:after="0" w:line="240" w:lineRule="auto"/>
              <w:jc w:val="both"/>
              <w:rPr>
                <w:rFonts w:ascii="Times New Roman" w:eastAsia="Times New Roman" w:hAnsi="Times New Roman" w:cs="Times New Roman"/>
                <w:sz w:val="24"/>
                <w:szCs w:val="24"/>
                <w:lang w:eastAsia="ru-RU"/>
              </w:rPr>
            </w:pPr>
            <w:r w:rsidRPr="004C33C3">
              <w:rPr>
                <w:rFonts w:ascii="Times New Roman" w:eastAsia="Times New Roman" w:hAnsi="Times New Roman" w:cs="Times New Roman"/>
                <w:sz w:val="24"/>
                <w:szCs w:val="24"/>
                <w:lang w:eastAsia="ru-RU"/>
              </w:rPr>
              <w:t xml:space="preserve">Стойка </w:t>
            </w:r>
            <w:r w:rsidR="00413EC2">
              <w:rPr>
                <w:rFonts w:ascii="Times New Roman" w:eastAsia="Times New Roman" w:hAnsi="Times New Roman" w:cs="Times New Roman"/>
                <w:sz w:val="24"/>
                <w:szCs w:val="24"/>
                <w:lang w:eastAsia="ru-RU"/>
              </w:rPr>
              <w:t>передняя</w:t>
            </w:r>
          </w:p>
        </w:tc>
        <w:tc>
          <w:tcPr>
            <w:tcW w:w="1276" w:type="dxa"/>
            <w:tcBorders>
              <w:top w:val="nil"/>
              <w:left w:val="nil"/>
              <w:bottom w:val="single" w:sz="4" w:space="0" w:color="auto"/>
              <w:right w:val="single" w:sz="4" w:space="0" w:color="auto"/>
            </w:tcBorders>
            <w:shd w:val="clear" w:color="auto" w:fill="auto"/>
            <w:hideMark/>
          </w:tcPr>
          <w:p w:rsidR="000A5C50" w:rsidRPr="004C33C3" w:rsidRDefault="000A5C50" w:rsidP="000A5C50">
            <w:pPr>
              <w:spacing w:after="0" w:line="240" w:lineRule="auto"/>
              <w:jc w:val="center"/>
              <w:rPr>
                <w:rFonts w:ascii="Times New Roman" w:eastAsia="Times New Roman" w:hAnsi="Times New Roman" w:cs="Times New Roman"/>
                <w:sz w:val="24"/>
                <w:szCs w:val="24"/>
                <w:lang w:eastAsia="ru-RU"/>
              </w:rPr>
            </w:pPr>
            <w:r w:rsidRPr="004C33C3">
              <w:rPr>
                <w:rFonts w:ascii="Times New Roman" w:eastAsia="Times New Roman" w:hAnsi="Times New Roman" w:cs="Times New Roman"/>
                <w:sz w:val="24"/>
                <w:szCs w:val="24"/>
                <w:lang w:eastAsia="ru-RU"/>
              </w:rPr>
              <w:t>2</w:t>
            </w:r>
            <w:r w:rsidR="00413EC2">
              <w:rPr>
                <w:rFonts w:ascii="Times New Roman" w:eastAsia="Times New Roman" w:hAnsi="Times New Roman" w:cs="Times New Roman"/>
                <w:sz w:val="24"/>
                <w:szCs w:val="24"/>
                <w:lang w:eastAsia="ru-RU"/>
              </w:rPr>
              <w:t xml:space="preserve"> </w:t>
            </w:r>
            <w:r w:rsidRPr="004C33C3">
              <w:rPr>
                <w:rFonts w:ascii="Times New Roman" w:eastAsia="Times New Roman" w:hAnsi="Times New Roman" w:cs="Times New Roman"/>
                <w:sz w:val="24"/>
                <w:szCs w:val="24"/>
                <w:lang w:eastAsia="ru-RU"/>
              </w:rPr>
              <w:t>шт.</w:t>
            </w:r>
          </w:p>
        </w:tc>
        <w:tc>
          <w:tcPr>
            <w:tcW w:w="3544" w:type="dxa"/>
            <w:tcBorders>
              <w:top w:val="nil"/>
              <w:left w:val="nil"/>
              <w:bottom w:val="single" w:sz="4" w:space="0" w:color="auto"/>
              <w:right w:val="single" w:sz="8" w:space="0" w:color="auto"/>
            </w:tcBorders>
            <w:shd w:val="clear" w:color="auto" w:fill="auto"/>
            <w:hideMark/>
          </w:tcPr>
          <w:p w:rsidR="000A5C50" w:rsidRPr="004C33C3" w:rsidRDefault="000A5C50" w:rsidP="000A5C50">
            <w:pPr>
              <w:spacing w:after="0" w:line="240" w:lineRule="auto"/>
              <w:jc w:val="both"/>
              <w:rPr>
                <w:rFonts w:ascii="Times New Roman" w:eastAsia="Times New Roman" w:hAnsi="Times New Roman" w:cs="Times New Roman"/>
                <w:sz w:val="24"/>
                <w:szCs w:val="24"/>
                <w:lang w:eastAsia="ru-RU"/>
              </w:rPr>
            </w:pPr>
            <w:r w:rsidRPr="004C33C3">
              <w:rPr>
                <w:rFonts w:ascii="Times New Roman" w:eastAsia="Times New Roman" w:hAnsi="Times New Roman" w:cs="Times New Roman"/>
                <w:sz w:val="24"/>
                <w:szCs w:val="24"/>
                <w:lang w:eastAsia="ru-RU"/>
              </w:rPr>
              <w:t>Детали консоли</w:t>
            </w:r>
          </w:p>
        </w:tc>
      </w:tr>
      <w:tr w:rsidR="000A5C50" w:rsidRPr="004C33C3" w:rsidTr="00CA1C82">
        <w:trPr>
          <w:trHeight w:val="272"/>
        </w:trPr>
        <w:tc>
          <w:tcPr>
            <w:tcW w:w="866" w:type="dxa"/>
            <w:tcBorders>
              <w:top w:val="nil"/>
              <w:left w:val="single" w:sz="8" w:space="0" w:color="auto"/>
              <w:bottom w:val="single" w:sz="4" w:space="0" w:color="auto"/>
              <w:right w:val="single" w:sz="4" w:space="0" w:color="auto"/>
            </w:tcBorders>
            <w:shd w:val="clear" w:color="auto" w:fill="auto"/>
            <w:hideMark/>
          </w:tcPr>
          <w:p w:rsidR="000A5C50" w:rsidRPr="004C33C3" w:rsidRDefault="000A5C50" w:rsidP="000A5C50">
            <w:pPr>
              <w:spacing w:after="0" w:line="240" w:lineRule="auto"/>
              <w:jc w:val="center"/>
              <w:rPr>
                <w:rFonts w:ascii="Times New Roman" w:eastAsia="Times New Roman" w:hAnsi="Times New Roman" w:cs="Times New Roman"/>
                <w:sz w:val="24"/>
                <w:szCs w:val="24"/>
                <w:lang w:eastAsia="ru-RU"/>
              </w:rPr>
            </w:pPr>
            <w:r w:rsidRPr="004C33C3">
              <w:rPr>
                <w:rFonts w:ascii="Times New Roman" w:eastAsia="Times New Roman" w:hAnsi="Times New Roman" w:cs="Times New Roman"/>
                <w:sz w:val="24"/>
                <w:szCs w:val="24"/>
                <w:lang w:eastAsia="ru-RU"/>
              </w:rPr>
              <w:t>17</w:t>
            </w:r>
          </w:p>
        </w:tc>
        <w:tc>
          <w:tcPr>
            <w:tcW w:w="3827" w:type="dxa"/>
            <w:tcBorders>
              <w:top w:val="nil"/>
              <w:left w:val="nil"/>
              <w:bottom w:val="single" w:sz="4" w:space="0" w:color="auto"/>
              <w:right w:val="single" w:sz="4" w:space="0" w:color="auto"/>
            </w:tcBorders>
            <w:shd w:val="clear" w:color="auto" w:fill="auto"/>
            <w:hideMark/>
          </w:tcPr>
          <w:p w:rsidR="000A5C50" w:rsidRPr="004C33C3" w:rsidRDefault="00413EC2" w:rsidP="000A5C5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Опора передняя</w:t>
            </w:r>
          </w:p>
        </w:tc>
        <w:tc>
          <w:tcPr>
            <w:tcW w:w="1276" w:type="dxa"/>
            <w:tcBorders>
              <w:top w:val="nil"/>
              <w:left w:val="nil"/>
              <w:bottom w:val="single" w:sz="4" w:space="0" w:color="auto"/>
              <w:right w:val="single" w:sz="4" w:space="0" w:color="auto"/>
            </w:tcBorders>
            <w:shd w:val="clear" w:color="auto" w:fill="auto"/>
            <w:hideMark/>
          </w:tcPr>
          <w:p w:rsidR="000A5C50" w:rsidRPr="004C33C3" w:rsidRDefault="000A5C50" w:rsidP="000A5C50">
            <w:pPr>
              <w:spacing w:after="0" w:line="240" w:lineRule="auto"/>
              <w:jc w:val="center"/>
              <w:rPr>
                <w:rFonts w:ascii="Times New Roman" w:eastAsia="Times New Roman" w:hAnsi="Times New Roman" w:cs="Times New Roman"/>
                <w:sz w:val="24"/>
                <w:szCs w:val="24"/>
                <w:lang w:eastAsia="ru-RU"/>
              </w:rPr>
            </w:pPr>
            <w:r w:rsidRPr="004C33C3">
              <w:rPr>
                <w:rFonts w:ascii="Times New Roman" w:eastAsia="Times New Roman" w:hAnsi="Times New Roman" w:cs="Times New Roman"/>
                <w:sz w:val="24"/>
                <w:szCs w:val="24"/>
                <w:lang w:eastAsia="ru-RU"/>
              </w:rPr>
              <w:t>2</w:t>
            </w:r>
            <w:r w:rsidR="00413EC2">
              <w:rPr>
                <w:rFonts w:ascii="Times New Roman" w:eastAsia="Times New Roman" w:hAnsi="Times New Roman" w:cs="Times New Roman"/>
                <w:sz w:val="24"/>
                <w:szCs w:val="24"/>
                <w:lang w:eastAsia="ru-RU"/>
              </w:rPr>
              <w:t xml:space="preserve"> </w:t>
            </w:r>
            <w:r w:rsidRPr="004C33C3">
              <w:rPr>
                <w:rFonts w:ascii="Times New Roman" w:eastAsia="Times New Roman" w:hAnsi="Times New Roman" w:cs="Times New Roman"/>
                <w:sz w:val="24"/>
                <w:szCs w:val="24"/>
                <w:lang w:eastAsia="ru-RU"/>
              </w:rPr>
              <w:t>шт.</w:t>
            </w:r>
          </w:p>
        </w:tc>
        <w:tc>
          <w:tcPr>
            <w:tcW w:w="3544" w:type="dxa"/>
            <w:tcBorders>
              <w:top w:val="nil"/>
              <w:left w:val="nil"/>
              <w:bottom w:val="single" w:sz="4" w:space="0" w:color="auto"/>
              <w:right w:val="single" w:sz="8" w:space="0" w:color="auto"/>
            </w:tcBorders>
            <w:shd w:val="clear" w:color="auto" w:fill="auto"/>
            <w:hideMark/>
          </w:tcPr>
          <w:p w:rsidR="000A5C50" w:rsidRPr="004C33C3" w:rsidRDefault="000A5C50" w:rsidP="000A5C50">
            <w:pPr>
              <w:spacing w:after="0" w:line="240" w:lineRule="auto"/>
              <w:jc w:val="both"/>
              <w:rPr>
                <w:rFonts w:ascii="Times New Roman" w:eastAsia="Times New Roman" w:hAnsi="Times New Roman" w:cs="Times New Roman"/>
                <w:sz w:val="24"/>
                <w:szCs w:val="24"/>
                <w:lang w:eastAsia="ru-RU"/>
              </w:rPr>
            </w:pPr>
            <w:r w:rsidRPr="004C33C3">
              <w:rPr>
                <w:rFonts w:ascii="Times New Roman" w:eastAsia="Times New Roman" w:hAnsi="Times New Roman" w:cs="Times New Roman"/>
                <w:sz w:val="24"/>
                <w:szCs w:val="24"/>
                <w:lang w:eastAsia="ru-RU"/>
              </w:rPr>
              <w:t>Детали консоли</w:t>
            </w:r>
          </w:p>
        </w:tc>
      </w:tr>
      <w:tr w:rsidR="000A5C50" w:rsidRPr="004C33C3" w:rsidTr="00CA1C82">
        <w:trPr>
          <w:trHeight w:val="275"/>
        </w:trPr>
        <w:tc>
          <w:tcPr>
            <w:tcW w:w="866" w:type="dxa"/>
            <w:tcBorders>
              <w:top w:val="nil"/>
              <w:left w:val="single" w:sz="8" w:space="0" w:color="auto"/>
              <w:bottom w:val="single" w:sz="4" w:space="0" w:color="auto"/>
              <w:right w:val="single" w:sz="4" w:space="0" w:color="auto"/>
            </w:tcBorders>
            <w:shd w:val="clear" w:color="auto" w:fill="auto"/>
            <w:hideMark/>
          </w:tcPr>
          <w:p w:rsidR="000A5C50" w:rsidRPr="004C33C3" w:rsidRDefault="000A5C50" w:rsidP="000A5C50">
            <w:pPr>
              <w:spacing w:after="0" w:line="240" w:lineRule="auto"/>
              <w:jc w:val="center"/>
              <w:rPr>
                <w:rFonts w:ascii="Times New Roman" w:eastAsia="Times New Roman" w:hAnsi="Times New Roman" w:cs="Times New Roman"/>
                <w:sz w:val="24"/>
                <w:szCs w:val="24"/>
                <w:lang w:eastAsia="ru-RU"/>
              </w:rPr>
            </w:pPr>
            <w:r w:rsidRPr="004C33C3">
              <w:rPr>
                <w:rFonts w:ascii="Times New Roman" w:eastAsia="Times New Roman" w:hAnsi="Times New Roman" w:cs="Times New Roman"/>
                <w:sz w:val="24"/>
                <w:szCs w:val="24"/>
                <w:lang w:eastAsia="ru-RU"/>
              </w:rPr>
              <w:t>18</w:t>
            </w:r>
          </w:p>
        </w:tc>
        <w:tc>
          <w:tcPr>
            <w:tcW w:w="3827" w:type="dxa"/>
            <w:tcBorders>
              <w:top w:val="nil"/>
              <w:left w:val="nil"/>
              <w:bottom w:val="single" w:sz="4" w:space="0" w:color="auto"/>
              <w:right w:val="single" w:sz="4" w:space="0" w:color="auto"/>
            </w:tcBorders>
            <w:shd w:val="clear" w:color="auto" w:fill="auto"/>
            <w:hideMark/>
          </w:tcPr>
          <w:p w:rsidR="000A5C50" w:rsidRPr="004C33C3" w:rsidRDefault="00413EC2" w:rsidP="000A5C5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Стойка задняя</w:t>
            </w:r>
          </w:p>
        </w:tc>
        <w:tc>
          <w:tcPr>
            <w:tcW w:w="1276" w:type="dxa"/>
            <w:tcBorders>
              <w:top w:val="nil"/>
              <w:left w:val="nil"/>
              <w:bottom w:val="single" w:sz="4" w:space="0" w:color="auto"/>
              <w:right w:val="single" w:sz="4" w:space="0" w:color="auto"/>
            </w:tcBorders>
            <w:shd w:val="clear" w:color="auto" w:fill="auto"/>
            <w:hideMark/>
          </w:tcPr>
          <w:p w:rsidR="000A5C50" w:rsidRPr="004C33C3" w:rsidRDefault="000A5C50" w:rsidP="000A5C50">
            <w:pPr>
              <w:spacing w:after="0" w:line="240" w:lineRule="auto"/>
              <w:jc w:val="center"/>
              <w:rPr>
                <w:rFonts w:ascii="Times New Roman" w:eastAsia="Times New Roman" w:hAnsi="Times New Roman" w:cs="Times New Roman"/>
                <w:sz w:val="24"/>
                <w:szCs w:val="24"/>
                <w:lang w:eastAsia="ru-RU"/>
              </w:rPr>
            </w:pPr>
            <w:r w:rsidRPr="004C33C3">
              <w:rPr>
                <w:rFonts w:ascii="Times New Roman" w:eastAsia="Times New Roman" w:hAnsi="Times New Roman" w:cs="Times New Roman"/>
                <w:sz w:val="24"/>
                <w:szCs w:val="24"/>
                <w:lang w:eastAsia="ru-RU"/>
              </w:rPr>
              <w:t>2</w:t>
            </w:r>
            <w:r w:rsidR="00413EC2">
              <w:rPr>
                <w:rFonts w:ascii="Times New Roman" w:eastAsia="Times New Roman" w:hAnsi="Times New Roman" w:cs="Times New Roman"/>
                <w:sz w:val="24"/>
                <w:szCs w:val="24"/>
                <w:lang w:eastAsia="ru-RU"/>
              </w:rPr>
              <w:t xml:space="preserve"> </w:t>
            </w:r>
            <w:r w:rsidRPr="004C33C3">
              <w:rPr>
                <w:rFonts w:ascii="Times New Roman" w:eastAsia="Times New Roman" w:hAnsi="Times New Roman" w:cs="Times New Roman"/>
                <w:sz w:val="24"/>
                <w:szCs w:val="24"/>
                <w:lang w:eastAsia="ru-RU"/>
              </w:rPr>
              <w:t>шт.</w:t>
            </w:r>
          </w:p>
        </w:tc>
        <w:tc>
          <w:tcPr>
            <w:tcW w:w="3544" w:type="dxa"/>
            <w:tcBorders>
              <w:top w:val="nil"/>
              <w:left w:val="nil"/>
              <w:bottom w:val="single" w:sz="4" w:space="0" w:color="auto"/>
              <w:right w:val="single" w:sz="8" w:space="0" w:color="auto"/>
            </w:tcBorders>
            <w:shd w:val="clear" w:color="auto" w:fill="auto"/>
            <w:hideMark/>
          </w:tcPr>
          <w:p w:rsidR="000A5C50" w:rsidRPr="004C33C3" w:rsidRDefault="000A5C50" w:rsidP="000A5C50">
            <w:pPr>
              <w:spacing w:after="0" w:line="240" w:lineRule="auto"/>
              <w:jc w:val="both"/>
              <w:rPr>
                <w:rFonts w:ascii="Times New Roman" w:eastAsia="Times New Roman" w:hAnsi="Times New Roman" w:cs="Times New Roman"/>
                <w:sz w:val="24"/>
                <w:szCs w:val="24"/>
                <w:lang w:eastAsia="ru-RU"/>
              </w:rPr>
            </w:pPr>
            <w:r w:rsidRPr="004C33C3">
              <w:rPr>
                <w:rFonts w:ascii="Times New Roman" w:eastAsia="Times New Roman" w:hAnsi="Times New Roman" w:cs="Times New Roman"/>
                <w:sz w:val="24"/>
                <w:szCs w:val="24"/>
                <w:lang w:eastAsia="ru-RU"/>
              </w:rPr>
              <w:t>Детали консоли</w:t>
            </w:r>
          </w:p>
        </w:tc>
      </w:tr>
      <w:tr w:rsidR="000A5C50" w:rsidRPr="004C33C3" w:rsidTr="00CA1C82">
        <w:trPr>
          <w:trHeight w:val="266"/>
        </w:trPr>
        <w:tc>
          <w:tcPr>
            <w:tcW w:w="866" w:type="dxa"/>
            <w:tcBorders>
              <w:top w:val="nil"/>
              <w:left w:val="single" w:sz="8" w:space="0" w:color="auto"/>
              <w:bottom w:val="single" w:sz="4" w:space="0" w:color="auto"/>
              <w:right w:val="single" w:sz="4" w:space="0" w:color="auto"/>
            </w:tcBorders>
            <w:shd w:val="clear" w:color="auto" w:fill="auto"/>
            <w:hideMark/>
          </w:tcPr>
          <w:p w:rsidR="000A5C50" w:rsidRPr="004C33C3" w:rsidRDefault="000A5C50" w:rsidP="000A5C50">
            <w:pPr>
              <w:spacing w:after="0" w:line="240" w:lineRule="auto"/>
              <w:jc w:val="center"/>
              <w:rPr>
                <w:rFonts w:ascii="Times New Roman" w:eastAsia="Times New Roman" w:hAnsi="Times New Roman" w:cs="Times New Roman"/>
                <w:sz w:val="24"/>
                <w:szCs w:val="24"/>
                <w:lang w:eastAsia="ru-RU"/>
              </w:rPr>
            </w:pPr>
            <w:r w:rsidRPr="004C33C3">
              <w:rPr>
                <w:rFonts w:ascii="Times New Roman" w:eastAsia="Times New Roman" w:hAnsi="Times New Roman" w:cs="Times New Roman"/>
                <w:sz w:val="24"/>
                <w:szCs w:val="24"/>
                <w:lang w:eastAsia="ru-RU"/>
              </w:rPr>
              <w:t>19</w:t>
            </w:r>
          </w:p>
        </w:tc>
        <w:tc>
          <w:tcPr>
            <w:tcW w:w="3827" w:type="dxa"/>
            <w:tcBorders>
              <w:top w:val="nil"/>
              <w:left w:val="nil"/>
              <w:bottom w:val="single" w:sz="4" w:space="0" w:color="auto"/>
              <w:right w:val="single" w:sz="4" w:space="0" w:color="auto"/>
            </w:tcBorders>
            <w:shd w:val="clear" w:color="auto" w:fill="auto"/>
            <w:hideMark/>
          </w:tcPr>
          <w:p w:rsidR="000A5C50" w:rsidRPr="004C33C3" w:rsidRDefault="00413EC2" w:rsidP="000A5C5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Опора задняя</w:t>
            </w:r>
          </w:p>
        </w:tc>
        <w:tc>
          <w:tcPr>
            <w:tcW w:w="1276" w:type="dxa"/>
            <w:tcBorders>
              <w:top w:val="nil"/>
              <w:left w:val="nil"/>
              <w:bottom w:val="single" w:sz="4" w:space="0" w:color="auto"/>
              <w:right w:val="single" w:sz="4" w:space="0" w:color="auto"/>
            </w:tcBorders>
            <w:shd w:val="clear" w:color="auto" w:fill="auto"/>
            <w:hideMark/>
          </w:tcPr>
          <w:p w:rsidR="000A5C50" w:rsidRPr="004C33C3" w:rsidRDefault="000A5C50" w:rsidP="000A5C50">
            <w:pPr>
              <w:spacing w:after="0" w:line="240" w:lineRule="auto"/>
              <w:jc w:val="center"/>
              <w:rPr>
                <w:rFonts w:ascii="Times New Roman" w:eastAsia="Times New Roman" w:hAnsi="Times New Roman" w:cs="Times New Roman"/>
                <w:sz w:val="24"/>
                <w:szCs w:val="24"/>
                <w:lang w:eastAsia="ru-RU"/>
              </w:rPr>
            </w:pPr>
            <w:r w:rsidRPr="004C33C3">
              <w:rPr>
                <w:rFonts w:ascii="Times New Roman" w:eastAsia="Times New Roman" w:hAnsi="Times New Roman" w:cs="Times New Roman"/>
                <w:sz w:val="24"/>
                <w:szCs w:val="24"/>
                <w:lang w:eastAsia="ru-RU"/>
              </w:rPr>
              <w:t>2</w:t>
            </w:r>
            <w:r w:rsidR="00413EC2">
              <w:rPr>
                <w:rFonts w:ascii="Times New Roman" w:eastAsia="Times New Roman" w:hAnsi="Times New Roman" w:cs="Times New Roman"/>
                <w:sz w:val="24"/>
                <w:szCs w:val="24"/>
                <w:lang w:eastAsia="ru-RU"/>
              </w:rPr>
              <w:t xml:space="preserve"> </w:t>
            </w:r>
            <w:r w:rsidRPr="004C33C3">
              <w:rPr>
                <w:rFonts w:ascii="Times New Roman" w:eastAsia="Times New Roman" w:hAnsi="Times New Roman" w:cs="Times New Roman"/>
                <w:sz w:val="24"/>
                <w:szCs w:val="24"/>
                <w:lang w:eastAsia="ru-RU"/>
              </w:rPr>
              <w:t>шт.</w:t>
            </w:r>
          </w:p>
        </w:tc>
        <w:tc>
          <w:tcPr>
            <w:tcW w:w="3544" w:type="dxa"/>
            <w:tcBorders>
              <w:top w:val="nil"/>
              <w:left w:val="nil"/>
              <w:bottom w:val="single" w:sz="4" w:space="0" w:color="auto"/>
              <w:right w:val="single" w:sz="8" w:space="0" w:color="auto"/>
            </w:tcBorders>
            <w:shd w:val="clear" w:color="auto" w:fill="auto"/>
            <w:hideMark/>
          </w:tcPr>
          <w:p w:rsidR="000A5C50" w:rsidRPr="004C33C3" w:rsidRDefault="000A5C50" w:rsidP="000A5C50">
            <w:pPr>
              <w:spacing w:after="0" w:line="240" w:lineRule="auto"/>
              <w:jc w:val="both"/>
              <w:rPr>
                <w:rFonts w:ascii="Times New Roman" w:eastAsia="Times New Roman" w:hAnsi="Times New Roman" w:cs="Times New Roman"/>
                <w:sz w:val="24"/>
                <w:szCs w:val="24"/>
                <w:lang w:eastAsia="ru-RU"/>
              </w:rPr>
            </w:pPr>
            <w:r w:rsidRPr="004C33C3">
              <w:rPr>
                <w:rFonts w:ascii="Times New Roman" w:eastAsia="Times New Roman" w:hAnsi="Times New Roman" w:cs="Times New Roman"/>
                <w:sz w:val="24"/>
                <w:szCs w:val="24"/>
                <w:lang w:eastAsia="ru-RU"/>
              </w:rPr>
              <w:t>Детали консоли</w:t>
            </w:r>
          </w:p>
        </w:tc>
      </w:tr>
      <w:tr w:rsidR="000A5C50" w:rsidRPr="004C33C3" w:rsidTr="00CA1C82">
        <w:trPr>
          <w:trHeight w:val="283"/>
        </w:trPr>
        <w:tc>
          <w:tcPr>
            <w:tcW w:w="866" w:type="dxa"/>
            <w:tcBorders>
              <w:top w:val="nil"/>
              <w:left w:val="single" w:sz="8" w:space="0" w:color="auto"/>
              <w:bottom w:val="single" w:sz="4" w:space="0" w:color="auto"/>
              <w:right w:val="single" w:sz="4" w:space="0" w:color="auto"/>
            </w:tcBorders>
            <w:shd w:val="clear" w:color="auto" w:fill="auto"/>
            <w:hideMark/>
          </w:tcPr>
          <w:p w:rsidR="000A5C50" w:rsidRPr="004C33C3" w:rsidRDefault="000A5C50" w:rsidP="000A5C50">
            <w:pPr>
              <w:spacing w:after="0" w:line="240" w:lineRule="auto"/>
              <w:jc w:val="center"/>
              <w:rPr>
                <w:rFonts w:ascii="Times New Roman" w:eastAsia="Times New Roman" w:hAnsi="Times New Roman" w:cs="Times New Roman"/>
                <w:sz w:val="24"/>
                <w:szCs w:val="24"/>
                <w:lang w:eastAsia="ru-RU"/>
              </w:rPr>
            </w:pPr>
            <w:r w:rsidRPr="004C33C3">
              <w:rPr>
                <w:rFonts w:ascii="Times New Roman" w:eastAsia="Times New Roman" w:hAnsi="Times New Roman" w:cs="Times New Roman"/>
                <w:sz w:val="24"/>
                <w:szCs w:val="24"/>
                <w:lang w:eastAsia="ru-RU"/>
              </w:rPr>
              <w:t>20</w:t>
            </w:r>
          </w:p>
        </w:tc>
        <w:tc>
          <w:tcPr>
            <w:tcW w:w="3827" w:type="dxa"/>
            <w:tcBorders>
              <w:top w:val="nil"/>
              <w:left w:val="nil"/>
              <w:bottom w:val="single" w:sz="4" w:space="0" w:color="auto"/>
              <w:right w:val="single" w:sz="4" w:space="0" w:color="auto"/>
            </w:tcBorders>
            <w:shd w:val="clear" w:color="auto" w:fill="auto"/>
            <w:hideMark/>
          </w:tcPr>
          <w:p w:rsidR="000A5C50" w:rsidRPr="004C33C3" w:rsidRDefault="00413EC2" w:rsidP="00A74B1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Стойка верхняя в сборе с канатным </w:t>
            </w:r>
            <w:r w:rsidR="00A74B1A">
              <w:rPr>
                <w:rFonts w:ascii="Times New Roman" w:eastAsia="Times New Roman" w:hAnsi="Times New Roman" w:cs="Times New Roman"/>
                <w:sz w:val="24"/>
                <w:szCs w:val="24"/>
                <w:lang w:eastAsia="ru-RU"/>
              </w:rPr>
              <w:t xml:space="preserve">роликом </w:t>
            </w:r>
          </w:p>
        </w:tc>
        <w:tc>
          <w:tcPr>
            <w:tcW w:w="1276" w:type="dxa"/>
            <w:tcBorders>
              <w:top w:val="nil"/>
              <w:left w:val="nil"/>
              <w:bottom w:val="single" w:sz="4" w:space="0" w:color="auto"/>
              <w:right w:val="single" w:sz="4" w:space="0" w:color="auto"/>
            </w:tcBorders>
            <w:shd w:val="clear" w:color="auto" w:fill="auto"/>
            <w:hideMark/>
          </w:tcPr>
          <w:p w:rsidR="000A5C50" w:rsidRPr="004C33C3" w:rsidRDefault="000A5C50" w:rsidP="000A5C50">
            <w:pPr>
              <w:spacing w:after="0" w:line="240" w:lineRule="auto"/>
              <w:jc w:val="center"/>
              <w:rPr>
                <w:rFonts w:ascii="Times New Roman" w:eastAsia="Times New Roman" w:hAnsi="Times New Roman" w:cs="Times New Roman"/>
                <w:sz w:val="24"/>
                <w:szCs w:val="24"/>
                <w:lang w:eastAsia="ru-RU"/>
              </w:rPr>
            </w:pPr>
            <w:r w:rsidRPr="004C33C3">
              <w:rPr>
                <w:rFonts w:ascii="Times New Roman" w:eastAsia="Times New Roman" w:hAnsi="Times New Roman" w:cs="Times New Roman"/>
                <w:sz w:val="24"/>
                <w:szCs w:val="24"/>
                <w:lang w:eastAsia="ru-RU"/>
              </w:rPr>
              <w:t>2</w:t>
            </w:r>
            <w:r w:rsidR="00413EC2">
              <w:rPr>
                <w:rFonts w:ascii="Times New Roman" w:eastAsia="Times New Roman" w:hAnsi="Times New Roman" w:cs="Times New Roman"/>
                <w:sz w:val="24"/>
                <w:szCs w:val="24"/>
                <w:lang w:eastAsia="ru-RU"/>
              </w:rPr>
              <w:t xml:space="preserve"> </w:t>
            </w:r>
            <w:r w:rsidRPr="004C33C3">
              <w:rPr>
                <w:rFonts w:ascii="Times New Roman" w:eastAsia="Times New Roman" w:hAnsi="Times New Roman" w:cs="Times New Roman"/>
                <w:sz w:val="24"/>
                <w:szCs w:val="24"/>
                <w:lang w:eastAsia="ru-RU"/>
              </w:rPr>
              <w:t>шт.</w:t>
            </w:r>
          </w:p>
        </w:tc>
        <w:tc>
          <w:tcPr>
            <w:tcW w:w="3544" w:type="dxa"/>
            <w:tcBorders>
              <w:top w:val="nil"/>
              <w:left w:val="nil"/>
              <w:bottom w:val="single" w:sz="4" w:space="0" w:color="auto"/>
              <w:right w:val="single" w:sz="8" w:space="0" w:color="auto"/>
            </w:tcBorders>
            <w:shd w:val="clear" w:color="auto" w:fill="auto"/>
            <w:hideMark/>
          </w:tcPr>
          <w:p w:rsidR="000A5C50" w:rsidRPr="004C33C3" w:rsidRDefault="000A5C50" w:rsidP="000A5C50">
            <w:pPr>
              <w:spacing w:after="0" w:line="240" w:lineRule="auto"/>
              <w:jc w:val="both"/>
              <w:rPr>
                <w:rFonts w:ascii="Times New Roman" w:eastAsia="Times New Roman" w:hAnsi="Times New Roman" w:cs="Times New Roman"/>
                <w:sz w:val="24"/>
                <w:szCs w:val="24"/>
                <w:lang w:eastAsia="ru-RU"/>
              </w:rPr>
            </w:pPr>
            <w:r w:rsidRPr="004C33C3">
              <w:rPr>
                <w:rFonts w:ascii="Times New Roman" w:eastAsia="Times New Roman" w:hAnsi="Times New Roman" w:cs="Times New Roman"/>
                <w:sz w:val="24"/>
                <w:szCs w:val="24"/>
                <w:lang w:eastAsia="ru-RU"/>
              </w:rPr>
              <w:t>Детали консоли</w:t>
            </w:r>
          </w:p>
        </w:tc>
      </w:tr>
      <w:tr w:rsidR="000A5C50" w:rsidRPr="004C33C3" w:rsidTr="00CA1C82">
        <w:trPr>
          <w:trHeight w:val="278"/>
        </w:trPr>
        <w:tc>
          <w:tcPr>
            <w:tcW w:w="866" w:type="dxa"/>
            <w:tcBorders>
              <w:top w:val="nil"/>
              <w:left w:val="single" w:sz="8" w:space="0" w:color="auto"/>
              <w:bottom w:val="single" w:sz="4" w:space="0" w:color="auto"/>
              <w:right w:val="single" w:sz="4" w:space="0" w:color="auto"/>
            </w:tcBorders>
            <w:shd w:val="clear" w:color="auto" w:fill="auto"/>
            <w:hideMark/>
          </w:tcPr>
          <w:p w:rsidR="000A5C50" w:rsidRPr="004C33C3" w:rsidRDefault="000A5C50" w:rsidP="0026123E">
            <w:pPr>
              <w:spacing w:after="0" w:line="240" w:lineRule="auto"/>
              <w:jc w:val="center"/>
              <w:rPr>
                <w:rFonts w:ascii="Times New Roman" w:eastAsia="Times New Roman" w:hAnsi="Times New Roman" w:cs="Times New Roman"/>
                <w:sz w:val="24"/>
                <w:szCs w:val="24"/>
                <w:lang w:eastAsia="ru-RU"/>
              </w:rPr>
            </w:pPr>
            <w:r w:rsidRPr="004C33C3">
              <w:rPr>
                <w:rFonts w:ascii="Times New Roman" w:eastAsia="Times New Roman" w:hAnsi="Times New Roman" w:cs="Times New Roman"/>
                <w:sz w:val="24"/>
                <w:szCs w:val="24"/>
                <w:lang w:eastAsia="ru-RU"/>
              </w:rPr>
              <w:t>2</w:t>
            </w:r>
            <w:r w:rsidR="0026123E">
              <w:rPr>
                <w:rFonts w:ascii="Times New Roman" w:eastAsia="Times New Roman" w:hAnsi="Times New Roman" w:cs="Times New Roman"/>
                <w:sz w:val="24"/>
                <w:szCs w:val="24"/>
                <w:lang w:eastAsia="ru-RU"/>
              </w:rPr>
              <w:t>1</w:t>
            </w:r>
          </w:p>
        </w:tc>
        <w:tc>
          <w:tcPr>
            <w:tcW w:w="3827" w:type="dxa"/>
            <w:tcBorders>
              <w:top w:val="nil"/>
              <w:left w:val="nil"/>
              <w:bottom w:val="single" w:sz="4" w:space="0" w:color="auto"/>
              <w:right w:val="single" w:sz="4" w:space="0" w:color="auto"/>
            </w:tcBorders>
            <w:shd w:val="clear" w:color="auto" w:fill="auto"/>
            <w:hideMark/>
          </w:tcPr>
          <w:p w:rsidR="000A5C50" w:rsidRPr="004C33C3" w:rsidRDefault="00413EC2" w:rsidP="0026123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Вилка </w:t>
            </w:r>
          </w:p>
        </w:tc>
        <w:tc>
          <w:tcPr>
            <w:tcW w:w="1276" w:type="dxa"/>
            <w:tcBorders>
              <w:top w:val="nil"/>
              <w:left w:val="nil"/>
              <w:bottom w:val="single" w:sz="4" w:space="0" w:color="auto"/>
              <w:right w:val="single" w:sz="4" w:space="0" w:color="auto"/>
            </w:tcBorders>
            <w:shd w:val="clear" w:color="auto" w:fill="auto"/>
            <w:hideMark/>
          </w:tcPr>
          <w:p w:rsidR="000A5C50" w:rsidRPr="004C33C3" w:rsidRDefault="000A5C50" w:rsidP="000A5C50">
            <w:pPr>
              <w:spacing w:after="0" w:line="240" w:lineRule="auto"/>
              <w:jc w:val="center"/>
              <w:rPr>
                <w:rFonts w:ascii="Times New Roman" w:eastAsia="Times New Roman" w:hAnsi="Times New Roman" w:cs="Times New Roman"/>
                <w:sz w:val="24"/>
                <w:szCs w:val="24"/>
                <w:lang w:eastAsia="ru-RU"/>
              </w:rPr>
            </w:pPr>
            <w:r w:rsidRPr="004C33C3">
              <w:rPr>
                <w:rFonts w:ascii="Times New Roman" w:eastAsia="Times New Roman" w:hAnsi="Times New Roman" w:cs="Times New Roman"/>
                <w:sz w:val="24"/>
                <w:szCs w:val="24"/>
                <w:lang w:eastAsia="ru-RU"/>
              </w:rPr>
              <w:t>2</w:t>
            </w:r>
            <w:r w:rsidR="00413EC2">
              <w:rPr>
                <w:rFonts w:ascii="Times New Roman" w:eastAsia="Times New Roman" w:hAnsi="Times New Roman" w:cs="Times New Roman"/>
                <w:sz w:val="24"/>
                <w:szCs w:val="24"/>
                <w:lang w:eastAsia="ru-RU"/>
              </w:rPr>
              <w:t xml:space="preserve"> </w:t>
            </w:r>
            <w:r w:rsidRPr="004C33C3">
              <w:rPr>
                <w:rFonts w:ascii="Times New Roman" w:eastAsia="Times New Roman" w:hAnsi="Times New Roman" w:cs="Times New Roman"/>
                <w:sz w:val="24"/>
                <w:szCs w:val="24"/>
                <w:lang w:eastAsia="ru-RU"/>
              </w:rPr>
              <w:t>шт.</w:t>
            </w:r>
          </w:p>
        </w:tc>
        <w:tc>
          <w:tcPr>
            <w:tcW w:w="3544" w:type="dxa"/>
            <w:tcBorders>
              <w:top w:val="nil"/>
              <w:left w:val="nil"/>
              <w:bottom w:val="single" w:sz="4" w:space="0" w:color="auto"/>
              <w:right w:val="single" w:sz="8" w:space="0" w:color="auto"/>
            </w:tcBorders>
            <w:shd w:val="clear" w:color="auto" w:fill="auto"/>
            <w:hideMark/>
          </w:tcPr>
          <w:p w:rsidR="000A5C50" w:rsidRPr="004C33C3" w:rsidRDefault="00592723" w:rsidP="000A5C50">
            <w:pPr>
              <w:spacing w:after="0" w:line="240" w:lineRule="auto"/>
              <w:jc w:val="both"/>
              <w:rPr>
                <w:rFonts w:ascii="Times New Roman" w:eastAsia="Times New Roman" w:hAnsi="Times New Roman" w:cs="Times New Roman"/>
                <w:sz w:val="24"/>
                <w:szCs w:val="24"/>
                <w:lang w:eastAsia="ru-RU"/>
              </w:rPr>
            </w:pPr>
            <w:r w:rsidRPr="00592723">
              <w:rPr>
                <w:rFonts w:ascii="Times New Roman" w:eastAsia="Times New Roman" w:hAnsi="Times New Roman" w:cs="Times New Roman"/>
                <w:sz w:val="24"/>
                <w:szCs w:val="24"/>
                <w:lang w:eastAsia="ru-RU"/>
              </w:rPr>
              <w:t>□Исполнение</w:t>
            </w:r>
            <w:proofErr w:type="gramStart"/>
            <w:r w:rsidRPr="00592723">
              <w:rPr>
                <w:rFonts w:ascii="Times New Roman" w:eastAsia="Times New Roman" w:hAnsi="Times New Roman" w:cs="Times New Roman"/>
                <w:sz w:val="24"/>
                <w:szCs w:val="24"/>
                <w:lang w:eastAsia="ru-RU"/>
              </w:rPr>
              <w:t>1</w:t>
            </w:r>
            <w:proofErr w:type="gramEnd"/>
            <w:r w:rsidRPr="00592723">
              <w:rPr>
                <w:rFonts w:ascii="Times New Roman" w:eastAsia="Times New Roman" w:hAnsi="Times New Roman" w:cs="Times New Roman"/>
                <w:sz w:val="24"/>
                <w:szCs w:val="24"/>
                <w:lang w:eastAsia="ru-RU"/>
              </w:rPr>
              <w:t xml:space="preserve"> □Исполнение2</w:t>
            </w:r>
          </w:p>
        </w:tc>
      </w:tr>
      <w:tr w:rsidR="000A5C50" w:rsidRPr="004C33C3" w:rsidTr="00CA1C82">
        <w:trPr>
          <w:trHeight w:val="281"/>
        </w:trPr>
        <w:tc>
          <w:tcPr>
            <w:tcW w:w="866" w:type="dxa"/>
            <w:tcBorders>
              <w:top w:val="nil"/>
              <w:left w:val="single" w:sz="8" w:space="0" w:color="auto"/>
              <w:bottom w:val="single" w:sz="4" w:space="0" w:color="auto"/>
              <w:right w:val="single" w:sz="4" w:space="0" w:color="auto"/>
            </w:tcBorders>
            <w:shd w:val="clear" w:color="auto" w:fill="auto"/>
            <w:hideMark/>
          </w:tcPr>
          <w:p w:rsidR="000A5C50" w:rsidRPr="004C33C3" w:rsidRDefault="000A5C50" w:rsidP="0026123E">
            <w:pPr>
              <w:spacing w:after="0" w:line="240" w:lineRule="auto"/>
              <w:jc w:val="center"/>
              <w:rPr>
                <w:rFonts w:ascii="Times New Roman" w:eastAsia="Times New Roman" w:hAnsi="Times New Roman" w:cs="Times New Roman"/>
                <w:sz w:val="24"/>
                <w:szCs w:val="24"/>
                <w:lang w:eastAsia="ru-RU"/>
              </w:rPr>
            </w:pPr>
            <w:r w:rsidRPr="004C33C3">
              <w:rPr>
                <w:rFonts w:ascii="Times New Roman" w:eastAsia="Times New Roman" w:hAnsi="Times New Roman" w:cs="Times New Roman"/>
                <w:sz w:val="24"/>
                <w:szCs w:val="24"/>
                <w:lang w:eastAsia="ru-RU"/>
              </w:rPr>
              <w:t>2</w:t>
            </w:r>
            <w:r w:rsidR="0026123E">
              <w:rPr>
                <w:rFonts w:ascii="Times New Roman" w:eastAsia="Times New Roman" w:hAnsi="Times New Roman" w:cs="Times New Roman"/>
                <w:sz w:val="24"/>
                <w:szCs w:val="24"/>
                <w:lang w:eastAsia="ru-RU"/>
              </w:rPr>
              <w:t>2</w:t>
            </w:r>
          </w:p>
        </w:tc>
        <w:tc>
          <w:tcPr>
            <w:tcW w:w="3827" w:type="dxa"/>
            <w:tcBorders>
              <w:top w:val="nil"/>
              <w:left w:val="nil"/>
              <w:bottom w:val="single" w:sz="4" w:space="0" w:color="auto"/>
              <w:right w:val="single" w:sz="4" w:space="0" w:color="auto"/>
            </w:tcBorders>
            <w:shd w:val="clear" w:color="auto" w:fill="auto"/>
            <w:hideMark/>
          </w:tcPr>
          <w:p w:rsidR="000A5C50" w:rsidRPr="004C33C3" w:rsidRDefault="00413EC2" w:rsidP="00AC176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Подвес</w:t>
            </w:r>
            <w:r w:rsidR="00AC1766">
              <w:rPr>
                <w:rFonts w:ascii="Times New Roman" w:eastAsia="Times New Roman" w:hAnsi="Times New Roman" w:cs="Times New Roman"/>
                <w:sz w:val="24"/>
                <w:szCs w:val="24"/>
                <w:lang w:eastAsia="ru-RU"/>
              </w:rPr>
              <w:t xml:space="preserve"> в сборе роликом </w:t>
            </w:r>
            <w:r w:rsidR="00592723">
              <w:rPr>
                <w:rFonts w:ascii="Times New Roman" w:eastAsia="Times New Roman" w:hAnsi="Times New Roman" w:cs="Times New Roman"/>
                <w:sz w:val="24"/>
                <w:szCs w:val="24"/>
                <w:lang w:eastAsia="ru-RU"/>
              </w:rPr>
              <w:t>/Подвес</w:t>
            </w:r>
          </w:p>
        </w:tc>
        <w:tc>
          <w:tcPr>
            <w:tcW w:w="1276" w:type="dxa"/>
            <w:tcBorders>
              <w:top w:val="nil"/>
              <w:left w:val="nil"/>
              <w:bottom w:val="single" w:sz="4" w:space="0" w:color="auto"/>
              <w:right w:val="single" w:sz="4" w:space="0" w:color="auto"/>
            </w:tcBorders>
            <w:shd w:val="clear" w:color="auto" w:fill="auto"/>
            <w:hideMark/>
          </w:tcPr>
          <w:p w:rsidR="000A5C50" w:rsidRPr="004C33C3" w:rsidRDefault="00413EC2" w:rsidP="000A5C5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000A5C50" w:rsidRPr="004C33C3">
              <w:rPr>
                <w:rFonts w:ascii="Times New Roman" w:eastAsia="Times New Roman" w:hAnsi="Times New Roman" w:cs="Times New Roman"/>
                <w:sz w:val="24"/>
                <w:szCs w:val="24"/>
                <w:lang w:eastAsia="ru-RU"/>
              </w:rPr>
              <w:t>шт</w:t>
            </w:r>
            <w:r w:rsidR="006E1556" w:rsidRPr="004C33C3">
              <w:rPr>
                <w:rFonts w:ascii="Times New Roman" w:eastAsia="Times New Roman" w:hAnsi="Times New Roman" w:cs="Times New Roman"/>
                <w:sz w:val="24"/>
                <w:szCs w:val="24"/>
                <w:lang w:eastAsia="ru-RU"/>
              </w:rPr>
              <w:t>.</w:t>
            </w:r>
          </w:p>
        </w:tc>
        <w:tc>
          <w:tcPr>
            <w:tcW w:w="3544" w:type="dxa"/>
            <w:tcBorders>
              <w:top w:val="nil"/>
              <w:left w:val="nil"/>
              <w:bottom w:val="single" w:sz="4" w:space="0" w:color="auto"/>
              <w:right w:val="single" w:sz="8" w:space="0" w:color="auto"/>
            </w:tcBorders>
            <w:shd w:val="clear" w:color="auto" w:fill="auto"/>
            <w:hideMark/>
          </w:tcPr>
          <w:p w:rsidR="000A5C50" w:rsidRPr="004C33C3" w:rsidRDefault="00592723" w:rsidP="00592723">
            <w:pPr>
              <w:spacing w:after="0" w:line="240" w:lineRule="auto"/>
              <w:jc w:val="both"/>
              <w:rPr>
                <w:rFonts w:ascii="Times New Roman" w:eastAsia="Times New Roman" w:hAnsi="Times New Roman" w:cs="Times New Roman"/>
                <w:sz w:val="24"/>
                <w:szCs w:val="24"/>
                <w:lang w:eastAsia="ru-RU"/>
              </w:rPr>
            </w:pPr>
            <w:r w:rsidRPr="00493656">
              <w:rPr>
                <w:rFonts w:ascii="Times New Roman" w:eastAsia="Times New Roman" w:hAnsi="Times New Roman" w:cs="Times New Roman"/>
                <w:sz w:val="28"/>
                <w:szCs w:val="28"/>
                <w:lang w:eastAsia="ru-RU"/>
              </w:rPr>
              <w:t>□</w:t>
            </w:r>
            <w:r>
              <w:rPr>
                <w:rFonts w:ascii="Times New Roman" w:eastAsia="Times New Roman" w:hAnsi="Times New Roman" w:cs="Times New Roman"/>
                <w:sz w:val="24"/>
                <w:szCs w:val="24"/>
                <w:lang w:eastAsia="ru-RU"/>
              </w:rPr>
              <w:t>Исполнение</w:t>
            </w:r>
            <w:proofErr w:type="gramStart"/>
            <w:r w:rsidRPr="00592723">
              <w:rPr>
                <w:rFonts w:ascii="Times New Roman" w:eastAsia="Times New Roman" w:hAnsi="Times New Roman" w:cs="Times New Roman"/>
                <w:sz w:val="24"/>
                <w:szCs w:val="24"/>
                <w:lang w:eastAsia="ru-RU"/>
              </w:rPr>
              <w:t>1</w:t>
            </w:r>
            <w:proofErr w:type="gramEnd"/>
            <w:r>
              <w:rPr>
                <w:rFonts w:ascii="Times New Roman" w:eastAsia="Times New Roman" w:hAnsi="Times New Roman" w:cs="Times New Roman"/>
                <w:sz w:val="24"/>
                <w:szCs w:val="24"/>
                <w:lang w:eastAsia="ru-RU"/>
              </w:rPr>
              <w:t xml:space="preserve"> </w:t>
            </w:r>
            <w:r w:rsidRPr="00493656">
              <w:rPr>
                <w:rFonts w:ascii="Times New Roman" w:eastAsia="Times New Roman" w:hAnsi="Times New Roman" w:cs="Times New Roman"/>
                <w:sz w:val="28"/>
                <w:szCs w:val="28"/>
                <w:lang w:eastAsia="ru-RU"/>
              </w:rPr>
              <w:t>□</w:t>
            </w:r>
            <w:r w:rsidRPr="00592723">
              <w:rPr>
                <w:rFonts w:ascii="Times New Roman" w:eastAsia="Times New Roman" w:hAnsi="Times New Roman" w:cs="Times New Roman"/>
                <w:sz w:val="24"/>
                <w:szCs w:val="24"/>
                <w:lang w:eastAsia="ru-RU"/>
              </w:rPr>
              <w:t>Исполнение2</w:t>
            </w:r>
          </w:p>
        </w:tc>
      </w:tr>
      <w:tr w:rsidR="000A5C50" w:rsidRPr="004C33C3" w:rsidTr="00CA1C82">
        <w:trPr>
          <w:trHeight w:val="257"/>
        </w:trPr>
        <w:tc>
          <w:tcPr>
            <w:tcW w:w="866" w:type="dxa"/>
            <w:tcBorders>
              <w:top w:val="nil"/>
              <w:left w:val="single" w:sz="8" w:space="0" w:color="auto"/>
              <w:bottom w:val="single" w:sz="4" w:space="0" w:color="auto"/>
              <w:right w:val="single" w:sz="4" w:space="0" w:color="auto"/>
            </w:tcBorders>
            <w:shd w:val="clear" w:color="auto" w:fill="auto"/>
            <w:hideMark/>
          </w:tcPr>
          <w:p w:rsidR="000A5C50" w:rsidRPr="004C33C3" w:rsidRDefault="000A5C50" w:rsidP="0026123E">
            <w:pPr>
              <w:spacing w:after="0" w:line="240" w:lineRule="auto"/>
              <w:jc w:val="center"/>
              <w:rPr>
                <w:rFonts w:ascii="Times New Roman" w:eastAsia="Times New Roman" w:hAnsi="Times New Roman" w:cs="Times New Roman"/>
                <w:sz w:val="24"/>
                <w:szCs w:val="24"/>
                <w:lang w:eastAsia="ru-RU"/>
              </w:rPr>
            </w:pPr>
            <w:r w:rsidRPr="004C33C3">
              <w:rPr>
                <w:rFonts w:ascii="Times New Roman" w:eastAsia="Times New Roman" w:hAnsi="Times New Roman" w:cs="Times New Roman"/>
                <w:sz w:val="24"/>
                <w:szCs w:val="24"/>
                <w:lang w:eastAsia="ru-RU"/>
              </w:rPr>
              <w:lastRenderedPageBreak/>
              <w:t>2</w:t>
            </w:r>
            <w:r w:rsidR="0026123E">
              <w:rPr>
                <w:rFonts w:ascii="Times New Roman" w:eastAsia="Times New Roman" w:hAnsi="Times New Roman" w:cs="Times New Roman"/>
                <w:sz w:val="24"/>
                <w:szCs w:val="24"/>
                <w:lang w:eastAsia="ru-RU"/>
              </w:rPr>
              <w:t>3</w:t>
            </w:r>
          </w:p>
        </w:tc>
        <w:tc>
          <w:tcPr>
            <w:tcW w:w="3827" w:type="dxa"/>
            <w:tcBorders>
              <w:top w:val="nil"/>
              <w:left w:val="nil"/>
              <w:bottom w:val="single" w:sz="4" w:space="0" w:color="auto"/>
              <w:right w:val="single" w:sz="4" w:space="0" w:color="auto"/>
            </w:tcBorders>
            <w:shd w:val="clear" w:color="auto" w:fill="auto"/>
            <w:hideMark/>
          </w:tcPr>
          <w:p w:rsidR="000A5C50" w:rsidRPr="004C33C3" w:rsidRDefault="000A5C50" w:rsidP="000A5C50">
            <w:pPr>
              <w:spacing w:after="0" w:line="240" w:lineRule="auto"/>
              <w:jc w:val="both"/>
              <w:rPr>
                <w:rFonts w:ascii="Times New Roman" w:eastAsia="Times New Roman" w:hAnsi="Times New Roman" w:cs="Times New Roman"/>
                <w:sz w:val="24"/>
                <w:szCs w:val="24"/>
                <w:lang w:eastAsia="ru-RU"/>
              </w:rPr>
            </w:pPr>
            <w:r w:rsidRPr="004C33C3">
              <w:rPr>
                <w:rFonts w:ascii="Times New Roman" w:eastAsia="Times New Roman" w:hAnsi="Times New Roman" w:cs="Times New Roman"/>
                <w:sz w:val="24"/>
                <w:szCs w:val="24"/>
                <w:lang w:eastAsia="ru-RU"/>
              </w:rPr>
              <w:t xml:space="preserve">Блок канатный </w:t>
            </w:r>
          </w:p>
        </w:tc>
        <w:tc>
          <w:tcPr>
            <w:tcW w:w="1276" w:type="dxa"/>
            <w:tcBorders>
              <w:top w:val="nil"/>
              <w:left w:val="nil"/>
              <w:bottom w:val="single" w:sz="4" w:space="0" w:color="auto"/>
              <w:right w:val="single" w:sz="4" w:space="0" w:color="auto"/>
            </w:tcBorders>
            <w:shd w:val="clear" w:color="auto" w:fill="auto"/>
            <w:hideMark/>
          </w:tcPr>
          <w:p w:rsidR="000A5C50" w:rsidRPr="004C33C3" w:rsidRDefault="000A5C50" w:rsidP="000A5C50">
            <w:pPr>
              <w:spacing w:after="0" w:line="240" w:lineRule="auto"/>
              <w:jc w:val="center"/>
              <w:rPr>
                <w:rFonts w:ascii="Times New Roman" w:eastAsia="Times New Roman" w:hAnsi="Times New Roman" w:cs="Times New Roman"/>
                <w:sz w:val="24"/>
                <w:szCs w:val="24"/>
                <w:lang w:eastAsia="ru-RU"/>
              </w:rPr>
            </w:pPr>
            <w:r w:rsidRPr="004C33C3">
              <w:rPr>
                <w:rFonts w:ascii="Times New Roman" w:eastAsia="Times New Roman" w:hAnsi="Times New Roman" w:cs="Times New Roman"/>
                <w:sz w:val="24"/>
                <w:szCs w:val="24"/>
                <w:lang w:eastAsia="ru-RU"/>
              </w:rPr>
              <w:t>2</w:t>
            </w:r>
            <w:r w:rsidR="00413EC2">
              <w:rPr>
                <w:rFonts w:ascii="Times New Roman" w:eastAsia="Times New Roman" w:hAnsi="Times New Roman" w:cs="Times New Roman"/>
                <w:sz w:val="24"/>
                <w:szCs w:val="24"/>
                <w:lang w:eastAsia="ru-RU"/>
              </w:rPr>
              <w:t xml:space="preserve"> </w:t>
            </w:r>
            <w:r w:rsidRPr="004C33C3">
              <w:rPr>
                <w:rFonts w:ascii="Times New Roman" w:eastAsia="Times New Roman" w:hAnsi="Times New Roman" w:cs="Times New Roman"/>
                <w:sz w:val="24"/>
                <w:szCs w:val="24"/>
                <w:lang w:eastAsia="ru-RU"/>
              </w:rPr>
              <w:t>шт</w:t>
            </w:r>
            <w:r w:rsidR="006E1556" w:rsidRPr="004C33C3">
              <w:rPr>
                <w:rFonts w:ascii="Times New Roman" w:eastAsia="Times New Roman" w:hAnsi="Times New Roman" w:cs="Times New Roman"/>
                <w:sz w:val="24"/>
                <w:szCs w:val="24"/>
                <w:lang w:eastAsia="ru-RU"/>
              </w:rPr>
              <w:t>.</w:t>
            </w:r>
          </w:p>
        </w:tc>
        <w:tc>
          <w:tcPr>
            <w:tcW w:w="3544" w:type="dxa"/>
            <w:tcBorders>
              <w:top w:val="nil"/>
              <w:left w:val="nil"/>
              <w:bottom w:val="single" w:sz="4" w:space="0" w:color="auto"/>
              <w:right w:val="single" w:sz="8" w:space="0" w:color="auto"/>
            </w:tcBorders>
            <w:shd w:val="clear" w:color="auto" w:fill="auto"/>
            <w:hideMark/>
          </w:tcPr>
          <w:p w:rsidR="000A5C50" w:rsidRPr="004C33C3" w:rsidRDefault="000A5C50" w:rsidP="000A5C50">
            <w:pPr>
              <w:spacing w:after="0" w:line="240" w:lineRule="auto"/>
              <w:jc w:val="both"/>
              <w:rPr>
                <w:rFonts w:ascii="Times New Roman" w:eastAsia="Times New Roman" w:hAnsi="Times New Roman" w:cs="Times New Roman"/>
                <w:sz w:val="24"/>
                <w:szCs w:val="24"/>
                <w:lang w:eastAsia="ru-RU"/>
              </w:rPr>
            </w:pPr>
            <w:r w:rsidRPr="004C33C3">
              <w:rPr>
                <w:rFonts w:ascii="Times New Roman" w:eastAsia="Times New Roman" w:hAnsi="Times New Roman" w:cs="Times New Roman"/>
                <w:sz w:val="24"/>
                <w:szCs w:val="24"/>
                <w:lang w:eastAsia="ru-RU"/>
              </w:rPr>
              <w:t>Детали консоли</w:t>
            </w:r>
          </w:p>
        </w:tc>
      </w:tr>
      <w:tr w:rsidR="000A5C50" w:rsidRPr="004C33C3" w:rsidTr="00CA1C82">
        <w:trPr>
          <w:trHeight w:val="276"/>
        </w:trPr>
        <w:tc>
          <w:tcPr>
            <w:tcW w:w="866" w:type="dxa"/>
            <w:tcBorders>
              <w:top w:val="nil"/>
              <w:left w:val="single" w:sz="8" w:space="0" w:color="auto"/>
              <w:bottom w:val="single" w:sz="4" w:space="0" w:color="auto"/>
              <w:right w:val="single" w:sz="4" w:space="0" w:color="auto"/>
            </w:tcBorders>
            <w:shd w:val="clear" w:color="auto" w:fill="auto"/>
            <w:hideMark/>
          </w:tcPr>
          <w:p w:rsidR="000A5C50" w:rsidRPr="004C33C3" w:rsidRDefault="000A5C50" w:rsidP="0026123E">
            <w:pPr>
              <w:spacing w:after="0" w:line="240" w:lineRule="auto"/>
              <w:jc w:val="center"/>
              <w:rPr>
                <w:rFonts w:ascii="Times New Roman" w:eastAsia="Times New Roman" w:hAnsi="Times New Roman" w:cs="Times New Roman"/>
                <w:sz w:val="24"/>
                <w:szCs w:val="24"/>
                <w:lang w:eastAsia="ru-RU"/>
              </w:rPr>
            </w:pPr>
            <w:r w:rsidRPr="004C33C3">
              <w:rPr>
                <w:rFonts w:ascii="Times New Roman" w:eastAsia="Times New Roman" w:hAnsi="Times New Roman" w:cs="Times New Roman"/>
                <w:sz w:val="24"/>
                <w:szCs w:val="24"/>
                <w:lang w:eastAsia="ru-RU"/>
              </w:rPr>
              <w:t>2</w:t>
            </w:r>
            <w:r w:rsidR="0026123E">
              <w:rPr>
                <w:rFonts w:ascii="Times New Roman" w:eastAsia="Times New Roman" w:hAnsi="Times New Roman" w:cs="Times New Roman"/>
                <w:sz w:val="24"/>
                <w:szCs w:val="24"/>
                <w:lang w:eastAsia="ru-RU"/>
              </w:rPr>
              <w:t>4</w:t>
            </w:r>
          </w:p>
        </w:tc>
        <w:tc>
          <w:tcPr>
            <w:tcW w:w="3827" w:type="dxa"/>
            <w:tcBorders>
              <w:top w:val="nil"/>
              <w:left w:val="nil"/>
              <w:bottom w:val="single" w:sz="4" w:space="0" w:color="auto"/>
              <w:right w:val="single" w:sz="4" w:space="0" w:color="auto"/>
            </w:tcBorders>
            <w:shd w:val="clear" w:color="auto" w:fill="auto"/>
            <w:hideMark/>
          </w:tcPr>
          <w:p w:rsidR="000A5C50" w:rsidRPr="004C33C3" w:rsidRDefault="002F6561" w:rsidP="000A5C5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Направляющие ролики каната подъемного</w:t>
            </w:r>
          </w:p>
        </w:tc>
        <w:tc>
          <w:tcPr>
            <w:tcW w:w="1276" w:type="dxa"/>
            <w:tcBorders>
              <w:top w:val="nil"/>
              <w:left w:val="nil"/>
              <w:bottom w:val="single" w:sz="4" w:space="0" w:color="auto"/>
              <w:right w:val="single" w:sz="4" w:space="0" w:color="auto"/>
            </w:tcBorders>
            <w:shd w:val="clear" w:color="auto" w:fill="auto"/>
            <w:hideMark/>
          </w:tcPr>
          <w:p w:rsidR="000A5C50" w:rsidRPr="004C33C3" w:rsidRDefault="002F6561" w:rsidP="000A5C5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413EC2">
              <w:rPr>
                <w:rFonts w:ascii="Times New Roman" w:eastAsia="Times New Roman" w:hAnsi="Times New Roman" w:cs="Times New Roman"/>
                <w:sz w:val="24"/>
                <w:szCs w:val="24"/>
                <w:lang w:eastAsia="ru-RU"/>
              </w:rPr>
              <w:t xml:space="preserve"> </w:t>
            </w:r>
            <w:r w:rsidR="000A5C50" w:rsidRPr="004C33C3">
              <w:rPr>
                <w:rFonts w:ascii="Times New Roman" w:eastAsia="Times New Roman" w:hAnsi="Times New Roman" w:cs="Times New Roman"/>
                <w:sz w:val="24"/>
                <w:szCs w:val="24"/>
                <w:lang w:eastAsia="ru-RU"/>
              </w:rPr>
              <w:t>шт</w:t>
            </w:r>
            <w:r w:rsidR="006E1556" w:rsidRPr="004C33C3">
              <w:rPr>
                <w:rFonts w:ascii="Times New Roman" w:eastAsia="Times New Roman" w:hAnsi="Times New Roman" w:cs="Times New Roman"/>
                <w:sz w:val="24"/>
                <w:szCs w:val="24"/>
                <w:lang w:eastAsia="ru-RU"/>
              </w:rPr>
              <w:t>.</w:t>
            </w:r>
          </w:p>
        </w:tc>
        <w:tc>
          <w:tcPr>
            <w:tcW w:w="3544" w:type="dxa"/>
            <w:tcBorders>
              <w:top w:val="nil"/>
              <w:left w:val="nil"/>
              <w:bottom w:val="single" w:sz="4" w:space="0" w:color="auto"/>
              <w:right w:val="single" w:sz="8" w:space="0" w:color="auto"/>
            </w:tcBorders>
            <w:shd w:val="clear" w:color="auto" w:fill="auto"/>
            <w:hideMark/>
          </w:tcPr>
          <w:p w:rsidR="000A5C50" w:rsidRPr="004C33C3" w:rsidRDefault="002F6561" w:rsidP="000A5C5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Два цилиндрических, два с проточкой</w:t>
            </w:r>
          </w:p>
        </w:tc>
      </w:tr>
      <w:tr w:rsidR="000A5C50" w:rsidRPr="004C33C3" w:rsidTr="00CA1C82">
        <w:trPr>
          <w:trHeight w:val="549"/>
        </w:trPr>
        <w:tc>
          <w:tcPr>
            <w:tcW w:w="866" w:type="dxa"/>
            <w:tcBorders>
              <w:top w:val="single" w:sz="4" w:space="0" w:color="auto"/>
              <w:left w:val="single" w:sz="8" w:space="0" w:color="auto"/>
              <w:bottom w:val="single" w:sz="4" w:space="0" w:color="auto"/>
              <w:right w:val="single" w:sz="4" w:space="0" w:color="auto"/>
            </w:tcBorders>
            <w:shd w:val="clear" w:color="auto" w:fill="auto"/>
            <w:hideMark/>
          </w:tcPr>
          <w:p w:rsidR="000A5C50" w:rsidRPr="004C33C3" w:rsidRDefault="000A5C50" w:rsidP="0026123E">
            <w:pPr>
              <w:spacing w:after="0" w:line="240" w:lineRule="auto"/>
              <w:jc w:val="center"/>
              <w:rPr>
                <w:rFonts w:ascii="Times New Roman" w:eastAsia="Times New Roman" w:hAnsi="Times New Roman" w:cs="Times New Roman"/>
                <w:sz w:val="24"/>
                <w:szCs w:val="24"/>
                <w:lang w:eastAsia="ru-RU"/>
              </w:rPr>
            </w:pPr>
            <w:r w:rsidRPr="004C33C3">
              <w:rPr>
                <w:rFonts w:ascii="Times New Roman" w:eastAsia="Times New Roman" w:hAnsi="Times New Roman" w:cs="Times New Roman"/>
                <w:sz w:val="24"/>
                <w:szCs w:val="24"/>
                <w:lang w:eastAsia="ru-RU"/>
              </w:rPr>
              <w:t>2</w:t>
            </w:r>
            <w:r w:rsidR="0026123E">
              <w:rPr>
                <w:rFonts w:ascii="Times New Roman" w:eastAsia="Times New Roman" w:hAnsi="Times New Roman" w:cs="Times New Roman"/>
                <w:sz w:val="24"/>
                <w:szCs w:val="24"/>
                <w:lang w:eastAsia="ru-RU"/>
              </w:rPr>
              <w:t>5</w:t>
            </w:r>
          </w:p>
        </w:tc>
        <w:tc>
          <w:tcPr>
            <w:tcW w:w="3827" w:type="dxa"/>
            <w:tcBorders>
              <w:top w:val="single" w:sz="4" w:space="0" w:color="auto"/>
              <w:left w:val="nil"/>
              <w:bottom w:val="single" w:sz="4" w:space="0" w:color="auto"/>
              <w:right w:val="single" w:sz="4" w:space="0" w:color="auto"/>
            </w:tcBorders>
            <w:shd w:val="clear" w:color="auto" w:fill="auto"/>
            <w:hideMark/>
          </w:tcPr>
          <w:p w:rsidR="000A5C50" w:rsidRPr="00592723" w:rsidRDefault="00DA2211" w:rsidP="000A5C50">
            <w:pPr>
              <w:spacing w:after="0" w:line="240" w:lineRule="auto"/>
              <w:jc w:val="both"/>
              <w:rPr>
                <w:rFonts w:ascii="Times New Roman" w:eastAsia="Times New Roman" w:hAnsi="Times New Roman" w:cs="Times New Roman"/>
                <w:sz w:val="24"/>
                <w:szCs w:val="24"/>
                <w:lang w:eastAsia="ru-RU"/>
              </w:rPr>
            </w:pPr>
            <w:r w:rsidRPr="00592723">
              <w:rPr>
                <w:rFonts w:ascii="Times New Roman" w:eastAsia="Times New Roman" w:hAnsi="Times New Roman" w:cs="Times New Roman"/>
                <w:sz w:val="28"/>
                <w:szCs w:val="28"/>
                <w:lang w:eastAsia="ru-RU"/>
              </w:rPr>
              <w:t xml:space="preserve">□ </w:t>
            </w:r>
            <w:r w:rsidR="000A5C50" w:rsidRPr="00592723">
              <w:rPr>
                <w:rFonts w:ascii="Times New Roman" w:eastAsia="Times New Roman" w:hAnsi="Times New Roman" w:cs="Times New Roman"/>
                <w:sz w:val="24"/>
                <w:szCs w:val="24"/>
                <w:lang w:eastAsia="ru-RU"/>
              </w:rPr>
              <w:t>Канат 8,3</w:t>
            </w:r>
            <w:r w:rsidR="006E1556" w:rsidRPr="00592723">
              <w:rPr>
                <w:rFonts w:ascii="Times New Roman" w:eastAsia="Times New Roman" w:hAnsi="Times New Roman" w:cs="Times New Roman"/>
                <w:sz w:val="24"/>
                <w:szCs w:val="24"/>
                <w:lang w:eastAsia="ru-RU"/>
              </w:rPr>
              <w:t xml:space="preserve"> </w:t>
            </w:r>
            <w:r w:rsidR="000A5C50" w:rsidRPr="00592723">
              <w:rPr>
                <w:rFonts w:ascii="Times New Roman" w:eastAsia="Times New Roman" w:hAnsi="Times New Roman" w:cs="Times New Roman"/>
                <w:sz w:val="24"/>
                <w:szCs w:val="24"/>
                <w:lang w:eastAsia="ru-RU"/>
              </w:rPr>
              <w:t>мм</w:t>
            </w:r>
            <w:r w:rsidRPr="00592723">
              <w:rPr>
                <w:rFonts w:ascii="Times New Roman" w:eastAsia="Times New Roman" w:hAnsi="Times New Roman" w:cs="Times New Roman"/>
                <w:sz w:val="24"/>
                <w:szCs w:val="24"/>
                <w:lang w:eastAsia="ru-RU"/>
              </w:rPr>
              <w:t xml:space="preserve"> (</w:t>
            </w:r>
            <w:r w:rsidR="00CD324A">
              <w:rPr>
                <w:rFonts w:ascii="Times New Roman" w:eastAsia="Times New Roman" w:hAnsi="Times New Roman" w:cs="Times New Roman"/>
                <w:sz w:val="24"/>
                <w:szCs w:val="24"/>
                <w:lang w:eastAsia="ru-RU"/>
              </w:rPr>
              <w:t>ФП</w:t>
            </w:r>
            <w:r w:rsidRPr="00592723">
              <w:rPr>
                <w:rFonts w:ascii="Times New Roman" w:eastAsia="Times New Roman" w:hAnsi="Times New Roman" w:cs="Times New Roman"/>
                <w:sz w:val="24"/>
                <w:szCs w:val="24"/>
                <w:lang w:eastAsia="ru-RU"/>
              </w:rPr>
              <w:t xml:space="preserve"> 630)</w:t>
            </w:r>
          </w:p>
          <w:p w:rsidR="00DA2211" w:rsidRPr="002F5B9B" w:rsidRDefault="00DA2211" w:rsidP="000A5C50">
            <w:pPr>
              <w:spacing w:after="0" w:line="240" w:lineRule="auto"/>
              <w:jc w:val="both"/>
              <w:rPr>
                <w:rFonts w:ascii="Times New Roman" w:eastAsia="Times New Roman" w:hAnsi="Times New Roman" w:cs="Times New Roman"/>
                <w:sz w:val="24"/>
                <w:szCs w:val="24"/>
                <w:lang w:eastAsia="ru-RU"/>
              </w:rPr>
            </w:pPr>
            <w:r w:rsidRPr="00592723">
              <w:rPr>
                <w:rFonts w:ascii="Times New Roman" w:eastAsia="Times New Roman" w:hAnsi="Times New Roman" w:cs="Times New Roman"/>
                <w:sz w:val="28"/>
                <w:szCs w:val="28"/>
                <w:lang w:eastAsia="ru-RU"/>
              </w:rPr>
              <w:t>□</w:t>
            </w:r>
            <w:r w:rsidRPr="00592723">
              <w:rPr>
                <w:rFonts w:ascii="Times New Roman" w:eastAsia="Times New Roman" w:hAnsi="Times New Roman" w:cs="Times New Roman"/>
                <w:sz w:val="24"/>
                <w:szCs w:val="24"/>
                <w:lang w:eastAsia="ru-RU"/>
              </w:rPr>
              <w:t xml:space="preserve"> Канат 8,3 мм (</w:t>
            </w:r>
            <w:r w:rsidR="00CD324A">
              <w:rPr>
                <w:rFonts w:ascii="Times New Roman" w:eastAsia="Times New Roman" w:hAnsi="Times New Roman" w:cs="Times New Roman"/>
                <w:sz w:val="24"/>
                <w:szCs w:val="24"/>
                <w:lang w:eastAsia="ru-RU"/>
              </w:rPr>
              <w:t>ФП 800</w:t>
            </w:r>
            <w:r w:rsidRPr="00592723">
              <w:rPr>
                <w:rFonts w:ascii="Times New Roman" w:eastAsia="Times New Roman" w:hAnsi="Times New Roman" w:cs="Times New Roman"/>
                <w:sz w:val="24"/>
                <w:szCs w:val="24"/>
                <w:lang w:eastAsia="ru-RU"/>
              </w:rPr>
              <w:t>)</w:t>
            </w:r>
          </w:p>
          <w:p w:rsidR="00CA1C82" w:rsidRPr="00CA1C82" w:rsidRDefault="00CA1C82" w:rsidP="000A5C50">
            <w:pPr>
              <w:spacing w:after="0" w:line="240" w:lineRule="auto"/>
              <w:jc w:val="both"/>
              <w:rPr>
                <w:rFonts w:ascii="Times New Roman" w:eastAsia="Times New Roman" w:hAnsi="Times New Roman" w:cs="Times New Roman"/>
                <w:sz w:val="24"/>
                <w:szCs w:val="24"/>
                <w:lang w:val="en-US" w:eastAsia="ru-RU"/>
              </w:rPr>
            </w:pPr>
            <w:r w:rsidRPr="0059272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4"/>
                <w:szCs w:val="24"/>
                <w:lang w:eastAsia="ru-RU"/>
              </w:rPr>
              <w:t xml:space="preserve">Канат </w:t>
            </w:r>
            <w:r>
              <w:rPr>
                <w:rFonts w:ascii="Times New Roman" w:eastAsia="Times New Roman" w:hAnsi="Times New Roman" w:cs="Times New Roman"/>
                <w:sz w:val="24"/>
                <w:szCs w:val="24"/>
                <w:lang w:val="en-US" w:eastAsia="ru-RU"/>
              </w:rPr>
              <w:t>9</w:t>
            </w: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1</w:t>
            </w:r>
            <w:r>
              <w:rPr>
                <w:rFonts w:ascii="Times New Roman" w:eastAsia="Times New Roman" w:hAnsi="Times New Roman" w:cs="Times New Roman"/>
                <w:sz w:val="24"/>
                <w:szCs w:val="24"/>
                <w:lang w:eastAsia="ru-RU"/>
              </w:rPr>
              <w:t xml:space="preserve"> мм </w:t>
            </w:r>
            <w:r w:rsidR="00CD324A">
              <w:rPr>
                <w:rFonts w:ascii="Times New Roman" w:eastAsia="Times New Roman" w:hAnsi="Times New Roman" w:cs="Times New Roman"/>
                <w:sz w:val="24"/>
                <w:szCs w:val="24"/>
                <w:lang w:val="en-US" w:eastAsia="ru-RU"/>
              </w:rPr>
              <w:t>(</w:t>
            </w:r>
            <w:r w:rsidR="00CD324A">
              <w:rPr>
                <w:rFonts w:ascii="Times New Roman" w:eastAsia="Times New Roman" w:hAnsi="Times New Roman" w:cs="Times New Roman"/>
                <w:sz w:val="24"/>
                <w:szCs w:val="24"/>
                <w:lang w:eastAsia="ru-RU"/>
              </w:rPr>
              <w:t>ФП</w:t>
            </w:r>
            <w:r>
              <w:rPr>
                <w:rFonts w:ascii="Times New Roman" w:eastAsia="Times New Roman" w:hAnsi="Times New Roman" w:cs="Times New Roman"/>
                <w:sz w:val="24"/>
                <w:szCs w:val="24"/>
                <w:lang w:val="en-US" w:eastAsia="ru-RU"/>
              </w:rPr>
              <w:t xml:space="preserve"> 1000)</w:t>
            </w:r>
          </w:p>
        </w:tc>
        <w:tc>
          <w:tcPr>
            <w:tcW w:w="1276" w:type="dxa"/>
            <w:tcBorders>
              <w:top w:val="single" w:sz="4" w:space="0" w:color="auto"/>
              <w:left w:val="nil"/>
              <w:bottom w:val="single" w:sz="4" w:space="0" w:color="auto"/>
              <w:right w:val="single" w:sz="4" w:space="0" w:color="auto"/>
            </w:tcBorders>
            <w:shd w:val="clear" w:color="auto" w:fill="auto"/>
            <w:hideMark/>
          </w:tcPr>
          <w:p w:rsidR="000A5C50" w:rsidRPr="004C33C3" w:rsidRDefault="00592723" w:rsidP="000A5C5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400</w:t>
            </w:r>
            <w:r w:rsidR="006E1556" w:rsidRPr="004C33C3">
              <w:rPr>
                <w:rFonts w:ascii="Times New Roman" w:eastAsia="Times New Roman" w:hAnsi="Times New Roman" w:cs="Times New Roman"/>
                <w:sz w:val="24"/>
                <w:szCs w:val="24"/>
                <w:lang w:eastAsia="ru-RU"/>
              </w:rPr>
              <w:t xml:space="preserve"> </w:t>
            </w:r>
            <w:r w:rsidR="000A5C50" w:rsidRPr="004C33C3">
              <w:rPr>
                <w:rFonts w:ascii="Times New Roman" w:eastAsia="Times New Roman" w:hAnsi="Times New Roman" w:cs="Times New Roman"/>
                <w:sz w:val="24"/>
                <w:szCs w:val="24"/>
                <w:lang w:eastAsia="ru-RU"/>
              </w:rPr>
              <w:t>м.</w:t>
            </w:r>
          </w:p>
        </w:tc>
        <w:tc>
          <w:tcPr>
            <w:tcW w:w="3544" w:type="dxa"/>
            <w:tcBorders>
              <w:top w:val="single" w:sz="4" w:space="0" w:color="auto"/>
              <w:left w:val="nil"/>
              <w:bottom w:val="single" w:sz="4" w:space="0" w:color="auto"/>
              <w:right w:val="single" w:sz="8" w:space="0" w:color="auto"/>
            </w:tcBorders>
            <w:shd w:val="clear" w:color="auto" w:fill="auto"/>
            <w:noWrap/>
            <w:hideMark/>
          </w:tcPr>
          <w:p w:rsidR="000A5C50" w:rsidRPr="004C33C3" w:rsidRDefault="000A5C50" w:rsidP="000A5C50">
            <w:pPr>
              <w:spacing w:after="0" w:line="240" w:lineRule="auto"/>
              <w:jc w:val="both"/>
              <w:rPr>
                <w:rFonts w:ascii="Times New Roman" w:eastAsia="Times New Roman" w:hAnsi="Times New Roman" w:cs="Times New Roman"/>
                <w:sz w:val="24"/>
                <w:szCs w:val="24"/>
                <w:lang w:eastAsia="ru-RU"/>
              </w:rPr>
            </w:pPr>
            <w:r w:rsidRPr="004C33C3">
              <w:rPr>
                <w:rFonts w:ascii="Times New Roman" w:eastAsia="Times New Roman" w:hAnsi="Times New Roman" w:cs="Times New Roman"/>
                <w:sz w:val="24"/>
                <w:szCs w:val="24"/>
                <w:lang w:eastAsia="ru-RU"/>
              </w:rPr>
              <w:t>Возможна поставка другой длины по требованию заказчика</w:t>
            </w:r>
          </w:p>
        </w:tc>
      </w:tr>
      <w:tr w:rsidR="000A5C50" w:rsidRPr="004C33C3" w:rsidTr="00CA1C82">
        <w:trPr>
          <w:trHeight w:val="273"/>
        </w:trPr>
        <w:tc>
          <w:tcPr>
            <w:tcW w:w="866" w:type="dxa"/>
            <w:tcBorders>
              <w:top w:val="nil"/>
              <w:left w:val="single" w:sz="8" w:space="0" w:color="auto"/>
              <w:bottom w:val="single" w:sz="4" w:space="0" w:color="auto"/>
              <w:right w:val="single" w:sz="4" w:space="0" w:color="auto"/>
            </w:tcBorders>
            <w:shd w:val="clear" w:color="auto" w:fill="auto"/>
            <w:hideMark/>
          </w:tcPr>
          <w:p w:rsidR="000A5C50" w:rsidRPr="004C33C3" w:rsidRDefault="000A5C50" w:rsidP="0026123E">
            <w:pPr>
              <w:spacing w:after="0" w:line="240" w:lineRule="auto"/>
              <w:jc w:val="center"/>
              <w:rPr>
                <w:rFonts w:ascii="Times New Roman" w:eastAsia="Times New Roman" w:hAnsi="Times New Roman" w:cs="Times New Roman"/>
                <w:sz w:val="24"/>
                <w:szCs w:val="24"/>
                <w:lang w:eastAsia="ru-RU"/>
              </w:rPr>
            </w:pPr>
            <w:r w:rsidRPr="004C33C3">
              <w:rPr>
                <w:rFonts w:ascii="Times New Roman" w:eastAsia="Times New Roman" w:hAnsi="Times New Roman" w:cs="Times New Roman"/>
                <w:sz w:val="24"/>
                <w:szCs w:val="24"/>
                <w:lang w:eastAsia="ru-RU"/>
              </w:rPr>
              <w:t>2</w:t>
            </w:r>
            <w:r w:rsidR="0026123E">
              <w:rPr>
                <w:rFonts w:ascii="Times New Roman" w:eastAsia="Times New Roman" w:hAnsi="Times New Roman" w:cs="Times New Roman"/>
                <w:sz w:val="24"/>
                <w:szCs w:val="24"/>
                <w:lang w:eastAsia="ru-RU"/>
              </w:rPr>
              <w:t>6</w:t>
            </w:r>
          </w:p>
        </w:tc>
        <w:tc>
          <w:tcPr>
            <w:tcW w:w="3827" w:type="dxa"/>
            <w:tcBorders>
              <w:top w:val="nil"/>
              <w:left w:val="nil"/>
              <w:bottom w:val="single" w:sz="4" w:space="0" w:color="auto"/>
              <w:right w:val="single" w:sz="4" w:space="0" w:color="auto"/>
            </w:tcBorders>
            <w:shd w:val="clear" w:color="auto" w:fill="auto"/>
            <w:hideMark/>
          </w:tcPr>
          <w:p w:rsidR="000A5C50" w:rsidRPr="004C33C3" w:rsidRDefault="000A5C50" w:rsidP="006E1556">
            <w:pPr>
              <w:spacing w:after="0" w:line="240" w:lineRule="auto"/>
              <w:jc w:val="both"/>
              <w:rPr>
                <w:rFonts w:ascii="Times New Roman" w:eastAsia="Times New Roman" w:hAnsi="Times New Roman" w:cs="Times New Roman"/>
                <w:sz w:val="24"/>
                <w:szCs w:val="24"/>
                <w:lang w:eastAsia="ru-RU"/>
              </w:rPr>
            </w:pPr>
            <w:r w:rsidRPr="004C33C3">
              <w:rPr>
                <w:rFonts w:ascii="Times New Roman" w:eastAsia="Times New Roman" w:hAnsi="Times New Roman" w:cs="Times New Roman"/>
                <w:sz w:val="24"/>
                <w:szCs w:val="24"/>
                <w:lang w:eastAsia="ru-RU"/>
              </w:rPr>
              <w:t xml:space="preserve">Канат </w:t>
            </w:r>
            <w:r w:rsidR="006E1556" w:rsidRPr="004C33C3">
              <w:rPr>
                <w:rFonts w:ascii="Times New Roman" w:eastAsia="Times New Roman" w:hAnsi="Times New Roman" w:cs="Times New Roman"/>
                <w:sz w:val="24"/>
                <w:szCs w:val="24"/>
                <w:lang w:eastAsia="ru-RU"/>
              </w:rPr>
              <w:t xml:space="preserve">8,6 </w:t>
            </w:r>
            <w:r w:rsidRPr="004C33C3">
              <w:rPr>
                <w:rFonts w:ascii="Times New Roman" w:eastAsia="Times New Roman" w:hAnsi="Times New Roman" w:cs="Times New Roman"/>
                <w:sz w:val="24"/>
                <w:szCs w:val="24"/>
                <w:lang w:eastAsia="ru-RU"/>
              </w:rPr>
              <w:t>мм</w:t>
            </w:r>
          </w:p>
        </w:tc>
        <w:tc>
          <w:tcPr>
            <w:tcW w:w="1276" w:type="dxa"/>
            <w:tcBorders>
              <w:top w:val="nil"/>
              <w:left w:val="nil"/>
              <w:bottom w:val="single" w:sz="4" w:space="0" w:color="auto"/>
              <w:right w:val="single" w:sz="4" w:space="0" w:color="auto"/>
            </w:tcBorders>
            <w:shd w:val="clear" w:color="auto" w:fill="auto"/>
            <w:hideMark/>
          </w:tcPr>
          <w:p w:rsidR="000A5C50" w:rsidRPr="004C33C3" w:rsidRDefault="000A5C50" w:rsidP="000A5C50">
            <w:pPr>
              <w:spacing w:after="0" w:line="240" w:lineRule="auto"/>
              <w:jc w:val="center"/>
              <w:rPr>
                <w:rFonts w:ascii="Times New Roman" w:eastAsia="Times New Roman" w:hAnsi="Times New Roman" w:cs="Times New Roman"/>
                <w:sz w:val="24"/>
                <w:szCs w:val="24"/>
                <w:lang w:eastAsia="ru-RU"/>
              </w:rPr>
            </w:pPr>
            <w:r w:rsidRPr="004C33C3">
              <w:rPr>
                <w:rFonts w:ascii="Times New Roman" w:eastAsia="Times New Roman" w:hAnsi="Times New Roman" w:cs="Times New Roman"/>
                <w:sz w:val="24"/>
                <w:szCs w:val="24"/>
                <w:lang w:eastAsia="ru-RU"/>
              </w:rPr>
              <w:t>15м.</w:t>
            </w:r>
          </w:p>
        </w:tc>
        <w:tc>
          <w:tcPr>
            <w:tcW w:w="3544" w:type="dxa"/>
            <w:tcBorders>
              <w:top w:val="nil"/>
              <w:left w:val="nil"/>
              <w:bottom w:val="single" w:sz="4" w:space="0" w:color="auto"/>
              <w:right w:val="single" w:sz="8" w:space="0" w:color="auto"/>
            </w:tcBorders>
            <w:shd w:val="clear" w:color="auto" w:fill="auto"/>
            <w:hideMark/>
          </w:tcPr>
          <w:p w:rsidR="000A5C50" w:rsidRPr="00592723" w:rsidRDefault="000A5C50" w:rsidP="000A5C50">
            <w:pPr>
              <w:spacing w:after="0" w:line="240" w:lineRule="auto"/>
              <w:jc w:val="both"/>
              <w:rPr>
                <w:rFonts w:ascii="Times New Roman" w:eastAsia="Times New Roman" w:hAnsi="Times New Roman" w:cs="Times New Roman"/>
                <w:sz w:val="24"/>
                <w:szCs w:val="24"/>
                <w:lang w:eastAsia="ru-RU"/>
              </w:rPr>
            </w:pPr>
            <w:r w:rsidRPr="00592723">
              <w:rPr>
                <w:rFonts w:ascii="Times New Roman" w:eastAsia="Times New Roman" w:hAnsi="Times New Roman" w:cs="Times New Roman"/>
                <w:sz w:val="24"/>
                <w:szCs w:val="24"/>
                <w:lang w:eastAsia="ru-RU"/>
              </w:rPr>
              <w:t>Детали консоли</w:t>
            </w:r>
          </w:p>
        </w:tc>
      </w:tr>
      <w:tr w:rsidR="000A5C50" w:rsidRPr="004C33C3" w:rsidTr="00CA1C82">
        <w:trPr>
          <w:trHeight w:val="264"/>
        </w:trPr>
        <w:tc>
          <w:tcPr>
            <w:tcW w:w="866" w:type="dxa"/>
            <w:tcBorders>
              <w:top w:val="nil"/>
              <w:left w:val="single" w:sz="8" w:space="0" w:color="auto"/>
              <w:bottom w:val="single" w:sz="8" w:space="0" w:color="auto"/>
              <w:right w:val="single" w:sz="4" w:space="0" w:color="auto"/>
            </w:tcBorders>
            <w:shd w:val="clear" w:color="auto" w:fill="auto"/>
            <w:hideMark/>
          </w:tcPr>
          <w:p w:rsidR="000A5C50" w:rsidRPr="004C33C3" w:rsidRDefault="000A5C50" w:rsidP="0026123E">
            <w:pPr>
              <w:spacing w:after="0" w:line="240" w:lineRule="auto"/>
              <w:jc w:val="center"/>
              <w:rPr>
                <w:rFonts w:ascii="Times New Roman" w:eastAsia="Times New Roman" w:hAnsi="Times New Roman" w:cs="Times New Roman"/>
                <w:sz w:val="24"/>
                <w:szCs w:val="24"/>
                <w:lang w:eastAsia="ru-RU"/>
              </w:rPr>
            </w:pPr>
            <w:r w:rsidRPr="004C33C3">
              <w:rPr>
                <w:rFonts w:ascii="Times New Roman" w:eastAsia="Times New Roman" w:hAnsi="Times New Roman" w:cs="Times New Roman"/>
                <w:sz w:val="24"/>
                <w:szCs w:val="24"/>
                <w:lang w:eastAsia="ru-RU"/>
              </w:rPr>
              <w:t>2</w:t>
            </w:r>
            <w:r w:rsidR="0026123E">
              <w:rPr>
                <w:rFonts w:ascii="Times New Roman" w:eastAsia="Times New Roman" w:hAnsi="Times New Roman" w:cs="Times New Roman"/>
                <w:sz w:val="24"/>
                <w:szCs w:val="24"/>
                <w:lang w:eastAsia="ru-RU"/>
              </w:rPr>
              <w:t>7</w:t>
            </w:r>
          </w:p>
        </w:tc>
        <w:tc>
          <w:tcPr>
            <w:tcW w:w="3827" w:type="dxa"/>
            <w:tcBorders>
              <w:top w:val="nil"/>
              <w:left w:val="nil"/>
              <w:bottom w:val="single" w:sz="8" w:space="0" w:color="auto"/>
              <w:right w:val="single" w:sz="4" w:space="0" w:color="auto"/>
            </w:tcBorders>
            <w:shd w:val="clear" w:color="auto" w:fill="auto"/>
            <w:hideMark/>
          </w:tcPr>
          <w:p w:rsidR="000A5C50" w:rsidRPr="004C33C3" w:rsidRDefault="00F6389B" w:rsidP="00F6389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Контргруз балласта железобетонный </w:t>
            </w:r>
            <w:r w:rsidR="000A5C50" w:rsidRPr="004C33C3">
              <w:rPr>
                <w:rFonts w:ascii="Times New Roman" w:eastAsia="Times New Roman" w:hAnsi="Times New Roman" w:cs="Times New Roman"/>
                <w:sz w:val="24"/>
                <w:szCs w:val="24"/>
                <w:lang w:eastAsia="ru-RU"/>
              </w:rPr>
              <w:t>25кг</w:t>
            </w:r>
          </w:p>
        </w:tc>
        <w:tc>
          <w:tcPr>
            <w:tcW w:w="1276" w:type="dxa"/>
            <w:tcBorders>
              <w:top w:val="nil"/>
              <w:left w:val="nil"/>
              <w:bottom w:val="single" w:sz="8" w:space="0" w:color="auto"/>
              <w:right w:val="single" w:sz="4" w:space="0" w:color="auto"/>
            </w:tcBorders>
            <w:shd w:val="clear" w:color="auto" w:fill="auto"/>
            <w:hideMark/>
          </w:tcPr>
          <w:p w:rsidR="000A5C50" w:rsidRPr="00592723" w:rsidRDefault="00DA2211" w:rsidP="000A5C50">
            <w:pPr>
              <w:spacing w:after="0" w:line="240" w:lineRule="auto"/>
              <w:jc w:val="center"/>
              <w:rPr>
                <w:rFonts w:ascii="Times New Roman" w:eastAsia="Times New Roman" w:hAnsi="Times New Roman" w:cs="Times New Roman"/>
                <w:sz w:val="24"/>
                <w:szCs w:val="24"/>
                <w:lang w:val="en-US" w:eastAsia="ru-RU"/>
              </w:rPr>
            </w:pPr>
            <w:r w:rsidRPr="00592723">
              <w:rPr>
                <w:rFonts w:ascii="Times New Roman" w:eastAsia="Times New Roman" w:hAnsi="Times New Roman" w:cs="Times New Roman"/>
                <w:sz w:val="28"/>
                <w:szCs w:val="28"/>
                <w:lang w:eastAsia="ru-RU"/>
              </w:rPr>
              <w:t>□</w:t>
            </w:r>
            <w:r w:rsidR="0026123E" w:rsidRPr="00592723">
              <w:rPr>
                <w:rFonts w:ascii="Times New Roman" w:eastAsia="Times New Roman" w:hAnsi="Times New Roman" w:cs="Times New Roman"/>
                <w:sz w:val="24"/>
                <w:szCs w:val="24"/>
                <w:lang w:eastAsia="ru-RU"/>
              </w:rPr>
              <w:t>36</w:t>
            </w:r>
            <w:r w:rsidRPr="00592723">
              <w:rPr>
                <w:rFonts w:ascii="Times New Roman" w:eastAsia="Times New Roman" w:hAnsi="Times New Roman" w:cs="Times New Roman"/>
                <w:sz w:val="24"/>
                <w:szCs w:val="24"/>
                <w:lang w:eastAsia="ru-RU"/>
              </w:rPr>
              <w:t xml:space="preserve"> </w:t>
            </w:r>
            <w:r w:rsidR="000A5C50" w:rsidRPr="00592723">
              <w:rPr>
                <w:rFonts w:ascii="Times New Roman" w:eastAsia="Times New Roman" w:hAnsi="Times New Roman" w:cs="Times New Roman"/>
                <w:sz w:val="24"/>
                <w:szCs w:val="24"/>
                <w:lang w:eastAsia="ru-RU"/>
              </w:rPr>
              <w:t>шт.</w:t>
            </w:r>
          </w:p>
          <w:p w:rsidR="00DA2211" w:rsidRPr="00DA2211" w:rsidRDefault="00DA2211" w:rsidP="000A5C50">
            <w:pPr>
              <w:spacing w:after="0" w:line="240" w:lineRule="auto"/>
              <w:jc w:val="center"/>
              <w:rPr>
                <w:rFonts w:ascii="Times New Roman" w:eastAsia="Times New Roman" w:hAnsi="Times New Roman" w:cs="Times New Roman"/>
                <w:sz w:val="24"/>
                <w:szCs w:val="24"/>
                <w:lang w:eastAsia="ru-RU"/>
              </w:rPr>
            </w:pPr>
            <w:r w:rsidRPr="00592723">
              <w:rPr>
                <w:rFonts w:ascii="Times New Roman" w:eastAsia="Times New Roman" w:hAnsi="Times New Roman" w:cs="Times New Roman"/>
                <w:sz w:val="28"/>
                <w:szCs w:val="28"/>
                <w:lang w:eastAsia="ru-RU"/>
              </w:rPr>
              <w:t>□</w:t>
            </w:r>
            <w:r w:rsidRPr="00592723">
              <w:rPr>
                <w:rFonts w:ascii="Times New Roman" w:eastAsia="Times New Roman" w:hAnsi="Times New Roman" w:cs="Times New Roman"/>
                <w:sz w:val="24"/>
                <w:szCs w:val="24"/>
                <w:lang w:val="en-US" w:eastAsia="ru-RU"/>
              </w:rPr>
              <w:t xml:space="preserve">40 </w:t>
            </w:r>
            <w:r w:rsidRPr="00592723">
              <w:rPr>
                <w:rFonts w:ascii="Times New Roman" w:eastAsia="Times New Roman" w:hAnsi="Times New Roman" w:cs="Times New Roman"/>
                <w:sz w:val="24"/>
                <w:szCs w:val="24"/>
                <w:lang w:eastAsia="ru-RU"/>
              </w:rPr>
              <w:t>шт.</w:t>
            </w:r>
          </w:p>
        </w:tc>
        <w:tc>
          <w:tcPr>
            <w:tcW w:w="3544" w:type="dxa"/>
            <w:tcBorders>
              <w:top w:val="nil"/>
              <w:left w:val="nil"/>
              <w:bottom w:val="single" w:sz="8" w:space="0" w:color="auto"/>
              <w:right w:val="single" w:sz="8" w:space="0" w:color="auto"/>
            </w:tcBorders>
            <w:shd w:val="clear" w:color="auto" w:fill="auto"/>
            <w:noWrap/>
            <w:hideMark/>
          </w:tcPr>
          <w:p w:rsidR="000A5C50" w:rsidRPr="00592723" w:rsidRDefault="00DA2211" w:rsidP="00DA2211">
            <w:pPr>
              <w:spacing w:after="0" w:line="240" w:lineRule="auto"/>
              <w:rPr>
                <w:rFonts w:ascii="Times New Roman" w:eastAsia="Times New Roman" w:hAnsi="Times New Roman" w:cs="Times New Roman"/>
                <w:i/>
                <w:sz w:val="20"/>
                <w:szCs w:val="20"/>
                <w:lang w:eastAsia="ru-RU"/>
              </w:rPr>
            </w:pPr>
            <w:r w:rsidRPr="00592723">
              <w:rPr>
                <w:rFonts w:ascii="Times New Roman" w:eastAsia="Times New Roman" w:hAnsi="Times New Roman" w:cs="Times New Roman"/>
                <w:i/>
                <w:sz w:val="20"/>
                <w:szCs w:val="20"/>
                <w:lang w:eastAsia="ru-RU"/>
              </w:rPr>
              <w:t xml:space="preserve">Примечание! </w:t>
            </w:r>
            <w:r w:rsidR="00F6389B" w:rsidRPr="00592723">
              <w:rPr>
                <w:rFonts w:ascii="Times New Roman" w:eastAsia="Times New Roman" w:hAnsi="Times New Roman" w:cs="Times New Roman"/>
                <w:i/>
                <w:sz w:val="20"/>
                <w:szCs w:val="20"/>
                <w:lang w:eastAsia="ru-RU"/>
              </w:rPr>
              <w:t xml:space="preserve">Для модели </w:t>
            </w:r>
            <w:r w:rsidR="00F6389B" w:rsidRPr="00592723">
              <w:rPr>
                <w:rFonts w:ascii="Times New Roman" w:eastAsia="Times New Roman" w:hAnsi="Times New Roman" w:cs="Times New Roman"/>
                <w:i/>
                <w:sz w:val="20"/>
                <w:szCs w:val="20"/>
                <w:lang w:val="en-US" w:eastAsia="ru-RU"/>
              </w:rPr>
              <w:t>ZLP</w:t>
            </w:r>
            <w:r w:rsidR="00F6389B" w:rsidRPr="00592723">
              <w:rPr>
                <w:rFonts w:ascii="Times New Roman" w:eastAsia="Times New Roman" w:hAnsi="Times New Roman" w:cs="Times New Roman"/>
                <w:i/>
                <w:sz w:val="20"/>
                <w:szCs w:val="20"/>
                <w:lang w:eastAsia="ru-RU"/>
              </w:rPr>
              <w:t xml:space="preserve"> 630с вариантом сборки рабочей платформы длиной 10 м. и вылетом консоли 1700 мм поставляется 40 контргрузов балласта.</w:t>
            </w:r>
          </w:p>
        </w:tc>
      </w:tr>
    </w:tbl>
    <w:p w:rsidR="000A5C50" w:rsidRPr="000A5C50" w:rsidRDefault="000A5C50" w:rsidP="000A5C50">
      <w:pPr>
        <w:jc w:val="both"/>
        <w:rPr>
          <w:rFonts w:ascii="Calibri" w:eastAsia="Times New Roman" w:hAnsi="Calibri" w:cs="Times New Roman"/>
          <w:lang w:eastAsia="ru-RU"/>
        </w:rPr>
      </w:pPr>
    </w:p>
    <w:p w:rsidR="000A5C50" w:rsidRPr="0026123E" w:rsidRDefault="000C600F" w:rsidP="00907865">
      <w:pPr>
        <w:pStyle w:val="a7"/>
        <w:numPr>
          <w:ilvl w:val="1"/>
          <w:numId w:val="6"/>
        </w:numPr>
        <w:jc w:val="both"/>
        <w:rPr>
          <w:rFonts w:ascii="Times New Roman" w:hAnsi="Times New Roman" w:cs="Times New Roman"/>
          <w:sz w:val="24"/>
          <w:szCs w:val="24"/>
        </w:rPr>
      </w:pPr>
      <w:r>
        <w:rPr>
          <w:rFonts w:ascii="Calibri" w:hAnsi="Calibri" w:cs="Times New Roman"/>
        </w:rPr>
        <w:tab/>
      </w:r>
      <w:r w:rsidR="0026123E" w:rsidRPr="0026123E">
        <w:rPr>
          <w:rFonts w:ascii="Times New Roman" w:hAnsi="Times New Roman" w:cs="Times New Roman"/>
          <w:sz w:val="24"/>
          <w:szCs w:val="24"/>
        </w:rPr>
        <w:t>Перечень</w:t>
      </w:r>
      <w:r w:rsidR="0026123E">
        <w:rPr>
          <w:rFonts w:ascii="Times New Roman" w:hAnsi="Times New Roman" w:cs="Times New Roman"/>
          <w:sz w:val="24"/>
          <w:szCs w:val="24"/>
        </w:rPr>
        <w:t xml:space="preserve"> крепежных элементов (болты, гайки, шайбы, пальцы, коуши</w:t>
      </w:r>
      <w:r w:rsidR="00F6389B">
        <w:rPr>
          <w:rFonts w:ascii="Times New Roman" w:hAnsi="Times New Roman" w:cs="Times New Roman"/>
          <w:sz w:val="24"/>
          <w:szCs w:val="24"/>
        </w:rPr>
        <w:t xml:space="preserve">, </w:t>
      </w:r>
      <w:r w:rsidR="00F6389B" w:rsidRPr="00592723">
        <w:rPr>
          <w:rFonts w:ascii="Times New Roman" w:hAnsi="Times New Roman" w:cs="Times New Roman"/>
          <w:sz w:val="24"/>
          <w:szCs w:val="24"/>
        </w:rPr>
        <w:t>зажимы канатные</w:t>
      </w:r>
      <w:r w:rsidR="0026123E" w:rsidRPr="00592723">
        <w:rPr>
          <w:rFonts w:ascii="Times New Roman" w:hAnsi="Times New Roman" w:cs="Times New Roman"/>
          <w:sz w:val="24"/>
          <w:szCs w:val="24"/>
        </w:rPr>
        <w:t>)</w:t>
      </w:r>
      <w:r w:rsidR="0026123E">
        <w:rPr>
          <w:rFonts w:ascii="Times New Roman" w:hAnsi="Times New Roman" w:cs="Times New Roman"/>
          <w:sz w:val="24"/>
          <w:szCs w:val="24"/>
        </w:rPr>
        <w:t xml:space="preserve"> представлен в комплектовочной ведомости, являющейся неотъемлемой частью упаковки крепежных элементов. </w:t>
      </w:r>
      <w:r w:rsidR="0026123E" w:rsidRPr="0026123E">
        <w:rPr>
          <w:rFonts w:ascii="Times New Roman" w:hAnsi="Times New Roman" w:cs="Times New Roman"/>
          <w:sz w:val="24"/>
          <w:szCs w:val="24"/>
        </w:rPr>
        <w:t xml:space="preserve"> </w:t>
      </w:r>
    </w:p>
    <w:p w:rsidR="0026123E" w:rsidRPr="0026123E" w:rsidRDefault="0026123E" w:rsidP="00A3009A">
      <w:pPr>
        <w:pStyle w:val="a7"/>
        <w:jc w:val="both"/>
        <w:rPr>
          <w:rFonts w:ascii="Calibri" w:hAnsi="Calibri" w:cs="Times New Roman"/>
        </w:rPr>
      </w:pPr>
    </w:p>
    <w:p w:rsidR="00A3009A" w:rsidRDefault="00A3009A" w:rsidP="00907865">
      <w:pPr>
        <w:pStyle w:val="a7"/>
        <w:numPr>
          <w:ilvl w:val="0"/>
          <w:numId w:val="1"/>
        </w:numPr>
        <w:tabs>
          <w:tab w:val="left" w:pos="0"/>
        </w:tabs>
        <w:jc w:val="center"/>
        <w:rPr>
          <w:rFonts w:ascii="Times New Roman" w:hAnsi="Times New Roman" w:cs="Times New Roman"/>
          <w:sz w:val="24"/>
          <w:szCs w:val="24"/>
        </w:rPr>
      </w:pPr>
      <w:r>
        <w:rPr>
          <w:rFonts w:ascii="Times New Roman" w:hAnsi="Times New Roman" w:cs="Times New Roman"/>
          <w:sz w:val="24"/>
          <w:szCs w:val="24"/>
        </w:rPr>
        <w:t>ОПИСАНИЕ КОНСТРУКЦИИ ПОДЪЕМНИКА</w:t>
      </w:r>
    </w:p>
    <w:p w:rsidR="00470AE2" w:rsidRPr="00073A26" w:rsidRDefault="00470AE2" w:rsidP="00470AE2">
      <w:pPr>
        <w:pStyle w:val="a7"/>
        <w:tabs>
          <w:tab w:val="left" w:pos="0"/>
        </w:tabs>
        <w:ind w:left="360"/>
        <w:rPr>
          <w:rFonts w:ascii="Times New Roman" w:hAnsi="Times New Roman" w:cs="Times New Roman"/>
          <w:sz w:val="24"/>
          <w:szCs w:val="24"/>
        </w:rPr>
      </w:pPr>
    </w:p>
    <w:p w:rsidR="00A3009A" w:rsidRDefault="00CA5CA0" w:rsidP="00F6389B">
      <w:pPr>
        <w:pStyle w:val="a7"/>
        <w:numPr>
          <w:ilvl w:val="1"/>
          <w:numId w:val="7"/>
        </w:numPr>
        <w:rPr>
          <w:rFonts w:ascii="Times New Roman" w:hAnsi="Times New Roman" w:cs="Times New Roman"/>
          <w:sz w:val="24"/>
          <w:szCs w:val="24"/>
        </w:rPr>
      </w:pPr>
      <w:r w:rsidRPr="00CA5CA0">
        <w:rPr>
          <w:rFonts w:ascii="Times New Roman" w:hAnsi="Times New Roman" w:cs="Times New Roman"/>
          <w:sz w:val="24"/>
          <w:szCs w:val="24"/>
        </w:rPr>
        <w:t xml:space="preserve"> </w:t>
      </w:r>
      <w:r w:rsidR="00A3009A" w:rsidRPr="00041C52">
        <w:rPr>
          <w:rFonts w:ascii="Times New Roman" w:hAnsi="Times New Roman" w:cs="Times New Roman"/>
          <w:sz w:val="24"/>
          <w:szCs w:val="24"/>
        </w:rPr>
        <w:t xml:space="preserve">Общий вид подъемника показан на </w:t>
      </w:r>
      <w:r w:rsidR="00A3009A" w:rsidRPr="00F6389B">
        <w:rPr>
          <w:rFonts w:ascii="Times New Roman" w:hAnsi="Times New Roman" w:cs="Times New Roman"/>
          <w:sz w:val="24"/>
          <w:szCs w:val="24"/>
        </w:rPr>
        <w:t>Рис. 1</w:t>
      </w:r>
      <w:r w:rsidR="00F6389B" w:rsidRPr="00F6389B">
        <w:rPr>
          <w:rFonts w:ascii="Times New Roman" w:hAnsi="Times New Roman" w:cs="Times New Roman"/>
          <w:sz w:val="24"/>
          <w:szCs w:val="24"/>
        </w:rPr>
        <w:t xml:space="preserve"> и Рис. 2</w:t>
      </w:r>
      <w:r w:rsidR="00A3009A" w:rsidRPr="00F6389B">
        <w:rPr>
          <w:rFonts w:ascii="Times New Roman" w:hAnsi="Times New Roman" w:cs="Times New Roman"/>
          <w:sz w:val="24"/>
          <w:szCs w:val="24"/>
        </w:rPr>
        <w:t xml:space="preserve">. </w:t>
      </w:r>
      <w:r w:rsidR="00A3009A" w:rsidRPr="00041C52">
        <w:rPr>
          <w:rFonts w:ascii="Times New Roman" w:hAnsi="Times New Roman" w:cs="Times New Roman"/>
          <w:sz w:val="24"/>
          <w:szCs w:val="24"/>
        </w:rPr>
        <w:t>Подъемник представляет собой грузонесущее устройство (рабочую платформу) подвешенное на двух подъемных канатах, закрепленных на двух свободно установленных консолях, располагающихся на крыше здания. Устойчивость консолей обеспечивается балластом, набираемым из контргрузов. Кроме того на консолях закреплены два каната предохранительных, предназначенных для предотвращения падения рабочей платформы при обрыве каната подъемного.</w:t>
      </w:r>
    </w:p>
    <w:p w:rsidR="00A3009A" w:rsidRDefault="00CA5CA0" w:rsidP="00F6389B">
      <w:pPr>
        <w:pStyle w:val="a7"/>
        <w:numPr>
          <w:ilvl w:val="1"/>
          <w:numId w:val="7"/>
        </w:numPr>
        <w:rPr>
          <w:rFonts w:ascii="Times New Roman" w:hAnsi="Times New Roman" w:cs="Times New Roman"/>
          <w:sz w:val="24"/>
          <w:szCs w:val="24"/>
        </w:rPr>
      </w:pPr>
      <w:r w:rsidRPr="00CA5CA0">
        <w:rPr>
          <w:rFonts w:ascii="Times New Roman" w:hAnsi="Times New Roman" w:cs="Times New Roman"/>
          <w:sz w:val="24"/>
          <w:szCs w:val="24"/>
        </w:rPr>
        <w:t xml:space="preserve"> </w:t>
      </w:r>
      <w:r w:rsidR="00A3009A" w:rsidRPr="00041C52">
        <w:rPr>
          <w:rFonts w:ascii="Times New Roman" w:hAnsi="Times New Roman" w:cs="Times New Roman"/>
          <w:sz w:val="24"/>
          <w:szCs w:val="24"/>
        </w:rPr>
        <w:t xml:space="preserve">Канаты подъемные </w:t>
      </w:r>
      <w:r w:rsidR="00A3009A" w:rsidRPr="00F6389B">
        <w:rPr>
          <w:rFonts w:ascii="Times New Roman" w:hAnsi="Times New Roman" w:cs="Times New Roman"/>
          <w:sz w:val="24"/>
          <w:szCs w:val="24"/>
        </w:rPr>
        <w:t xml:space="preserve">(Рис. </w:t>
      </w:r>
      <w:r w:rsidR="00F6389B" w:rsidRPr="00F6389B">
        <w:rPr>
          <w:rFonts w:ascii="Times New Roman" w:hAnsi="Times New Roman" w:cs="Times New Roman"/>
          <w:sz w:val="24"/>
          <w:szCs w:val="24"/>
        </w:rPr>
        <w:t>3, Рис. 14)</w:t>
      </w:r>
      <w:r w:rsidR="00A3009A" w:rsidRPr="00041C52">
        <w:rPr>
          <w:rFonts w:ascii="Times New Roman" w:hAnsi="Times New Roman" w:cs="Times New Roman"/>
          <w:sz w:val="24"/>
          <w:szCs w:val="24"/>
        </w:rPr>
        <w:t xml:space="preserve"> проходят через направляющие ролики ловителей рычажного типа (далее ловителей). Далее канаты подъемные проходят через фрикционные лебедки </w:t>
      </w:r>
      <w:r w:rsidR="00A3009A" w:rsidRPr="00041C52">
        <w:rPr>
          <w:rFonts w:ascii="Times New Roman" w:hAnsi="Times New Roman" w:cs="Times New Roman"/>
          <w:sz w:val="24"/>
          <w:szCs w:val="24"/>
          <w:lang w:val="en-US"/>
        </w:rPr>
        <w:t>L</w:t>
      </w:r>
      <w:r w:rsidR="00F6389B">
        <w:rPr>
          <w:rFonts w:ascii="Times New Roman" w:hAnsi="Times New Roman" w:cs="Times New Roman"/>
          <w:sz w:val="24"/>
          <w:szCs w:val="24"/>
          <w:lang w:val="en-US"/>
        </w:rPr>
        <w:t>TD</w:t>
      </w:r>
      <w:r w:rsidR="00A3009A" w:rsidRPr="00041C52">
        <w:rPr>
          <w:rFonts w:ascii="Times New Roman" w:hAnsi="Times New Roman" w:cs="Times New Roman"/>
          <w:sz w:val="24"/>
          <w:szCs w:val="24"/>
        </w:rPr>
        <w:t xml:space="preserve"> 6,3 (</w:t>
      </w:r>
      <w:r w:rsidR="00A3009A" w:rsidRPr="00041C52">
        <w:rPr>
          <w:rFonts w:ascii="Times New Roman" w:hAnsi="Times New Roman" w:cs="Times New Roman"/>
          <w:sz w:val="24"/>
          <w:szCs w:val="24"/>
          <w:lang w:val="en-US"/>
        </w:rPr>
        <w:t>L</w:t>
      </w:r>
      <w:r w:rsidR="00F6389B">
        <w:rPr>
          <w:rFonts w:ascii="Times New Roman" w:hAnsi="Times New Roman" w:cs="Times New Roman"/>
          <w:sz w:val="24"/>
          <w:szCs w:val="24"/>
          <w:lang w:val="en-US"/>
        </w:rPr>
        <w:t>TD</w:t>
      </w:r>
      <w:r w:rsidR="00A3009A" w:rsidRPr="00041C52">
        <w:rPr>
          <w:rFonts w:ascii="Times New Roman" w:hAnsi="Times New Roman" w:cs="Times New Roman"/>
          <w:sz w:val="24"/>
          <w:szCs w:val="24"/>
        </w:rPr>
        <w:t xml:space="preserve"> 8,0</w:t>
      </w:r>
      <w:r w:rsidR="00CA1C82">
        <w:rPr>
          <w:rFonts w:ascii="Times New Roman" w:hAnsi="Times New Roman" w:cs="Times New Roman"/>
          <w:sz w:val="24"/>
          <w:szCs w:val="24"/>
        </w:rPr>
        <w:t>,</w:t>
      </w:r>
      <w:r w:rsidR="00CA1C82">
        <w:rPr>
          <w:rFonts w:ascii="Times New Roman" w:hAnsi="Times New Roman" w:cs="Times New Roman"/>
          <w:sz w:val="24"/>
          <w:szCs w:val="24"/>
          <w:lang w:val="en-US"/>
        </w:rPr>
        <w:t>LTD</w:t>
      </w:r>
      <w:r w:rsidR="00CA1C82">
        <w:rPr>
          <w:rFonts w:ascii="Times New Roman" w:hAnsi="Times New Roman" w:cs="Times New Roman"/>
          <w:sz w:val="24"/>
          <w:szCs w:val="24"/>
        </w:rPr>
        <w:t xml:space="preserve"> 10,0</w:t>
      </w:r>
      <w:r w:rsidR="00A3009A" w:rsidRPr="00041C52">
        <w:rPr>
          <w:rFonts w:ascii="Times New Roman" w:hAnsi="Times New Roman" w:cs="Times New Roman"/>
          <w:sz w:val="24"/>
          <w:szCs w:val="24"/>
        </w:rPr>
        <w:t>). Лебедки передвигаются по неподвижно закрепленным канатам за счет трения между клиновой проточкой канатоведущего шкива и канатом. Затем канаты подъемные отводятся за габариты рабочей платформы с помощью направляющих трубок, вваренных в нижние перемычки  торцевых бортов.</w:t>
      </w:r>
      <w:r w:rsidR="00D20FEE" w:rsidRPr="00D20FEE">
        <w:t xml:space="preserve"> </w:t>
      </w:r>
      <w:r w:rsidR="00D20FEE" w:rsidRPr="00041C52">
        <w:rPr>
          <w:rFonts w:ascii="Times New Roman" w:hAnsi="Times New Roman" w:cs="Times New Roman"/>
          <w:sz w:val="24"/>
          <w:szCs w:val="24"/>
        </w:rPr>
        <w:t>На свободные концы канатов подъемных  устанавливаются натяжные грузы на высоте не менее 200 мм от основания (земли).</w:t>
      </w:r>
    </w:p>
    <w:p w:rsidR="00041C52" w:rsidRDefault="00CA5CA0" w:rsidP="00F6389B">
      <w:pPr>
        <w:pStyle w:val="a7"/>
        <w:numPr>
          <w:ilvl w:val="1"/>
          <w:numId w:val="7"/>
        </w:numPr>
        <w:rPr>
          <w:rFonts w:ascii="Times New Roman" w:hAnsi="Times New Roman" w:cs="Times New Roman"/>
          <w:sz w:val="24"/>
          <w:szCs w:val="24"/>
        </w:rPr>
      </w:pPr>
      <w:r w:rsidRPr="00CA5CA0">
        <w:rPr>
          <w:rFonts w:ascii="Times New Roman" w:hAnsi="Times New Roman" w:cs="Times New Roman"/>
          <w:sz w:val="24"/>
          <w:szCs w:val="24"/>
        </w:rPr>
        <w:t xml:space="preserve"> </w:t>
      </w:r>
      <w:r w:rsidR="00041C52">
        <w:rPr>
          <w:rFonts w:ascii="Times New Roman" w:hAnsi="Times New Roman" w:cs="Times New Roman"/>
          <w:sz w:val="24"/>
          <w:szCs w:val="24"/>
        </w:rPr>
        <w:t>К</w:t>
      </w:r>
      <w:r w:rsidR="00041C52" w:rsidRPr="00041C52">
        <w:rPr>
          <w:rFonts w:ascii="Times New Roman" w:hAnsi="Times New Roman" w:cs="Times New Roman"/>
          <w:sz w:val="24"/>
          <w:szCs w:val="24"/>
        </w:rPr>
        <w:t xml:space="preserve">анаты предохранительные проходят через корпуса </w:t>
      </w:r>
      <w:r w:rsidR="00041C52" w:rsidRPr="00F6389B">
        <w:rPr>
          <w:rFonts w:ascii="Times New Roman" w:hAnsi="Times New Roman" w:cs="Times New Roman"/>
          <w:sz w:val="24"/>
          <w:szCs w:val="24"/>
        </w:rPr>
        <w:t>ловителей (</w:t>
      </w:r>
      <w:r w:rsidR="00F6389B" w:rsidRPr="00F6389B">
        <w:rPr>
          <w:rFonts w:ascii="Times New Roman" w:hAnsi="Times New Roman" w:cs="Times New Roman"/>
          <w:sz w:val="24"/>
          <w:szCs w:val="24"/>
        </w:rPr>
        <w:t>Рис. 4, Рис. 14)</w:t>
      </w:r>
      <w:r w:rsidR="00041C52" w:rsidRPr="00F6389B">
        <w:rPr>
          <w:rFonts w:ascii="Times New Roman" w:hAnsi="Times New Roman" w:cs="Times New Roman"/>
          <w:sz w:val="24"/>
          <w:szCs w:val="24"/>
        </w:rPr>
        <w:t>.</w:t>
      </w:r>
      <w:r w:rsidR="00041C52" w:rsidRPr="00041C52">
        <w:rPr>
          <w:rFonts w:ascii="Times New Roman" w:hAnsi="Times New Roman" w:cs="Times New Roman"/>
          <w:sz w:val="24"/>
          <w:szCs w:val="24"/>
        </w:rPr>
        <w:t xml:space="preserve"> На свободные концы канатов предохранительных  устанавливаются натяжные грузы на высоте не менее </w:t>
      </w:r>
      <w:r w:rsidR="00041C52">
        <w:rPr>
          <w:rFonts w:ascii="Times New Roman" w:hAnsi="Times New Roman" w:cs="Times New Roman"/>
          <w:sz w:val="24"/>
          <w:szCs w:val="24"/>
        </w:rPr>
        <w:t>2</w:t>
      </w:r>
      <w:r w:rsidR="00041C52" w:rsidRPr="00041C52">
        <w:rPr>
          <w:rFonts w:ascii="Times New Roman" w:hAnsi="Times New Roman" w:cs="Times New Roman"/>
          <w:sz w:val="24"/>
          <w:szCs w:val="24"/>
        </w:rPr>
        <w:t xml:space="preserve">00 мм от основания. Верхние свободные концы канатов предохранительных закрепляются за силовые элементы здания </w:t>
      </w:r>
      <w:r w:rsidR="00041C52" w:rsidRPr="00F6389B">
        <w:rPr>
          <w:rFonts w:ascii="Times New Roman" w:hAnsi="Times New Roman" w:cs="Times New Roman"/>
          <w:sz w:val="24"/>
          <w:szCs w:val="24"/>
        </w:rPr>
        <w:t>(</w:t>
      </w:r>
      <w:r w:rsidR="00F6389B" w:rsidRPr="00F6389B">
        <w:rPr>
          <w:rFonts w:ascii="Times New Roman" w:hAnsi="Times New Roman" w:cs="Times New Roman"/>
          <w:sz w:val="24"/>
          <w:szCs w:val="24"/>
        </w:rPr>
        <w:t>Рис. 7</w:t>
      </w:r>
      <w:r w:rsidR="00041C52" w:rsidRPr="00F6389B">
        <w:rPr>
          <w:rFonts w:ascii="Times New Roman" w:hAnsi="Times New Roman" w:cs="Times New Roman"/>
          <w:sz w:val="24"/>
          <w:szCs w:val="24"/>
        </w:rPr>
        <w:t>).</w:t>
      </w:r>
      <w:r w:rsidR="00041C52" w:rsidRPr="00041C52">
        <w:rPr>
          <w:rFonts w:ascii="Times New Roman" w:hAnsi="Times New Roman" w:cs="Times New Roman"/>
          <w:sz w:val="24"/>
          <w:szCs w:val="24"/>
        </w:rPr>
        <w:t xml:space="preserve"> В верхней части канатов предохранительных, на расстоянии 500-600 мм от консолей, устанавливаются тарельчатые упоры ограничения высоты подъема.</w:t>
      </w:r>
    </w:p>
    <w:p w:rsidR="00041C52" w:rsidRDefault="00CA5CA0" w:rsidP="00F6389B">
      <w:pPr>
        <w:pStyle w:val="a7"/>
        <w:numPr>
          <w:ilvl w:val="1"/>
          <w:numId w:val="7"/>
        </w:numPr>
        <w:rPr>
          <w:rFonts w:ascii="Times New Roman" w:hAnsi="Times New Roman" w:cs="Times New Roman"/>
          <w:sz w:val="24"/>
          <w:szCs w:val="24"/>
        </w:rPr>
      </w:pPr>
      <w:r w:rsidRPr="00CA5CA0">
        <w:rPr>
          <w:rFonts w:ascii="Times New Roman" w:hAnsi="Times New Roman" w:cs="Times New Roman"/>
          <w:sz w:val="24"/>
          <w:szCs w:val="24"/>
        </w:rPr>
        <w:t xml:space="preserve"> </w:t>
      </w:r>
      <w:r w:rsidR="00FA3422">
        <w:rPr>
          <w:rFonts w:ascii="Times New Roman" w:hAnsi="Times New Roman" w:cs="Times New Roman"/>
          <w:sz w:val="24"/>
          <w:szCs w:val="24"/>
        </w:rPr>
        <w:t>К</w:t>
      </w:r>
      <w:r w:rsidR="00FA3422" w:rsidRPr="00FA3422">
        <w:rPr>
          <w:rFonts w:ascii="Times New Roman" w:hAnsi="Times New Roman" w:cs="Times New Roman"/>
          <w:sz w:val="24"/>
          <w:szCs w:val="24"/>
        </w:rPr>
        <w:t xml:space="preserve">аркас рабочей платформы представляет собой сборную секционную </w:t>
      </w:r>
      <w:r w:rsidR="00FA3422" w:rsidRPr="00F6389B">
        <w:rPr>
          <w:rFonts w:ascii="Times New Roman" w:hAnsi="Times New Roman" w:cs="Times New Roman"/>
          <w:sz w:val="24"/>
          <w:szCs w:val="24"/>
        </w:rPr>
        <w:t>металлоконструкцию, детали которой сва</w:t>
      </w:r>
      <w:r w:rsidR="008A3EFD">
        <w:rPr>
          <w:rFonts w:ascii="Times New Roman" w:hAnsi="Times New Roman" w:cs="Times New Roman"/>
          <w:sz w:val="24"/>
          <w:szCs w:val="24"/>
        </w:rPr>
        <w:t xml:space="preserve">рены из проката черных </w:t>
      </w:r>
      <w:r w:rsidR="008A3EFD" w:rsidRPr="00592723">
        <w:rPr>
          <w:rFonts w:ascii="Times New Roman" w:hAnsi="Times New Roman" w:cs="Times New Roman"/>
          <w:sz w:val="24"/>
          <w:szCs w:val="24"/>
        </w:rPr>
        <w:t>металлов</w:t>
      </w:r>
      <w:r w:rsidR="00683380" w:rsidRPr="00592723">
        <w:rPr>
          <w:rFonts w:ascii="Times New Roman" w:hAnsi="Times New Roman" w:cs="Times New Roman"/>
          <w:sz w:val="24"/>
          <w:szCs w:val="24"/>
        </w:rPr>
        <w:t xml:space="preserve"> либо алюминиевого сплав</w:t>
      </w:r>
      <w:proofErr w:type="gramStart"/>
      <w:r w:rsidR="00683380" w:rsidRPr="00592723">
        <w:rPr>
          <w:rFonts w:ascii="Times New Roman" w:hAnsi="Times New Roman" w:cs="Times New Roman"/>
          <w:sz w:val="24"/>
          <w:szCs w:val="24"/>
        </w:rPr>
        <w:t>а</w:t>
      </w:r>
      <w:r w:rsidR="00FA3422" w:rsidRPr="00592723">
        <w:rPr>
          <w:rFonts w:ascii="Times New Roman" w:hAnsi="Times New Roman" w:cs="Times New Roman"/>
          <w:sz w:val="24"/>
          <w:szCs w:val="24"/>
        </w:rPr>
        <w:t>(</w:t>
      </w:r>
      <w:proofErr w:type="gramEnd"/>
      <w:r w:rsidR="00F6389B" w:rsidRPr="00592723">
        <w:rPr>
          <w:rFonts w:ascii="Times New Roman" w:hAnsi="Times New Roman" w:cs="Times New Roman"/>
          <w:sz w:val="24"/>
          <w:szCs w:val="24"/>
        </w:rPr>
        <w:t>Ри</w:t>
      </w:r>
      <w:r w:rsidR="00F6389B" w:rsidRPr="00F6389B">
        <w:rPr>
          <w:rFonts w:ascii="Times New Roman" w:hAnsi="Times New Roman" w:cs="Times New Roman"/>
          <w:sz w:val="24"/>
          <w:szCs w:val="24"/>
        </w:rPr>
        <w:t>с. 11</w:t>
      </w:r>
      <w:r w:rsidR="00FA3422" w:rsidRPr="00F6389B">
        <w:rPr>
          <w:rFonts w:ascii="Times New Roman" w:hAnsi="Times New Roman" w:cs="Times New Roman"/>
          <w:sz w:val="24"/>
          <w:szCs w:val="24"/>
        </w:rPr>
        <w:t>).</w:t>
      </w:r>
      <w:r w:rsidR="00FA3422" w:rsidRPr="00FA3422">
        <w:rPr>
          <w:rFonts w:ascii="Times New Roman" w:hAnsi="Times New Roman" w:cs="Times New Roman"/>
          <w:sz w:val="24"/>
          <w:szCs w:val="24"/>
        </w:rPr>
        <w:t xml:space="preserve"> Каждая секция состоит из днища, борта большого и борта малого. Собранные между собой секции замыкаются с двух сторон торцевыми бортами. Рабочая платформа может быть собрана в пяти исполнениях- с количеством секций от одной до пяти. Все детали рабочей платформы </w:t>
      </w:r>
      <w:r w:rsidR="00FA3422" w:rsidRPr="00FA3422">
        <w:rPr>
          <w:rFonts w:ascii="Times New Roman" w:hAnsi="Times New Roman" w:cs="Times New Roman"/>
          <w:sz w:val="24"/>
          <w:szCs w:val="24"/>
        </w:rPr>
        <w:lastRenderedPageBreak/>
        <w:t>соединяются между собой болтовыми со</w:t>
      </w:r>
      <w:r w:rsidR="00F6389B">
        <w:rPr>
          <w:rFonts w:ascii="Times New Roman" w:hAnsi="Times New Roman" w:cs="Times New Roman"/>
          <w:sz w:val="24"/>
          <w:szCs w:val="24"/>
        </w:rPr>
        <w:t xml:space="preserve">единениями. </w:t>
      </w:r>
      <w:r w:rsidR="00FA3422" w:rsidRPr="00FA3422">
        <w:rPr>
          <w:rFonts w:ascii="Times New Roman" w:hAnsi="Times New Roman" w:cs="Times New Roman"/>
          <w:sz w:val="24"/>
          <w:szCs w:val="24"/>
        </w:rPr>
        <w:t>Для перемещения рабочей платформы по строительной площадке на торцевые бор</w:t>
      </w:r>
      <w:r w:rsidR="00F6389B">
        <w:rPr>
          <w:rFonts w:ascii="Times New Roman" w:hAnsi="Times New Roman" w:cs="Times New Roman"/>
          <w:sz w:val="24"/>
          <w:szCs w:val="24"/>
        </w:rPr>
        <w:t xml:space="preserve">та установлены колесные опоры. </w:t>
      </w:r>
      <w:r w:rsidR="00FA3422" w:rsidRPr="00FA3422">
        <w:rPr>
          <w:rFonts w:ascii="Times New Roman" w:hAnsi="Times New Roman" w:cs="Times New Roman"/>
          <w:sz w:val="24"/>
          <w:szCs w:val="24"/>
        </w:rPr>
        <w:t>Кроме того, на торцевых бортах установлены фрикционные лебедки L</w:t>
      </w:r>
      <w:r>
        <w:rPr>
          <w:rFonts w:ascii="Times New Roman" w:hAnsi="Times New Roman" w:cs="Times New Roman"/>
          <w:sz w:val="24"/>
          <w:szCs w:val="24"/>
          <w:lang w:val="en-US"/>
        </w:rPr>
        <w:t>TD</w:t>
      </w:r>
      <w:r w:rsidR="00FA3422" w:rsidRPr="00FA3422">
        <w:rPr>
          <w:rFonts w:ascii="Times New Roman" w:hAnsi="Times New Roman" w:cs="Times New Roman"/>
          <w:sz w:val="24"/>
          <w:szCs w:val="24"/>
        </w:rPr>
        <w:t xml:space="preserve"> 6,3 </w:t>
      </w:r>
      <w:r w:rsidR="00FA3422">
        <w:rPr>
          <w:rFonts w:ascii="Times New Roman" w:hAnsi="Times New Roman" w:cs="Times New Roman"/>
          <w:sz w:val="24"/>
          <w:szCs w:val="24"/>
        </w:rPr>
        <w:t>(</w:t>
      </w:r>
      <w:r w:rsidR="00FA3422" w:rsidRPr="00FA3422">
        <w:rPr>
          <w:rFonts w:ascii="Times New Roman" w:hAnsi="Times New Roman" w:cs="Times New Roman"/>
          <w:sz w:val="24"/>
          <w:szCs w:val="24"/>
        </w:rPr>
        <w:t>L</w:t>
      </w:r>
      <w:r>
        <w:rPr>
          <w:rFonts w:ascii="Times New Roman" w:hAnsi="Times New Roman" w:cs="Times New Roman"/>
          <w:sz w:val="24"/>
          <w:szCs w:val="24"/>
          <w:lang w:val="en-US"/>
        </w:rPr>
        <w:t>TD</w:t>
      </w:r>
      <w:r w:rsidR="00FA3422" w:rsidRPr="00FA3422">
        <w:rPr>
          <w:rFonts w:ascii="Times New Roman" w:hAnsi="Times New Roman" w:cs="Times New Roman"/>
          <w:sz w:val="24"/>
          <w:szCs w:val="24"/>
        </w:rPr>
        <w:t xml:space="preserve"> </w:t>
      </w:r>
      <w:r w:rsidR="00FA3422">
        <w:rPr>
          <w:rFonts w:ascii="Times New Roman" w:hAnsi="Times New Roman" w:cs="Times New Roman"/>
          <w:sz w:val="24"/>
          <w:szCs w:val="24"/>
        </w:rPr>
        <w:t>8,0</w:t>
      </w:r>
      <w:r w:rsidR="007D05C9">
        <w:rPr>
          <w:rFonts w:ascii="Times New Roman" w:hAnsi="Times New Roman" w:cs="Times New Roman"/>
          <w:sz w:val="24"/>
          <w:szCs w:val="24"/>
        </w:rPr>
        <w:t>,</w:t>
      </w:r>
      <w:r w:rsidR="007D05C9" w:rsidRPr="007D05C9">
        <w:rPr>
          <w:rFonts w:ascii="Times New Roman" w:hAnsi="Times New Roman" w:cs="Times New Roman"/>
          <w:sz w:val="24"/>
          <w:szCs w:val="24"/>
        </w:rPr>
        <w:t xml:space="preserve"> </w:t>
      </w:r>
      <w:r w:rsidR="007D05C9">
        <w:rPr>
          <w:rFonts w:ascii="Times New Roman" w:hAnsi="Times New Roman" w:cs="Times New Roman"/>
          <w:sz w:val="24"/>
          <w:szCs w:val="24"/>
          <w:lang w:val="en-US"/>
        </w:rPr>
        <w:t>LTD</w:t>
      </w:r>
      <w:r w:rsidR="007D05C9" w:rsidRPr="007D05C9">
        <w:rPr>
          <w:rFonts w:ascii="Times New Roman" w:hAnsi="Times New Roman" w:cs="Times New Roman"/>
          <w:sz w:val="24"/>
          <w:szCs w:val="24"/>
        </w:rPr>
        <w:t>10</w:t>
      </w:r>
      <w:r w:rsidR="00FA3422">
        <w:rPr>
          <w:rFonts w:ascii="Times New Roman" w:hAnsi="Times New Roman" w:cs="Times New Roman"/>
          <w:sz w:val="24"/>
          <w:szCs w:val="24"/>
        </w:rPr>
        <w:t>)  , ловители, направляющие</w:t>
      </w:r>
      <w:r w:rsidR="00FA3422" w:rsidRPr="00FA3422">
        <w:rPr>
          <w:rFonts w:ascii="Times New Roman" w:hAnsi="Times New Roman" w:cs="Times New Roman"/>
          <w:sz w:val="24"/>
          <w:szCs w:val="24"/>
        </w:rPr>
        <w:t xml:space="preserve"> ролики и концевые выключатели.</w:t>
      </w:r>
    </w:p>
    <w:p w:rsidR="00FA3422" w:rsidRDefault="00FA3422" w:rsidP="00F6389B">
      <w:pPr>
        <w:pStyle w:val="a7"/>
        <w:numPr>
          <w:ilvl w:val="1"/>
          <w:numId w:val="7"/>
        </w:numPr>
        <w:rPr>
          <w:rFonts w:ascii="Times New Roman" w:hAnsi="Times New Roman" w:cs="Times New Roman"/>
          <w:sz w:val="24"/>
          <w:szCs w:val="24"/>
        </w:rPr>
      </w:pPr>
      <w:r>
        <w:rPr>
          <w:rFonts w:ascii="Times New Roman" w:hAnsi="Times New Roman" w:cs="Times New Roman"/>
          <w:sz w:val="24"/>
          <w:szCs w:val="24"/>
        </w:rPr>
        <w:t>Л</w:t>
      </w:r>
      <w:r w:rsidRPr="00FA3422">
        <w:rPr>
          <w:rFonts w:ascii="Times New Roman" w:hAnsi="Times New Roman" w:cs="Times New Roman"/>
          <w:sz w:val="24"/>
          <w:szCs w:val="24"/>
        </w:rPr>
        <w:t>ебедка L</w:t>
      </w:r>
      <w:r w:rsidR="00CA5CA0">
        <w:rPr>
          <w:rFonts w:ascii="Times New Roman" w:hAnsi="Times New Roman" w:cs="Times New Roman"/>
          <w:sz w:val="24"/>
          <w:szCs w:val="24"/>
          <w:lang w:val="en-US"/>
        </w:rPr>
        <w:t>TD</w:t>
      </w:r>
      <w:r w:rsidRPr="00FA3422">
        <w:rPr>
          <w:rFonts w:ascii="Times New Roman" w:hAnsi="Times New Roman" w:cs="Times New Roman"/>
          <w:sz w:val="24"/>
          <w:szCs w:val="24"/>
        </w:rPr>
        <w:t xml:space="preserve"> 6,3</w:t>
      </w:r>
      <w:r w:rsidR="00E27507">
        <w:rPr>
          <w:rFonts w:ascii="Times New Roman" w:hAnsi="Times New Roman" w:cs="Times New Roman"/>
          <w:sz w:val="24"/>
          <w:szCs w:val="24"/>
        </w:rPr>
        <w:t xml:space="preserve"> (</w:t>
      </w:r>
      <w:r w:rsidR="00E27507" w:rsidRPr="00FA3422">
        <w:rPr>
          <w:rFonts w:ascii="Times New Roman" w:hAnsi="Times New Roman" w:cs="Times New Roman"/>
          <w:sz w:val="24"/>
          <w:szCs w:val="24"/>
        </w:rPr>
        <w:t>L</w:t>
      </w:r>
      <w:r w:rsidR="00CA5CA0">
        <w:rPr>
          <w:rFonts w:ascii="Times New Roman" w:hAnsi="Times New Roman" w:cs="Times New Roman"/>
          <w:sz w:val="24"/>
          <w:szCs w:val="24"/>
          <w:lang w:val="en-US"/>
        </w:rPr>
        <w:t>TD</w:t>
      </w:r>
      <w:r w:rsidR="007D05C9">
        <w:rPr>
          <w:rFonts w:ascii="Times New Roman" w:hAnsi="Times New Roman" w:cs="Times New Roman"/>
          <w:sz w:val="24"/>
          <w:szCs w:val="24"/>
        </w:rPr>
        <w:t xml:space="preserve"> </w:t>
      </w:r>
      <w:r w:rsidR="007D05C9" w:rsidRPr="007D05C9">
        <w:rPr>
          <w:rFonts w:ascii="Times New Roman" w:hAnsi="Times New Roman" w:cs="Times New Roman"/>
          <w:sz w:val="24"/>
          <w:szCs w:val="24"/>
        </w:rPr>
        <w:t>8</w:t>
      </w:r>
      <w:r w:rsidR="00E27507" w:rsidRPr="00FA3422">
        <w:rPr>
          <w:rFonts w:ascii="Times New Roman" w:hAnsi="Times New Roman" w:cs="Times New Roman"/>
          <w:sz w:val="24"/>
          <w:szCs w:val="24"/>
        </w:rPr>
        <w:t>,3</w:t>
      </w:r>
      <w:r w:rsidR="00E27507">
        <w:rPr>
          <w:rFonts w:ascii="Times New Roman" w:hAnsi="Times New Roman" w:cs="Times New Roman"/>
          <w:sz w:val="24"/>
          <w:szCs w:val="24"/>
        </w:rPr>
        <w:t>)</w:t>
      </w:r>
      <w:r w:rsidR="00E27507" w:rsidRPr="00FA3422">
        <w:rPr>
          <w:rFonts w:ascii="Times New Roman" w:hAnsi="Times New Roman" w:cs="Times New Roman"/>
          <w:sz w:val="24"/>
          <w:szCs w:val="24"/>
        </w:rPr>
        <w:t xml:space="preserve"> </w:t>
      </w:r>
      <w:r w:rsidRPr="00FA3422">
        <w:rPr>
          <w:rFonts w:ascii="Times New Roman" w:hAnsi="Times New Roman" w:cs="Times New Roman"/>
          <w:sz w:val="24"/>
          <w:szCs w:val="24"/>
        </w:rPr>
        <w:t xml:space="preserve"> представляет собой червячно-цилиндрический мотор-</w:t>
      </w:r>
      <w:r w:rsidRPr="00CA5CA0">
        <w:rPr>
          <w:rFonts w:ascii="Times New Roman" w:hAnsi="Times New Roman" w:cs="Times New Roman"/>
          <w:sz w:val="24"/>
          <w:szCs w:val="24"/>
        </w:rPr>
        <w:t xml:space="preserve">редуктор (Рис. </w:t>
      </w:r>
      <w:r w:rsidR="007D05C9">
        <w:rPr>
          <w:rFonts w:ascii="Times New Roman" w:hAnsi="Times New Roman" w:cs="Times New Roman"/>
          <w:sz w:val="24"/>
          <w:szCs w:val="24"/>
        </w:rPr>
        <w:t>15- Часть 1, Рис. 15- Часть</w:t>
      </w:r>
      <w:proofErr w:type="gramStart"/>
      <w:r w:rsidR="007D05C9">
        <w:rPr>
          <w:rFonts w:ascii="Times New Roman" w:hAnsi="Times New Roman" w:cs="Times New Roman"/>
          <w:sz w:val="24"/>
          <w:szCs w:val="24"/>
        </w:rPr>
        <w:t>2</w:t>
      </w:r>
      <w:proofErr w:type="gramEnd"/>
      <w:r w:rsidR="00CA5CA0">
        <w:rPr>
          <w:rFonts w:ascii="Times New Roman" w:hAnsi="Times New Roman" w:cs="Times New Roman"/>
          <w:sz w:val="24"/>
          <w:szCs w:val="24"/>
        </w:rPr>
        <w:t>),</w:t>
      </w:r>
      <w:r w:rsidRPr="00FA3422">
        <w:rPr>
          <w:rFonts w:ascii="Times New Roman" w:hAnsi="Times New Roman" w:cs="Times New Roman"/>
          <w:sz w:val="24"/>
          <w:szCs w:val="24"/>
        </w:rPr>
        <w:t xml:space="preserve"> у которого зубчатое прямозубое колесо с внутренним зацеплением со</w:t>
      </w:r>
      <w:r w:rsidR="00CA5CA0">
        <w:rPr>
          <w:rFonts w:ascii="Times New Roman" w:hAnsi="Times New Roman" w:cs="Times New Roman"/>
          <w:sz w:val="24"/>
          <w:szCs w:val="24"/>
        </w:rPr>
        <w:t xml:space="preserve">вмещено с канатоведущим шкивом </w:t>
      </w:r>
      <w:r w:rsidRPr="00FA3422">
        <w:rPr>
          <w:rFonts w:ascii="Times New Roman" w:hAnsi="Times New Roman" w:cs="Times New Roman"/>
          <w:sz w:val="24"/>
          <w:szCs w:val="24"/>
        </w:rPr>
        <w:t>с клиновой проточкой поз. 5. Лебедка оснащена центробежным ограничителем скорости опускания поз.2, выполненным в виде соединительной муфты выходного вала электродвигателя поз.1  и червяка поз. 3. Канат подъемный, пройдя через входное отверстие поз. 9 в корпусе лебедки, направляется в клиновую проточку канатоведущего шкива с углом охвата 285 градусов. Затем, с помощью канатовыводящеей направляющей поз. 11, канат подъемный направляется в выходное отверстие поз. 12 в корпусе лебедки. Для обеспечения требуемого угла охвата и предотвращения преждевременного выхода каната из клиновой проточки  в корпусе лебедки установлен блок канатоприжимных роликов поз. 8. Необходимое усилие, для удержания каната в клиновой проточке, обеспечивается прижимным устройством поз. 10. На корпусе лебедки имеется идентификацио</w:t>
      </w:r>
      <w:r w:rsidR="00CA5CA0">
        <w:rPr>
          <w:rFonts w:ascii="Times New Roman" w:hAnsi="Times New Roman" w:cs="Times New Roman"/>
          <w:sz w:val="24"/>
          <w:szCs w:val="24"/>
        </w:rPr>
        <w:t xml:space="preserve">нная табличка. </w:t>
      </w:r>
      <w:r w:rsidRPr="00FA3422">
        <w:rPr>
          <w:rFonts w:ascii="Times New Roman" w:hAnsi="Times New Roman" w:cs="Times New Roman"/>
          <w:sz w:val="24"/>
          <w:szCs w:val="24"/>
        </w:rPr>
        <w:t>Кинематическая схема лебедки L</w:t>
      </w:r>
      <w:r w:rsidR="00CA5CA0">
        <w:rPr>
          <w:rFonts w:ascii="Times New Roman" w:hAnsi="Times New Roman" w:cs="Times New Roman"/>
          <w:sz w:val="24"/>
          <w:szCs w:val="24"/>
          <w:lang w:val="en-US"/>
        </w:rPr>
        <w:t>TD</w:t>
      </w:r>
      <w:r w:rsidRPr="00FA3422">
        <w:rPr>
          <w:rFonts w:ascii="Times New Roman" w:hAnsi="Times New Roman" w:cs="Times New Roman"/>
          <w:sz w:val="24"/>
          <w:szCs w:val="24"/>
        </w:rPr>
        <w:t xml:space="preserve"> 6,3 (L</w:t>
      </w:r>
      <w:r w:rsidR="00CA5CA0">
        <w:rPr>
          <w:rFonts w:ascii="Times New Roman" w:hAnsi="Times New Roman" w:cs="Times New Roman"/>
          <w:sz w:val="24"/>
          <w:szCs w:val="24"/>
          <w:lang w:val="en-US"/>
        </w:rPr>
        <w:t>TD</w:t>
      </w:r>
      <w:r w:rsidRPr="00FA3422">
        <w:rPr>
          <w:rFonts w:ascii="Times New Roman" w:hAnsi="Times New Roman" w:cs="Times New Roman"/>
          <w:sz w:val="24"/>
          <w:szCs w:val="24"/>
        </w:rPr>
        <w:t xml:space="preserve"> 8,0) представлена на </w:t>
      </w:r>
      <w:r w:rsidR="00CA5CA0" w:rsidRPr="00CA5CA0">
        <w:rPr>
          <w:rFonts w:ascii="Times New Roman" w:hAnsi="Times New Roman" w:cs="Times New Roman"/>
          <w:sz w:val="24"/>
          <w:szCs w:val="24"/>
        </w:rPr>
        <w:t>Р</w:t>
      </w:r>
      <w:r w:rsidRPr="00CA5CA0">
        <w:rPr>
          <w:rFonts w:ascii="Times New Roman" w:hAnsi="Times New Roman" w:cs="Times New Roman"/>
          <w:sz w:val="24"/>
          <w:szCs w:val="24"/>
        </w:rPr>
        <w:t>ис.</w:t>
      </w:r>
      <w:r w:rsidR="00CA5CA0" w:rsidRPr="00592723">
        <w:rPr>
          <w:rFonts w:ascii="Times New Roman" w:hAnsi="Times New Roman" w:cs="Times New Roman"/>
          <w:sz w:val="24"/>
          <w:szCs w:val="24"/>
        </w:rPr>
        <w:t>5</w:t>
      </w:r>
      <w:r w:rsidRPr="00FA3422">
        <w:rPr>
          <w:rFonts w:ascii="Times New Roman" w:hAnsi="Times New Roman" w:cs="Times New Roman"/>
          <w:sz w:val="24"/>
          <w:szCs w:val="24"/>
        </w:rPr>
        <w:t>.</w:t>
      </w:r>
    </w:p>
    <w:p w:rsidR="00E27507" w:rsidRDefault="00CA5CA0" w:rsidP="00F6389B">
      <w:pPr>
        <w:pStyle w:val="a7"/>
        <w:numPr>
          <w:ilvl w:val="1"/>
          <w:numId w:val="7"/>
        </w:numPr>
        <w:rPr>
          <w:rFonts w:ascii="Times New Roman" w:hAnsi="Times New Roman" w:cs="Times New Roman"/>
          <w:sz w:val="24"/>
          <w:szCs w:val="24"/>
        </w:rPr>
      </w:pPr>
      <w:r w:rsidRPr="00CA5CA0">
        <w:rPr>
          <w:rFonts w:ascii="Times New Roman" w:hAnsi="Times New Roman" w:cs="Times New Roman"/>
          <w:sz w:val="24"/>
          <w:szCs w:val="24"/>
        </w:rPr>
        <w:t xml:space="preserve"> </w:t>
      </w:r>
      <w:r w:rsidR="00E27507">
        <w:rPr>
          <w:rFonts w:ascii="Times New Roman" w:hAnsi="Times New Roman" w:cs="Times New Roman"/>
          <w:sz w:val="24"/>
          <w:szCs w:val="24"/>
        </w:rPr>
        <w:t>Д</w:t>
      </w:r>
      <w:r w:rsidR="00E27507" w:rsidRPr="00E27507">
        <w:rPr>
          <w:rFonts w:ascii="Times New Roman" w:hAnsi="Times New Roman" w:cs="Times New Roman"/>
          <w:sz w:val="24"/>
          <w:szCs w:val="24"/>
        </w:rPr>
        <w:t xml:space="preserve">ля удержания рабочей платформы в поднятом состоянии электродвигатель лебедки оснащен встроенным электромагнитным тормозом с ручным растормаживанием </w:t>
      </w:r>
      <w:r w:rsidR="00E27507" w:rsidRPr="00CA5CA0">
        <w:rPr>
          <w:rFonts w:ascii="Times New Roman" w:hAnsi="Times New Roman" w:cs="Times New Roman"/>
          <w:sz w:val="24"/>
          <w:szCs w:val="24"/>
        </w:rPr>
        <w:t>(Рис. 1</w:t>
      </w:r>
      <w:r w:rsidRPr="00CA5CA0">
        <w:rPr>
          <w:rFonts w:ascii="Times New Roman" w:hAnsi="Times New Roman" w:cs="Times New Roman"/>
          <w:sz w:val="24"/>
          <w:szCs w:val="24"/>
        </w:rPr>
        <w:t>7</w:t>
      </w:r>
      <w:r w:rsidR="00E27507" w:rsidRPr="00CA5CA0">
        <w:rPr>
          <w:rFonts w:ascii="Times New Roman" w:hAnsi="Times New Roman" w:cs="Times New Roman"/>
          <w:sz w:val="24"/>
          <w:szCs w:val="24"/>
        </w:rPr>
        <w:t>).</w:t>
      </w:r>
      <w:r w:rsidR="00E27507" w:rsidRPr="00E27507">
        <w:rPr>
          <w:rFonts w:ascii="Times New Roman" w:hAnsi="Times New Roman" w:cs="Times New Roman"/>
          <w:sz w:val="24"/>
          <w:szCs w:val="24"/>
        </w:rPr>
        <w:t xml:space="preserve"> На задней крышке электродвигателя </w:t>
      </w:r>
      <w:r w:rsidR="00E83FE5" w:rsidRPr="00E83FE5">
        <w:rPr>
          <w:rFonts w:ascii="Times New Roman" w:hAnsi="Times New Roman" w:cs="Times New Roman"/>
          <w:sz w:val="24"/>
          <w:szCs w:val="24"/>
        </w:rPr>
        <w:t>(</w:t>
      </w:r>
      <w:r w:rsidR="00E27507" w:rsidRPr="00E27507">
        <w:rPr>
          <w:rFonts w:ascii="Times New Roman" w:hAnsi="Times New Roman" w:cs="Times New Roman"/>
          <w:sz w:val="24"/>
          <w:szCs w:val="24"/>
        </w:rPr>
        <w:t>поз.4</w:t>
      </w:r>
      <w:r w:rsidR="00E83FE5" w:rsidRPr="00E83FE5">
        <w:rPr>
          <w:rFonts w:ascii="Times New Roman" w:hAnsi="Times New Roman" w:cs="Times New Roman"/>
          <w:sz w:val="24"/>
          <w:szCs w:val="24"/>
        </w:rPr>
        <w:t>)</w:t>
      </w:r>
      <w:r w:rsidR="00E27507" w:rsidRPr="00E27507">
        <w:rPr>
          <w:rFonts w:ascii="Times New Roman" w:hAnsi="Times New Roman" w:cs="Times New Roman"/>
          <w:sz w:val="24"/>
          <w:szCs w:val="24"/>
        </w:rPr>
        <w:t xml:space="preserve"> с пом</w:t>
      </w:r>
      <w:r>
        <w:rPr>
          <w:rFonts w:ascii="Times New Roman" w:hAnsi="Times New Roman" w:cs="Times New Roman"/>
          <w:sz w:val="24"/>
          <w:szCs w:val="24"/>
        </w:rPr>
        <w:t xml:space="preserve">ощью винтов регулировки зазора </w:t>
      </w:r>
      <w:r w:rsidR="00E83FE5" w:rsidRPr="00E83FE5">
        <w:rPr>
          <w:rFonts w:ascii="Times New Roman" w:hAnsi="Times New Roman" w:cs="Times New Roman"/>
          <w:sz w:val="24"/>
          <w:szCs w:val="24"/>
        </w:rPr>
        <w:t>(</w:t>
      </w:r>
      <w:r w:rsidR="00E27507" w:rsidRPr="00E27507">
        <w:rPr>
          <w:rFonts w:ascii="Times New Roman" w:hAnsi="Times New Roman" w:cs="Times New Roman"/>
          <w:sz w:val="24"/>
          <w:szCs w:val="24"/>
        </w:rPr>
        <w:t>поз. 2</w:t>
      </w:r>
      <w:r w:rsidR="00E83FE5" w:rsidRPr="00E83FE5">
        <w:rPr>
          <w:rFonts w:ascii="Times New Roman" w:hAnsi="Times New Roman" w:cs="Times New Roman"/>
          <w:sz w:val="24"/>
          <w:szCs w:val="24"/>
        </w:rPr>
        <w:t>)</w:t>
      </w:r>
      <w:r w:rsidR="00E27507" w:rsidRPr="00E27507">
        <w:rPr>
          <w:rFonts w:ascii="Times New Roman" w:hAnsi="Times New Roman" w:cs="Times New Roman"/>
          <w:sz w:val="24"/>
          <w:szCs w:val="24"/>
        </w:rPr>
        <w:t xml:space="preserve"> и контргаек </w:t>
      </w:r>
      <w:r w:rsidR="00E83FE5" w:rsidRPr="00E83FE5">
        <w:rPr>
          <w:rFonts w:ascii="Times New Roman" w:hAnsi="Times New Roman" w:cs="Times New Roman"/>
          <w:sz w:val="24"/>
          <w:szCs w:val="24"/>
        </w:rPr>
        <w:t>(</w:t>
      </w:r>
      <w:r w:rsidR="00E27507" w:rsidRPr="00E27507">
        <w:rPr>
          <w:rFonts w:ascii="Times New Roman" w:hAnsi="Times New Roman" w:cs="Times New Roman"/>
          <w:sz w:val="24"/>
          <w:szCs w:val="24"/>
        </w:rPr>
        <w:t>поз. 3</w:t>
      </w:r>
      <w:r w:rsidR="00E83FE5" w:rsidRPr="00E83FE5">
        <w:rPr>
          <w:rFonts w:ascii="Times New Roman" w:hAnsi="Times New Roman" w:cs="Times New Roman"/>
          <w:sz w:val="24"/>
          <w:szCs w:val="24"/>
        </w:rPr>
        <w:t>)</w:t>
      </w:r>
      <w:r w:rsidR="00E27507" w:rsidRPr="00E27507">
        <w:rPr>
          <w:rFonts w:ascii="Times New Roman" w:hAnsi="Times New Roman" w:cs="Times New Roman"/>
          <w:sz w:val="24"/>
          <w:szCs w:val="24"/>
        </w:rPr>
        <w:t xml:space="preserve"> неподвижно уст</w:t>
      </w:r>
      <w:r>
        <w:rPr>
          <w:rFonts w:ascii="Times New Roman" w:hAnsi="Times New Roman" w:cs="Times New Roman"/>
          <w:sz w:val="24"/>
          <w:szCs w:val="24"/>
        </w:rPr>
        <w:t xml:space="preserve">ановлен электромагнит </w:t>
      </w:r>
      <w:r w:rsidR="00E83FE5" w:rsidRPr="00E83FE5">
        <w:rPr>
          <w:rFonts w:ascii="Times New Roman" w:hAnsi="Times New Roman" w:cs="Times New Roman"/>
          <w:sz w:val="24"/>
          <w:szCs w:val="24"/>
        </w:rPr>
        <w:t>(</w:t>
      </w:r>
      <w:r>
        <w:rPr>
          <w:rFonts w:ascii="Times New Roman" w:hAnsi="Times New Roman" w:cs="Times New Roman"/>
          <w:sz w:val="24"/>
          <w:szCs w:val="24"/>
        </w:rPr>
        <w:t>поз. 11</w:t>
      </w:r>
      <w:r w:rsidR="00E83FE5" w:rsidRPr="00E83FE5">
        <w:rPr>
          <w:rFonts w:ascii="Times New Roman" w:hAnsi="Times New Roman" w:cs="Times New Roman"/>
          <w:sz w:val="24"/>
          <w:szCs w:val="24"/>
        </w:rPr>
        <w:t>)</w:t>
      </w:r>
      <w:r>
        <w:rPr>
          <w:rFonts w:ascii="Times New Roman" w:hAnsi="Times New Roman" w:cs="Times New Roman"/>
          <w:sz w:val="24"/>
          <w:szCs w:val="24"/>
        </w:rPr>
        <w:t xml:space="preserve">. </w:t>
      </w:r>
      <w:r w:rsidR="00E27507" w:rsidRPr="00E27507">
        <w:rPr>
          <w:rFonts w:ascii="Times New Roman" w:hAnsi="Times New Roman" w:cs="Times New Roman"/>
          <w:sz w:val="24"/>
          <w:szCs w:val="24"/>
        </w:rPr>
        <w:t xml:space="preserve">В пространстве между задней крышкой электродвигателя и электромагнитом расположен тормозной диск </w:t>
      </w:r>
      <w:r w:rsidR="00E83FE5" w:rsidRPr="00E83FE5">
        <w:rPr>
          <w:rFonts w:ascii="Times New Roman" w:hAnsi="Times New Roman" w:cs="Times New Roman"/>
          <w:sz w:val="24"/>
          <w:szCs w:val="24"/>
        </w:rPr>
        <w:t>(</w:t>
      </w:r>
      <w:r w:rsidR="00E27507" w:rsidRPr="00E27507">
        <w:rPr>
          <w:rFonts w:ascii="Times New Roman" w:hAnsi="Times New Roman" w:cs="Times New Roman"/>
          <w:sz w:val="24"/>
          <w:szCs w:val="24"/>
        </w:rPr>
        <w:t>поз. 8</w:t>
      </w:r>
      <w:r w:rsidR="00E83FE5" w:rsidRPr="00E83FE5">
        <w:rPr>
          <w:rFonts w:ascii="Times New Roman" w:hAnsi="Times New Roman" w:cs="Times New Roman"/>
          <w:sz w:val="24"/>
          <w:szCs w:val="24"/>
        </w:rPr>
        <w:t>)</w:t>
      </w:r>
      <w:r w:rsidR="00E27507" w:rsidRPr="00E27507">
        <w:rPr>
          <w:rFonts w:ascii="Times New Roman" w:hAnsi="Times New Roman" w:cs="Times New Roman"/>
          <w:sz w:val="24"/>
          <w:szCs w:val="24"/>
        </w:rPr>
        <w:t xml:space="preserve">, который может вращаться с валом электродвигателя </w:t>
      </w:r>
      <w:r w:rsidR="00E83FE5" w:rsidRPr="00E83FE5">
        <w:rPr>
          <w:rFonts w:ascii="Times New Roman" w:hAnsi="Times New Roman" w:cs="Times New Roman"/>
          <w:sz w:val="24"/>
          <w:szCs w:val="24"/>
        </w:rPr>
        <w:t>(</w:t>
      </w:r>
      <w:r w:rsidR="00E27507" w:rsidRPr="00E27507">
        <w:rPr>
          <w:rFonts w:ascii="Times New Roman" w:hAnsi="Times New Roman" w:cs="Times New Roman"/>
          <w:sz w:val="24"/>
          <w:szCs w:val="24"/>
        </w:rPr>
        <w:t>поз.7</w:t>
      </w:r>
      <w:r w:rsidR="00E83FE5" w:rsidRPr="00E83FE5">
        <w:rPr>
          <w:rFonts w:ascii="Times New Roman" w:hAnsi="Times New Roman" w:cs="Times New Roman"/>
          <w:sz w:val="24"/>
          <w:szCs w:val="24"/>
        </w:rPr>
        <w:t>)</w:t>
      </w:r>
      <w:r w:rsidR="00E27507" w:rsidRPr="00E27507">
        <w:rPr>
          <w:rFonts w:ascii="Times New Roman" w:hAnsi="Times New Roman" w:cs="Times New Roman"/>
          <w:sz w:val="24"/>
          <w:szCs w:val="24"/>
        </w:rPr>
        <w:t xml:space="preserve"> и свободно перемещаться в осевом </w:t>
      </w:r>
      <w:r>
        <w:rPr>
          <w:rFonts w:ascii="Times New Roman" w:hAnsi="Times New Roman" w:cs="Times New Roman"/>
          <w:sz w:val="24"/>
          <w:szCs w:val="24"/>
        </w:rPr>
        <w:t xml:space="preserve">направлении по шлицевой втулке </w:t>
      </w:r>
      <w:r w:rsidR="00E83FE5" w:rsidRPr="00E83FE5">
        <w:rPr>
          <w:rFonts w:ascii="Times New Roman" w:hAnsi="Times New Roman" w:cs="Times New Roman"/>
          <w:sz w:val="24"/>
          <w:szCs w:val="24"/>
        </w:rPr>
        <w:t>(</w:t>
      </w:r>
      <w:r w:rsidR="00E83FE5">
        <w:rPr>
          <w:rFonts w:ascii="Times New Roman" w:hAnsi="Times New Roman" w:cs="Times New Roman"/>
          <w:sz w:val="24"/>
          <w:szCs w:val="24"/>
        </w:rPr>
        <w:t>поз. 6</w:t>
      </w:r>
      <w:r w:rsidR="00E83FE5" w:rsidRPr="00E83FE5">
        <w:rPr>
          <w:rFonts w:ascii="Times New Roman" w:hAnsi="Times New Roman" w:cs="Times New Roman"/>
          <w:sz w:val="24"/>
          <w:szCs w:val="24"/>
        </w:rPr>
        <w:t>)</w:t>
      </w:r>
      <w:r w:rsidR="00E27507" w:rsidRPr="00E27507">
        <w:rPr>
          <w:rFonts w:ascii="Times New Roman" w:hAnsi="Times New Roman" w:cs="Times New Roman"/>
          <w:sz w:val="24"/>
          <w:szCs w:val="24"/>
        </w:rPr>
        <w:t xml:space="preserve">, неподвижно установленной на валу электродвигателя с помощью шпонки </w:t>
      </w:r>
      <w:r w:rsidR="00E83FE5" w:rsidRPr="00E83FE5">
        <w:rPr>
          <w:rFonts w:ascii="Times New Roman" w:hAnsi="Times New Roman" w:cs="Times New Roman"/>
          <w:sz w:val="24"/>
          <w:szCs w:val="24"/>
        </w:rPr>
        <w:t>(</w:t>
      </w:r>
      <w:r w:rsidR="00E27507" w:rsidRPr="00E27507">
        <w:rPr>
          <w:rFonts w:ascii="Times New Roman" w:hAnsi="Times New Roman" w:cs="Times New Roman"/>
          <w:sz w:val="24"/>
          <w:szCs w:val="24"/>
        </w:rPr>
        <w:t>поз.5</w:t>
      </w:r>
      <w:r w:rsidR="00E83FE5" w:rsidRPr="00E83FE5">
        <w:rPr>
          <w:rFonts w:ascii="Times New Roman" w:hAnsi="Times New Roman" w:cs="Times New Roman"/>
          <w:sz w:val="24"/>
          <w:szCs w:val="24"/>
        </w:rPr>
        <w:t>)</w:t>
      </w:r>
      <w:r w:rsidR="00E83FE5">
        <w:rPr>
          <w:rFonts w:ascii="Times New Roman" w:hAnsi="Times New Roman" w:cs="Times New Roman"/>
          <w:sz w:val="24"/>
          <w:szCs w:val="24"/>
        </w:rPr>
        <w:t>.</w:t>
      </w:r>
      <w:r w:rsidR="00E27507" w:rsidRPr="00E27507">
        <w:rPr>
          <w:rFonts w:ascii="Times New Roman" w:hAnsi="Times New Roman" w:cs="Times New Roman"/>
          <w:sz w:val="24"/>
          <w:szCs w:val="24"/>
        </w:rPr>
        <w:t xml:space="preserve"> Кроме того, в указанном пространстве расположен якорь </w:t>
      </w:r>
      <w:r w:rsidR="00E83FE5">
        <w:rPr>
          <w:rFonts w:ascii="Times New Roman" w:hAnsi="Times New Roman" w:cs="Times New Roman"/>
          <w:sz w:val="24"/>
          <w:szCs w:val="24"/>
        </w:rPr>
        <w:t>(</w:t>
      </w:r>
      <w:r w:rsidR="00E27507" w:rsidRPr="00E27507">
        <w:rPr>
          <w:rFonts w:ascii="Times New Roman" w:hAnsi="Times New Roman" w:cs="Times New Roman"/>
          <w:sz w:val="24"/>
          <w:szCs w:val="24"/>
        </w:rPr>
        <w:t>поз.9</w:t>
      </w:r>
      <w:r w:rsidR="00E83FE5">
        <w:rPr>
          <w:rFonts w:ascii="Times New Roman" w:hAnsi="Times New Roman" w:cs="Times New Roman"/>
          <w:sz w:val="24"/>
          <w:szCs w:val="24"/>
        </w:rPr>
        <w:t>)</w:t>
      </w:r>
      <w:r w:rsidR="00E27507" w:rsidRPr="00E27507">
        <w:rPr>
          <w:rFonts w:ascii="Times New Roman" w:hAnsi="Times New Roman" w:cs="Times New Roman"/>
          <w:sz w:val="24"/>
          <w:szCs w:val="24"/>
        </w:rPr>
        <w:t xml:space="preserve">, который может свободно перемещаться лишь в осевом направлении. Тормоз является нормально замкнутым и отключается только при работе электродвигателя. Тормозной момент создается усилием пружин </w:t>
      </w:r>
      <w:r w:rsidR="00E83FE5">
        <w:rPr>
          <w:rFonts w:ascii="Times New Roman" w:hAnsi="Times New Roman" w:cs="Times New Roman"/>
          <w:sz w:val="24"/>
          <w:szCs w:val="24"/>
        </w:rPr>
        <w:t>(</w:t>
      </w:r>
      <w:r w:rsidR="00E27507" w:rsidRPr="00E27507">
        <w:rPr>
          <w:rFonts w:ascii="Times New Roman" w:hAnsi="Times New Roman" w:cs="Times New Roman"/>
          <w:sz w:val="24"/>
          <w:szCs w:val="24"/>
        </w:rPr>
        <w:t>поз. 10</w:t>
      </w:r>
      <w:r w:rsidR="00E83FE5">
        <w:rPr>
          <w:rFonts w:ascii="Times New Roman" w:hAnsi="Times New Roman" w:cs="Times New Roman"/>
          <w:sz w:val="24"/>
          <w:szCs w:val="24"/>
        </w:rPr>
        <w:t>)</w:t>
      </w:r>
      <w:r w:rsidR="00E27507" w:rsidRPr="00E27507">
        <w:rPr>
          <w:rFonts w:ascii="Times New Roman" w:hAnsi="Times New Roman" w:cs="Times New Roman"/>
          <w:sz w:val="24"/>
          <w:szCs w:val="24"/>
        </w:rPr>
        <w:t xml:space="preserve">, которые воздействуя на якорь, перемещают его в сторону задней крышки электродвигателя. При этом тормозной диск оказывается зажатым между задней крышкой электродвигателя и якорем. При подаче </w:t>
      </w:r>
      <w:r w:rsidR="00E27507">
        <w:rPr>
          <w:rFonts w:ascii="Times New Roman" w:hAnsi="Times New Roman" w:cs="Times New Roman"/>
          <w:sz w:val="24"/>
          <w:szCs w:val="24"/>
        </w:rPr>
        <w:t>электро</w:t>
      </w:r>
      <w:r w:rsidR="00E27507" w:rsidRPr="00E27507">
        <w:rPr>
          <w:rFonts w:ascii="Times New Roman" w:hAnsi="Times New Roman" w:cs="Times New Roman"/>
          <w:sz w:val="24"/>
          <w:szCs w:val="24"/>
        </w:rPr>
        <w:t xml:space="preserve">питания на обмотки электромагнита, якорь преодолевает усилие пружин, перемещаясь в сторону электромагнита (выбирая зазор «а») и освобождая тормозной диск. Для безопасного опускания рабочей платформы в аварийных ситуациях предусмотрено ручное растормаживание. На корпусе электродвигателя имеется рычаг ручного растормаживания </w:t>
      </w:r>
      <w:r w:rsidR="00E83FE5">
        <w:rPr>
          <w:rFonts w:ascii="Times New Roman" w:hAnsi="Times New Roman" w:cs="Times New Roman"/>
          <w:sz w:val="24"/>
          <w:szCs w:val="24"/>
        </w:rPr>
        <w:t>(</w:t>
      </w:r>
      <w:r w:rsidR="00E27507" w:rsidRPr="00E83FE5">
        <w:rPr>
          <w:rFonts w:ascii="Times New Roman" w:hAnsi="Times New Roman" w:cs="Times New Roman"/>
          <w:sz w:val="24"/>
          <w:szCs w:val="24"/>
        </w:rPr>
        <w:t>поз. 13 (Рис.1</w:t>
      </w:r>
      <w:r w:rsidR="00E83FE5" w:rsidRPr="00E83FE5">
        <w:rPr>
          <w:rFonts w:ascii="Times New Roman" w:hAnsi="Times New Roman" w:cs="Times New Roman"/>
          <w:sz w:val="24"/>
          <w:szCs w:val="24"/>
        </w:rPr>
        <w:t xml:space="preserve">5- </w:t>
      </w:r>
      <w:r w:rsidR="00E27507" w:rsidRPr="00E83FE5">
        <w:rPr>
          <w:rFonts w:ascii="Times New Roman" w:hAnsi="Times New Roman" w:cs="Times New Roman"/>
          <w:sz w:val="24"/>
          <w:szCs w:val="24"/>
        </w:rPr>
        <w:t>Часть 2)).</w:t>
      </w:r>
      <w:r w:rsidR="00E27507" w:rsidRPr="00E27507">
        <w:rPr>
          <w:rFonts w:ascii="Times New Roman" w:hAnsi="Times New Roman" w:cs="Times New Roman"/>
          <w:sz w:val="24"/>
          <w:szCs w:val="24"/>
        </w:rPr>
        <w:t xml:space="preserve"> Растормаживание осуществляется воздействием на рычаг в направлении снизу-вверх.  Рычаг ручного растормаживания на </w:t>
      </w:r>
      <w:r w:rsidR="00E83FE5">
        <w:rPr>
          <w:rFonts w:ascii="Times New Roman" w:hAnsi="Times New Roman" w:cs="Times New Roman"/>
          <w:sz w:val="24"/>
          <w:szCs w:val="24"/>
        </w:rPr>
        <w:t>Р</w:t>
      </w:r>
      <w:r w:rsidR="00E27507" w:rsidRPr="00E83FE5">
        <w:rPr>
          <w:rFonts w:ascii="Times New Roman" w:hAnsi="Times New Roman" w:cs="Times New Roman"/>
          <w:sz w:val="24"/>
          <w:szCs w:val="24"/>
        </w:rPr>
        <w:t>ис. 1</w:t>
      </w:r>
      <w:r w:rsidR="00E83FE5" w:rsidRPr="00E83FE5">
        <w:rPr>
          <w:rFonts w:ascii="Times New Roman" w:hAnsi="Times New Roman" w:cs="Times New Roman"/>
          <w:sz w:val="24"/>
          <w:szCs w:val="24"/>
        </w:rPr>
        <w:t>7</w:t>
      </w:r>
      <w:r w:rsidR="00E27507" w:rsidRPr="00E27507">
        <w:rPr>
          <w:rFonts w:ascii="Times New Roman" w:hAnsi="Times New Roman" w:cs="Times New Roman"/>
          <w:sz w:val="24"/>
          <w:szCs w:val="24"/>
        </w:rPr>
        <w:t xml:space="preserve"> условно не показан.</w:t>
      </w:r>
    </w:p>
    <w:p w:rsidR="00E27507" w:rsidRDefault="00E83FE5" w:rsidP="00F6389B">
      <w:pPr>
        <w:pStyle w:val="a7"/>
        <w:numPr>
          <w:ilvl w:val="1"/>
          <w:numId w:val="7"/>
        </w:numPr>
        <w:rPr>
          <w:rFonts w:ascii="Times New Roman" w:hAnsi="Times New Roman" w:cs="Times New Roman"/>
          <w:sz w:val="24"/>
          <w:szCs w:val="24"/>
        </w:rPr>
      </w:pPr>
      <w:r>
        <w:rPr>
          <w:rFonts w:ascii="Times New Roman" w:hAnsi="Times New Roman" w:cs="Times New Roman"/>
          <w:sz w:val="24"/>
          <w:szCs w:val="24"/>
        </w:rPr>
        <w:t xml:space="preserve"> </w:t>
      </w:r>
      <w:r w:rsidR="00E27507">
        <w:rPr>
          <w:rFonts w:ascii="Times New Roman" w:hAnsi="Times New Roman" w:cs="Times New Roman"/>
          <w:sz w:val="24"/>
          <w:szCs w:val="24"/>
        </w:rPr>
        <w:t>Д</w:t>
      </w:r>
      <w:r w:rsidR="00E27507" w:rsidRPr="00E27507">
        <w:rPr>
          <w:rFonts w:ascii="Times New Roman" w:hAnsi="Times New Roman" w:cs="Times New Roman"/>
          <w:sz w:val="24"/>
          <w:szCs w:val="24"/>
        </w:rPr>
        <w:t xml:space="preserve">ля предотвращения падения рабочей платформы при обрыве каната подъемного служат ловители </w:t>
      </w:r>
      <w:r w:rsidR="00E27507" w:rsidRPr="00E83FE5">
        <w:rPr>
          <w:rFonts w:ascii="Times New Roman" w:hAnsi="Times New Roman" w:cs="Times New Roman"/>
          <w:sz w:val="24"/>
          <w:szCs w:val="24"/>
        </w:rPr>
        <w:t>(Рис. 1</w:t>
      </w:r>
      <w:r w:rsidRPr="00E83FE5">
        <w:rPr>
          <w:rFonts w:ascii="Times New Roman" w:hAnsi="Times New Roman" w:cs="Times New Roman"/>
          <w:sz w:val="24"/>
          <w:szCs w:val="24"/>
        </w:rPr>
        <w:t>6</w:t>
      </w:r>
      <w:r w:rsidR="00E27507" w:rsidRPr="00E83FE5">
        <w:rPr>
          <w:rFonts w:ascii="Times New Roman" w:hAnsi="Times New Roman" w:cs="Times New Roman"/>
          <w:sz w:val="24"/>
          <w:szCs w:val="24"/>
        </w:rPr>
        <w:t>).</w:t>
      </w:r>
      <w:r w:rsidR="00E27507" w:rsidRPr="00E27507">
        <w:rPr>
          <w:rFonts w:ascii="Times New Roman" w:hAnsi="Times New Roman" w:cs="Times New Roman"/>
          <w:sz w:val="24"/>
          <w:szCs w:val="24"/>
        </w:rPr>
        <w:t xml:space="preserve"> Канат подъемный проходя в пространстве между роликами </w:t>
      </w:r>
      <w:r>
        <w:rPr>
          <w:rFonts w:ascii="Times New Roman" w:hAnsi="Times New Roman" w:cs="Times New Roman"/>
          <w:sz w:val="24"/>
          <w:szCs w:val="24"/>
        </w:rPr>
        <w:t>(</w:t>
      </w:r>
      <w:r w:rsidR="00E27507" w:rsidRPr="00E27507">
        <w:rPr>
          <w:rFonts w:ascii="Times New Roman" w:hAnsi="Times New Roman" w:cs="Times New Roman"/>
          <w:sz w:val="24"/>
          <w:szCs w:val="24"/>
        </w:rPr>
        <w:t>поз.7</w:t>
      </w:r>
      <w:r>
        <w:rPr>
          <w:rFonts w:ascii="Times New Roman" w:hAnsi="Times New Roman" w:cs="Times New Roman"/>
          <w:sz w:val="24"/>
          <w:szCs w:val="24"/>
        </w:rPr>
        <w:t>)</w:t>
      </w:r>
      <w:r w:rsidR="00E27507" w:rsidRPr="00E27507">
        <w:rPr>
          <w:rFonts w:ascii="Times New Roman" w:hAnsi="Times New Roman" w:cs="Times New Roman"/>
          <w:sz w:val="24"/>
          <w:szCs w:val="24"/>
        </w:rPr>
        <w:t xml:space="preserve"> усилием своего натяжения отклоняет рычаг </w:t>
      </w:r>
      <w:r>
        <w:rPr>
          <w:rFonts w:ascii="Times New Roman" w:hAnsi="Times New Roman" w:cs="Times New Roman"/>
          <w:sz w:val="24"/>
          <w:szCs w:val="24"/>
        </w:rPr>
        <w:t>(</w:t>
      </w:r>
      <w:r w:rsidR="00E27507" w:rsidRPr="00E27507">
        <w:rPr>
          <w:rFonts w:ascii="Times New Roman" w:hAnsi="Times New Roman" w:cs="Times New Roman"/>
          <w:sz w:val="24"/>
          <w:szCs w:val="24"/>
        </w:rPr>
        <w:t>поз. 5</w:t>
      </w:r>
      <w:r>
        <w:rPr>
          <w:rFonts w:ascii="Times New Roman" w:hAnsi="Times New Roman" w:cs="Times New Roman"/>
          <w:sz w:val="24"/>
          <w:szCs w:val="24"/>
        </w:rPr>
        <w:t>)</w:t>
      </w:r>
      <w:r w:rsidR="00E27507" w:rsidRPr="00E27507">
        <w:rPr>
          <w:rFonts w:ascii="Times New Roman" w:hAnsi="Times New Roman" w:cs="Times New Roman"/>
          <w:sz w:val="24"/>
          <w:szCs w:val="24"/>
        </w:rPr>
        <w:t xml:space="preserve">. При этом канат предохранительный проходит через отверстия </w:t>
      </w:r>
      <w:r>
        <w:rPr>
          <w:rFonts w:ascii="Times New Roman" w:hAnsi="Times New Roman" w:cs="Times New Roman"/>
          <w:sz w:val="24"/>
          <w:szCs w:val="24"/>
        </w:rPr>
        <w:t>(</w:t>
      </w:r>
      <w:r w:rsidR="00E27507" w:rsidRPr="00E27507">
        <w:rPr>
          <w:rFonts w:ascii="Times New Roman" w:hAnsi="Times New Roman" w:cs="Times New Roman"/>
          <w:sz w:val="24"/>
          <w:szCs w:val="24"/>
        </w:rPr>
        <w:t>поз.3 и поз. 8</w:t>
      </w:r>
      <w:r>
        <w:rPr>
          <w:rFonts w:ascii="Times New Roman" w:hAnsi="Times New Roman" w:cs="Times New Roman"/>
          <w:sz w:val="24"/>
          <w:szCs w:val="24"/>
        </w:rPr>
        <w:t>)</w:t>
      </w:r>
      <w:r w:rsidR="00E27507" w:rsidRPr="00E27507">
        <w:rPr>
          <w:rFonts w:ascii="Times New Roman" w:hAnsi="Times New Roman" w:cs="Times New Roman"/>
          <w:sz w:val="24"/>
          <w:szCs w:val="24"/>
        </w:rPr>
        <w:t xml:space="preserve"> в корпусе </w:t>
      </w:r>
      <w:r w:rsidR="00E27507" w:rsidRPr="00E27507">
        <w:rPr>
          <w:rFonts w:ascii="Times New Roman" w:hAnsi="Times New Roman" w:cs="Times New Roman"/>
          <w:sz w:val="24"/>
          <w:szCs w:val="24"/>
        </w:rPr>
        <w:lastRenderedPageBreak/>
        <w:t xml:space="preserve">ловителя. На </w:t>
      </w:r>
      <w:r w:rsidRPr="00E83FE5">
        <w:rPr>
          <w:rFonts w:ascii="Times New Roman" w:hAnsi="Times New Roman" w:cs="Times New Roman"/>
          <w:sz w:val="24"/>
          <w:szCs w:val="24"/>
        </w:rPr>
        <w:t>Р</w:t>
      </w:r>
      <w:r w:rsidR="00E27507" w:rsidRPr="00E83FE5">
        <w:rPr>
          <w:rFonts w:ascii="Times New Roman" w:hAnsi="Times New Roman" w:cs="Times New Roman"/>
          <w:sz w:val="24"/>
          <w:szCs w:val="24"/>
        </w:rPr>
        <w:t xml:space="preserve">ис. </w:t>
      </w:r>
      <w:r w:rsidRPr="00E83FE5">
        <w:rPr>
          <w:rFonts w:ascii="Times New Roman" w:hAnsi="Times New Roman" w:cs="Times New Roman"/>
          <w:sz w:val="24"/>
          <w:szCs w:val="24"/>
        </w:rPr>
        <w:t>6</w:t>
      </w:r>
      <w:r w:rsidR="00E27507" w:rsidRPr="00E27507">
        <w:rPr>
          <w:rFonts w:ascii="Times New Roman" w:hAnsi="Times New Roman" w:cs="Times New Roman"/>
          <w:sz w:val="24"/>
          <w:szCs w:val="24"/>
        </w:rPr>
        <w:t xml:space="preserve"> представлена кинематическая схема ловителя. Отклонение рычага приводит ловитель в рабочее состояние </w:t>
      </w:r>
      <w:r w:rsidR="00E27507" w:rsidRPr="000565AA">
        <w:rPr>
          <w:rFonts w:ascii="Times New Roman" w:hAnsi="Times New Roman" w:cs="Times New Roman"/>
          <w:sz w:val="24"/>
          <w:szCs w:val="24"/>
        </w:rPr>
        <w:t>(Рис.</w:t>
      </w:r>
      <w:r w:rsidRPr="000565AA">
        <w:rPr>
          <w:rFonts w:ascii="Times New Roman" w:hAnsi="Times New Roman" w:cs="Times New Roman"/>
          <w:sz w:val="24"/>
          <w:szCs w:val="24"/>
        </w:rPr>
        <w:t xml:space="preserve">6- </w:t>
      </w:r>
      <w:r w:rsidRPr="000565AA">
        <w:rPr>
          <w:rFonts w:ascii="Times New Roman" w:hAnsi="Times New Roman" w:cs="Times New Roman"/>
          <w:sz w:val="24"/>
          <w:szCs w:val="24"/>
          <w:lang w:val="en-US"/>
        </w:rPr>
        <w:t>I</w:t>
      </w:r>
      <w:r w:rsidR="00E27507" w:rsidRPr="000565AA">
        <w:rPr>
          <w:rFonts w:ascii="Times New Roman" w:hAnsi="Times New Roman" w:cs="Times New Roman"/>
          <w:sz w:val="24"/>
          <w:szCs w:val="24"/>
        </w:rPr>
        <w:t>)</w:t>
      </w:r>
      <w:r w:rsidR="00E27507" w:rsidRPr="00E27507">
        <w:rPr>
          <w:rFonts w:ascii="Times New Roman" w:hAnsi="Times New Roman" w:cs="Times New Roman"/>
          <w:sz w:val="24"/>
          <w:szCs w:val="24"/>
        </w:rPr>
        <w:t xml:space="preserve"> Сжимы </w:t>
      </w:r>
      <w:r w:rsidR="000565AA" w:rsidRPr="000565AA">
        <w:rPr>
          <w:rFonts w:ascii="Times New Roman" w:hAnsi="Times New Roman" w:cs="Times New Roman"/>
          <w:sz w:val="24"/>
          <w:szCs w:val="24"/>
        </w:rPr>
        <w:t>(</w:t>
      </w:r>
      <w:r w:rsidR="00E27507" w:rsidRPr="00E27507">
        <w:rPr>
          <w:rFonts w:ascii="Times New Roman" w:hAnsi="Times New Roman" w:cs="Times New Roman"/>
          <w:sz w:val="24"/>
          <w:szCs w:val="24"/>
        </w:rPr>
        <w:t>поз. 2</w:t>
      </w:r>
      <w:r w:rsidR="000565AA" w:rsidRPr="000565AA">
        <w:rPr>
          <w:rFonts w:ascii="Times New Roman" w:hAnsi="Times New Roman" w:cs="Times New Roman"/>
          <w:sz w:val="24"/>
          <w:szCs w:val="24"/>
        </w:rPr>
        <w:t>)</w:t>
      </w:r>
      <w:r w:rsidR="00E27507" w:rsidRPr="00E27507">
        <w:rPr>
          <w:rFonts w:ascii="Times New Roman" w:hAnsi="Times New Roman" w:cs="Times New Roman"/>
          <w:sz w:val="24"/>
          <w:szCs w:val="24"/>
        </w:rPr>
        <w:t xml:space="preserve"> освобождают предохранительный канат и рабочая платформа может свободно передвигаться вдоль предохранительного каната. При обрыве подъемного каната, его ослаблении или значительном перекосе платформы рычаг под воздействием усилия пружины переходит в исходное (не отклоненное) </w:t>
      </w:r>
      <w:r w:rsidR="00E27507" w:rsidRPr="000565AA">
        <w:rPr>
          <w:rFonts w:ascii="Times New Roman" w:hAnsi="Times New Roman" w:cs="Times New Roman"/>
          <w:sz w:val="24"/>
          <w:szCs w:val="24"/>
        </w:rPr>
        <w:t>положение (Рис.</w:t>
      </w:r>
      <w:r w:rsidR="000565AA" w:rsidRPr="000565AA">
        <w:rPr>
          <w:rFonts w:ascii="Times New Roman" w:hAnsi="Times New Roman" w:cs="Times New Roman"/>
          <w:sz w:val="24"/>
          <w:szCs w:val="24"/>
        </w:rPr>
        <w:t xml:space="preserve">6- </w:t>
      </w:r>
      <w:r w:rsidR="000565AA" w:rsidRPr="000565AA">
        <w:rPr>
          <w:rFonts w:ascii="Times New Roman" w:hAnsi="Times New Roman" w:cs="Times New Roman"/>
          <w:sz w:val="24"/>
          <w:szCs w:val="24"/>
          <w:lang w:val="en-US"/>
        </w:rPr>
        <w:t>II</w:t>
      </w:r>
      <w:r w:rsidR="00E27507" w:rsidRPr="000565AA">
        <w:rPr>
          <w:rFonts w:ascii="Times New Roman" w:hAnsi="Times New Roman" w:cs="Times New Roman"/>
          <w:sz w:val="24"/>
          <w:szCs w:val="24"/>
        </w:rPr>
        <w:t>),</w:t>
      </w:r>
      <w:r w:rsidR="00E27507" w:rsidRPr="00E27507">
        <w:rPr>
          <w:rFonts w:ascii="Times New Roman" w:hAnsi="Times New Roman" w:cs="Times New Roman"/>
          <w:sz w:val="24"/>
          <w:szCs w:val="24"/>
        </w:rPr>
        <w:t xml:space="preserve"> сжимы производят захват и надежное удержание каната предохранительного. На корпусе ловителя размещена идентификационная табличка </w:t>
      </w:r>
      <w:r w:rsidR="00E27507" w:rsidRPr="000565AA">
        <w:rPr>
          <w:rFonts w:ascii="Times New Roman" w:hAnsi="Times New Roman" w:cs="Times New Roman"/>
          <w:sz w:val="24"/>
          <w:szCs w:val="24"/>
        </w:rPr>
        <w:t>(поз. 2 Рис.1</w:t>
      </w:r>
      <w:r w:rsidR="000565AA" w:rsidRPr="000565AA">
        <w:rPr>
          <w:rFonts w:ascii="Times New Roman" w:hAnsi="Times New Roman" w:cs="Times New Roman"/>
          <w:sz w:val="24"/>
          <w:szCs w:val="24"/>
        </w:rPr>
        <w:t>6</w:t>
      </w:r>
      <w:r w:rsidR="00E27507" w:rsidRPr="000565AA">
        <w:rPr>
          <w:rFonts w:ascii="Times New Roman" w:hAnsi="Times New Roman" w:cs="Times New Roman"/>
          <w:sz w:val="24"/>
          <w:szCs w:val="24"/>
        </w:rPr>
        <w:t>).</w:t>
      </w:r>
    </w:p>
    <w:p w:rsidR="002F6561" w:rsidRDefault="000565AA" w:rsidP="00F6389B">
      <w:pPr>
        <w:pStyle w:val="a7"/>
        <w:numPr>
          <w:ilvl w:val="1"/>
          <w:numId w:val="7"/>
        </w:numPr>
        <w:rPr>
          <w:rFonts w:ascii="Times New Roman" w:hAnsi="Times New Roman" w:cs="Times New Roman"/>
          <w:sz w:val="24"/>
          <w:szCs w:val="24"/>
        </w:rPr>
      </w:pPr>
      <w:r>
        <w:rPr>
          <w:rFonts w:ascii="Times New Roman" w:hAnsi="Times New Roman" w:cs="Times New Roman"/>
          <w:sz w:val="24"/>
          <w:szCs w:val="24"/>
        </w:rPr>
        <w:t xml:space="preserve"> </w:t>
      </w:r>
      <w:r w:rsidR="00386AD8">
        <w:rPr>
          <w:rFonts w:ascii="Times New Roman" w:hAnsi="Times New Roman" w:cs="Times New Roman"/>
          <w:sz w:val="24"/>
          <w:szCs w:val="24"/>
        </w:rPr>
        <w:t>Д</w:t>
      </w:r>
      <w:r w:rsidR="00386AD8" w:rsidRPr="00386AD8">
        <w:rPr>
          <w:rFonts w:ascii="Times New Roman" w:hAnsi="Times New Roman" w:cs="Times New Roman"/>
          <w:sz w:val="24"/>
          <w:szCs w:val="24"/>
        </w:rPr>
        <w:t xml:space="preserve">ля закрепления канатов подъемных и канатов предохранительных  служат консоли </w:t>
      </w:r>
      <w:r w:rsidRPr="000565AA">
        <w:rPr>
          <w:rFonts w:ascii="Times New Roman" w:hAnsi="Times New Roman" w:cs="Times New Roman"/>
          <w:sz w:val="24"/>
          <w:szCs w:val="24"/>
        </w:rPr>
        <w:t>(Рис. 2</w:t>
      </w:r>
      <w:r w:rsidR="00386AD8" w:rsidRPr="000565AA">
        <w:rPr>
          <w:rFonts w:ascii="Times New Roman" w:hAnsi="Times New Roman" w:cs="Times New Roman"/>
          <w:sz w:val="24"/>
          <w:szCs w:val="24"/>
        </w:rPr>
        <w:t>)</w:t>
      </w:r>
      <w:r w:rsidR="00386AD8" w:rsidRPr="00386AD8">
        <w:rPr>
          <w:rFonts w:ascii="Times New Roman" w:hAnsi="Times New Roman" w:cs="Times New Roman"/>
          <w:sz w:val="24"/>
          <w:szCs w:val="24"/>
        </w:rPr>
        <w:t xml:space="preserve"> Для облегчения доставки на крышу здания, консоли выполнены сборными из отдельных деталей, сваренных из проката черных металлов. Для уменьшения изгибающих моментов, возникающих в конструкции консоли под действием эксплуатационных нагрузок, консоли выполнены по вантовой схеме. Части консоли соединяются между собой с помощью болтов. Натяжение ванта обеспечивается талрепом </w:t>
      </w:r>
      <w:r w:rsidRPr="000565AA">
        <w:rPr>
          <w:rFonts w:ascii="Times New Roman" w:hAnsi="Times New Roman" w:cs="Times New Roman"/>
          <w:sz w:val="24"/>
          <w:szCs w:val="24"/>
        </w:rPr>
        <w:t>(</w:t>
      </w:r>
      <w:r w:rsidR="00386AD8" w:rsidRPr="000565AA">
        <w:rPr>
          <w:rFonts w:ascii="Times New Roman" w:hAnsi="Times New Roman" w:cs="Times New Roman"/>
          <w:sz w:val="24"/>
          <w:szCs w:val="24"/>
        </w:rPr>
        <w:t>поз.</w:t>
      </w:r>
      <w:r w:rsidRPr="000565AA">
        <w:rPr>
          <w:rFonts w:ascii="Times New Roman" w:hAnsi="Times New Roman" w:cs="Times New Roman"/>
          <w:sz w:val="24"/>
          <w:szCs w:val="24"/>
        </w:rPr>
        <w:t>9</w:t>
      </w:r>
      <w:r>
        <w:rPr>
          <w:rFonts w:ascii="Times New Roman" w:hAnsi="Times New Roman" w:cs="Times New Roman"/>
          <w:sz w:val="24"/>
          <w:szCs w:val="24"/>
        </w:rPr>
        <w:t>)</w:t>
      </w:r>
      <w:r w:rsidR="00386AD8" w:rsidRPr="00386AD8">
        <w:rPr>
          <w:rFonts w:ascii="Times New Roman" w:hAnsi="Times New Roman" w:cs="Times New Roman"/>
          <w:sz w:val="24"/>
          <w:szCs w:val="24"/>
        </w:rPr>
        <w:t xml:space="preserve">. Канат, используемый в качестве ванта </w:t>
      </w:r>
      <w:r>
        <w:rPr>
          <w:rFonts w:ascii="Times New Roman" w:hAnsi="Times New Roman" w:cs="Times New Roman"/>
          <w:sz w:val="24"/>
          <w:szCs w:val="24"/>
        </w:rPr>
        <w:t>(</w:t>
      </w:r>
      <w:r w:rsidR="00386AD8" w:rsidRPr="000565AA">
        <w:rPr>
          <w:rFonts w:ascii="Times New Roman" w:hAnsi="Times New Roman" w:cs="Times New Roman"/>
          <w:sz w:val="24"/>
          <w:szCs w:val="24"/>
        </w:rPr>
        <w:t>поз. 5</w:t>
      </w:r>
      <w:r>
        <w:rPr>
          <w:rFonts w:ascii="Times New Roman" w:hAnsi="Times New Roman" w:cs="Times New Roman"/>
          <w:sz w:val="24"/>
          <w:szCs w:val="24"/>
        </w:rPr>
        <w:t>)</w:t>
      </w:r>
      <w:r w:rsidR="00386AD8" w:rsidRPr="00386AD8">
        <w:rPr>
          <w:rFonts w:ascii="Times New Roman" w:hAnsi="Times New Roman" w:cs="Times New Roman"/>
          <w:sz w:val="24"/>
          <w:szCs w:val="24"/>
        </w:rPr>
        <w:t xml:space="preserve">, фиксируется на талрепе и канатном </w:t>
      </w:r>
      <w:r w:rsidR="00A74B1A">
        <w:rPr>
          <w:rFonts w:ascii="Times New Roman" w:hAnsi="Times New Roman" w:cs="Times New Roman"/>
          <w:sz w:val="24"/>
          <w:szCs w:val="24"/>
        </w:rPr>
        <w:t xml:space="preserve">ролике с проточкой, вставленном в проушины </w:t>
      </w:r>
      <w:r w:rsidR="00386AD8" w:rsidRPr="00386AD8">
        <w:rPr>
          <w:rFonts w:ascii="Times New Roman" w:hAnsi="Times New Roman" w:cs="Times New Roman"/>
          <w:sz w:val="24"/>
          <w:szCs w:val="24"/>
        </w:rPr>
        <w:t>подвес</w:t>
      </w:r>
      <w:r w:rsidR="00A74B1A">
        <w:rPr>
          <w:rFonts w:ascii="Times New Roman" w:hAnsi="Times New Roman" w:cs="Times New Roman"/>
          <w:sz w:val="24"/>
          <w:szCs w:val="24"/>
        </w:rPr>
        <w:t>а</w:t>
      </w:r>
      <w:r w:rsidR="00386AD8" w:rsidRPr="00386AD8">
        <w:rPr>
          <w:rFonts w:ascii="Times New Roman" w:hAnsi="Times New Roman" w:cs="Times New Roman"/>
          <w:sz w:val="24"/>
          <w:szCs w:val="24"/>
        </w:rPr>
        <w:t xml:space="preserve"> </w:t>
      </w:r>
      <w:r w:rsidRPr="000565AA">
        <w:rPr>
          <w:rFonts w:ascii="Times New Roman" w:hAnsi="Times New Roman" w:cs="Times New Roman"/>
          <w:sz w:val="24"/>
          <w:szCs w:val="24"/>
        </w:rPr>
        <w:t>(поз.</w:t>
      </w:r>
      <w:r>
        <w:rPr>
          <w:rFonts w:ascii="Times New Roman" w:hAnsi="Times New Roman" w:cs="Times New Roman"/>
          <w:sz w:val="24"/>
          <w:szCs w:val="24"/>
        </w:rPr>
        <w:t>3)</w:t>
      </w:r>
      <w:r w:rsidR="00386AD8" w:rsidRPr="00386AD8">
        <w:rPr>
          <w:rFonts w:ascii="Times New Roman" w:hAnsi="Times New Roman" w:cs="Times New Roman"/>
          <w:sz w:val="24"/>
          <w:szCs w:val="24"/>
        </w:rPr>
        <w:t xml:space="preserve"> с помощью коушей и шести зажимов (по три с каждой стороны).  </w:t>
      </w:r>
      <w:proofErr w:type="gramStart"/>
      <w:r w:rsidR="00386AD8" w:rsidRPr="00386AD8">
        <w:rPr>
          <w:rFonts w:ascii="Times New Roman" w:hAnsi="Times New Roman" w:cs="Times New Roman"/>
          <w:sz w:val="24"/>
          <w:szCs w:val="24"/>
        </w:rPr>
        <w:t>Консоль представляет собой продольную сборную  балку, состоящую из трех балок: передней</w:t>
      </w:r>
      <w:r>
        <w:rPr>
          <w:rFonts w:ascii="Times New Roman" w:hAnsi="Times New Roman" w:cs="Times New Roman"/>
          <w:sz w:val="24"/>
          <w:szCs w:val="24"/>
        </w:rPr>
        <w:t xml:space="preserve"> (поз.4)</w:t>
      </w:r>
      <w:r w:rsidR="00386AD8" w:rsidRPr="00386AD8">
        <w:rPr>
          <w:rFonts w:ascii="Times New Roman" w:hAnsi="Times New Roman" w:cs="Times New Roman"/>
          <w:sz w:val="24"/>
          <w:szCs w:val="24"/>
        </w:rPr>
        <w:t xml:space="preserve">, промежуточной </w:t>
      </w:r>
      <w:r>
        <w:rPr>
          <w:rFonts w:ascii="Times New Roman" w:hAnsi="Times New Roman" w:cs="Times New Roman"/>
          <w:sz w:val="24"/>
          <w:szCs w:val="24"/>
        </w:rPr>
        <w:t>(</w:t>
      </w:r>
      <w:r w:rsidRPr="000565AA">
        <w:rPr>
          <w:rFonts w:ascii="Times New Roman" w:hAnsi="Times New Roman" w:cs="Times New Roman"/>
          <w:sz w:val="24"/>
          <w:szCs w:val="24"/>
        </w:rPr>
        <w:t xml:space="preserve">поз. </w:t>
      </w:r>
      <w:r>
        <w:rPr>
          <w:rFonts w:ascii="Times New Roman" w:hAnsi="Times New Roman" w:cs="Times New Roman"/>
          <w:sz w:val="24"/>
          <w:szCs w:val="24"/>
        </w:rPr>
        <w:t>7)</w:t>
      </w:r>
      <w:r w:rsidR="00386AD8" w:rsidRPr="00386AD8">
        <w:rPr>
          <w:rFonts w:ascii="Times New Roman" w:hAnsi="Times New Roman" w:cs="Times New Roman"/>
          <w:sz w:val="24"/>
          <w:szCs w:val="24"/>
        </w:rPr>
        <w:t xml:space="preserve"> и задней </w:t>
      </w:r>
      <w:r>
        <w:rPr>
          <w:rFonts w:ascii="Times New Roman" w:hAnsi="Times New Roman" w:cs="Times New Roman"/>
          <w:sz w:val="24"/>
          <w:szCs w:val="24"/>
        </w:rPr>
        <w:t>(</w:t>
      </w:r>
      <w:r w:rsidRPr="000565AA">
        <w:rPr>
          <w:rFonts w:ascii="Times New Roman" w:hAnsi="Times New Roman" w:cs="Times New Roman"/>
          <w:sz w:val="24"/>
          <w:szCs w:val="24"/>
        </w:rPr>
        <w:t>поз. 8</w:t>
      </w:r>
      <w:r>
        <w:rPr>
          <w:rFonts w:ascii="Times New Roman" w:hAnsi="Times New Roman" w:cs="Times New Roman"/>
          <w:sz w:val="24"/>
          <w:szCs w:val="24"/>
        </w:rPr>
        <w:t>)</w:t>
      </w:r>
      <w:r w:rsidR="00386AD8" w:rsidRPr="00386AD8">
        <w:rPr>
          <w:rFonts w:ascii="Times New Roman" w:hAnsi="Times New Roman" w:cs="Times New Roman"/>
          <w:sz w:val="24"/>
          <w:szCs w:val="24"/>
        </w:rPr>
        <w:t xml:space="preserve">., опирающуюся на стойку переднюю </w:t>
      </w:r>
      <w:r>
        <w:rPr>
          <w:rFonts w:ascii="Times New Roman" w:hAnsi="Times New Roman" w:cs="Times New Roman"/>
          <w:sz w:val="24"/>
          <w:szCs w:val="24"/>
        </w:rPr>
        <w:t>(</w:t>
      </w:r>
      <w:r w:rsidR="00386AD8" w:rsidRPr="000565AA">
        <w:rPr>
          <w:rFonts w:ascii="Times New Roman" w:hAnsi="Times New Roman" w:cs="Times New Roman"/>
          <w:sz w:val="24"/>
          <w:szCs w:val="24"/>
        </w:rPr>
        <w:t>поз. 1</w:t>
      </w:r>
      <w:r w:rsidRPr="000565AA">
        <w:rPr>
          <w:rFonts w:ascii="Times New Roman" w:hAnsi="Times New Roman" w:cs="Times New Roman"/>
          <w:sz w:val="24"/>
          <w:szCs w:val="24"/>
        </w:rPr>
        <w:t>4</w:t>
      </w:r>
      <w:r>
        <w:rPr>
          <w:rFonts w:ascii="Times New Roman" w:hAnsi="Times New Roman" w:cs="Times New Roman"/>
          <w:sz w:val="24"/>
          <w:szCs w:val="24"/>
        </w:rPr>
        <w:t>)</w:t>
      </w:r>
      <w:r w:rsidR="00386AD8" w:rsidRPr="00386AD8">
        <w:rPr>
          <w:rFonts w:ascii="Times New Roman" w:hAnsi="Times New Roman" w:cs="Times New Roman"/>
          <w:sz w:val="24"/>
          <w:szCs w:val="24"/>
        </w:rPr>
        <w:t xml:space="preserve"> и стойку заднюю </w:t>
      </w:r>
      <w:r>
        <w:rPr>
          <w:rFonts w:ascii="Times New Roman" w:hAnsi="Times New Roman" w:cs="Times New Roman"/>
          <w:sz w:val="24"/>
          <w:szCs w:val="24"/>
        </w:rPr>
        <w:t>(</w:t>
      </w:r>
      <w:r w:rsidR="00386AD8" w:rsidRPr="000565AA">
        <w:rPr>
          <w:rFonts w:ascii="Times New Roman" w:hAnsi="Times New Roman" w:cs="Times New Roman"/>
          <w:sz w:val="24"/>
          <w:szCs w:val="24"/>
        </w:rPr>
        <w:t xml:space="preserve">поз. </w:t>
      </w:r>
      <w:r>
        <w:rPr>
          <w:rFonts w:ascii="Times New Roman" w:hAnsi="Times New Roman" w:cs="Times New Roman"/>
          <w:sz w:val="24"/>
          <w:szCs w:val="24"/>
        </w:rPr>
        <w:t>11)</w:t>
      </w:r>
      <w:r w:rsidR="00386AD8" w:rsidRPr="00386AD8">
        <w:rPr>
          <w:rFonts w:ascii="Times New Roman" w:hAnsi="Times New Roman" w:cs="Times New Roman"/>
          <w:sz w:val="24"/>
          <w:szCs w:val="24"/>
        </w:rPr>
        <w:t>.</w:t>
      </w:r>
      <w:proofErr w:type="gramEnd"/>
      <w:r w:rsidR="00386AD8" w:rsidRPr="00386AD8">
        <w:rPr>
          <w:rFonts w:ascii="Times New Roman" w:hAnsi="Times New Roman" w:cs="Times New Roman"/>
          <w:sz w:val="24"/>
          <w:szCs w:val="24"/>
        </w:rPr>
        <w:t xml:space="preserve"> Стойки передняя и задняя имеют соответственно опоры переднюю </w:t>
      </w:r>
      <w:r>
        <w:rPr>
          <w:rFonts w:ascii="Times New Roman" w:hAnsi="Times New Roman" w:cs="Times New Roman"/>
          <w:sz w:val="24"/>
          <w:szCs w:val="24"/>
        </w:rPr>
        <w:t>(</w:t>
      </w:r>
      <w:r w:rsidR="00386AD8" w:rsidRPr="000565AA">
        <w:rPr>
          <w:rFonts w:ascii="Times New Roman" w:hAnsi="Times New Roman" w:cs="Times New Roman"/>
          <w:sz w:val="24"/>
          <w:szCs w:val="24"/>
        </w:rPr>
        <w:t>поз.1</w:t>
      </w:r>
      <w:r w:rsidRPr="000565AA">
        <w:rPr>
          <w:rFonts w:ascii="Times New Roman" w:hAnsi="Times New Roman" w:cs="Times New Roman"/>
          <w:sz w:val="24"/>
          <w:szCs w:val="24"/>
        </w:rPr>
        <w:t>5</w:t>
      </w:r>
      <w:r>
        <w:rPr>
          <w:rFonts w:ascii="Times New Roman" w:hAnsi="Times New Roman" w:cs="Times New Roman"/>
          <w:sz w:val="24"/>
          <w:szCs w:val="24"/>
        </w:rPr>
        <w:t>)</w:t>
      </w:r>
      <w:r w:rsidR="00386AD8" w:rsidRPr="00386AD8">
        <w:rPr>
          <w:rFonts w:ascii="Times New Roman" w:hAnsi="Times New Roman" w:cs="Times New Roman"/>
          <w:sz w:val="24"/>
          <w:szCs w:val="24"/>
        </w:rPr>
        <w:t xml:space="preserve"> и заднюю </w:t>
      </w:r>
      <w:r>
        <w:rPr>
          <w:rFonts w:ascii="Times New Roman" w:hAnsi="Times New Roman" w:cs="Times New Roman"/>
          <w:sz w:val="24"/>
          <w:szCs w:val="24"/>
        </w:rPr>
        <w:t>(</w:t>
      </w:r>
      <w:r w:rsidR="00386AD8" w:rsidRPr="000565AA">
        <w:rPr>
          <w:rFonts w:ascii="Times New Roman" w:hAnsi="Times New Roman" w:cs="Times New Roman"/>
          <w:sz w:val="24"/>
          <w:szCs w:val="24"/>
        </w:rPr>
        <w:t>поз.1</w:t>
      </w:r>
      <w:r w:rsidRPr="000565AA">
        <w:rPr>
          <w:rFonts w:ascii="Times New Roman" w:hAnsi="Times New Roman" w:cs="Times New Roman"/>
          <w:sz w:val="24"/>
          <w:szCs w:val="24"/>
        </w:rPr>
        <w:t>2</w:t>
      </w:r>
      <w:r>
        <w:rPr>
          <w:rFonts w:ascii="Times New Roman" w:hAnsi="Times New Roman" w:cs="Times New Roman"/>
          <w:sz w:val="24"/>
          <w:szCs w:val="24"/>
        </w:rPr>
        <w:t>)</w:t>
      </w:r>
      <w:r w:rsidR="00557604">
        <w:rPr>
          <w:rFonts w:ascii="Times New Roman" w:hAnsi="Times New Roman" w:cs="Times New Roman"/>
          <w:sz w:val="24"/>
          <w:szCs w:val="24"/>
        </w:rPr>
        <w:t xml:space="preserve">. Опоры выполнены </w:t>
      </w:r>
      <w:proofErr w:type="gramStart"/>
      <w:r w:rsidR="00557604">
        <w:rPr>
          <w:rFonts w:ascii="Times New Roman" w:hAnsi="Times New Roman" w:cs="Times New Roman"/>
          <w:sz w:val="24"/>
          <w:szCs w:val="24"/>
        </w:rPr>
        <w:t>съемными</w:t>
      </w:r>
      <w:proofErr w:type="gramEnd"/>
      <w:r w:rsidR="00557604">
        <w:rPr>
          <w:rFonts w:ascii="Times New Roman" w:hAnsi="Times New Roman" w:cs="Times New Roman"/>
          <w:sz w:val="24"/>
          <w:szCs w:val="24"/>
        </w:rPr>
        <w:t xml:space="preserve">, </w:t>
      </w:r>
      <w:r w:rsidR="00386AD8" w:rsidRPr="00386AD8">
        <w:rPr>
          <w:rFonts w:ascii="Times New Roman" w:hAnsi="Times New Roman" w:cs="Times New Roman"/>
          <w:sz w:val="24"/>
          <w:szCs w:val="24"/>
        </w:rPr>
        <w:t xml:space="preserve">для возможности сборки консолей с различной высотой нахождения сборной продольной балки от основания. На задней опоре имеются установочные направляющие для установки контргрузов, выполненные в виде вертикальных круглых труб. Для обеспечения требуемых углов отклонения ванта предусмотрена стойка верхняя </w:t>
      </w:r>
      <w:r>
        <w:rPr>
          <w:rFonts w:ascii="Times New Roman" w:hAnsi="Times New Roman" w:cs="Times New Roman"/>
          <w:sz w:val="24"/>
          <w:szCs w:val="24"/>
        </w:rPr>
        <w:t>(</w:t>
      </w:r>
      <w:r w:rsidR="00386AD8" w:rsidRPr="000565AA">
        <w:rPr>
          <w:rFonts w:ascii="Times New Roman" w:hAnsi="Times New Roman" w:cs="Times New Roman"/>
          <w:sz w:val="24"/>
          <w:szCs w:val="24"/>
        </w:rPr>
        <w:t>поз.</w:t>
      </w:r>
      <w:r w:rsidRPr="000565AA">
        <w:rPr>
          <w:rFonts w:ascii="Times New Roman" w:hAnsi="Times New Roman" w:cs="Times New Roman"/>
          <w:sz w:val="24"/>
          <w:szCs w:val="24"/>
        </w:rPr>
        <w:t>6</w:t>
      </w:r>
      <w:r>
        <w:rPr>
          <w:rFonts w:ascii="Times New Roman" w:hAnsi="Times New Roman" w:cs="Times New Roman"/>
          <w:sz w:val="24"/>
          <w:szCs w:val="24"/>
        </w:rPr>
        <w:t>)</w:t>
      </w:r>
      <w:r w:rsidR="00386AD8" w:rsidRPr="00386AD8">
        <w:rPr>
          <w:rFonts w:ascii="Times New Roman" w:hAnsi="Times New Roman" w:cs="Times New Roman"/>
          <w:sz w:val="24"/>
          <w:szCs w:val="24"/>
        </w:rPr>
        <w:t xml:space="preserve">. Подъемные и предохранительные канаты закрепляются на балке передней с помощью подвеса </w:t>
      </w:r>
      <w:r>
        <w:rPr>
          <w:rFonts w:ascii="Times New Roman" w:hAnsi="Times New Roman" w:cs="Times New Roman"/>
          <w:sz w:val="24"/>
          <w:szCs w:val="24"/>
        </w:rPr>
        <w:t>(</w:t>
      </w:r>
      <w:r w:rsidR="00386AD8" w:rsidRPr="00386AD8">
        <w:rPr>
          <w:rFonts w:ascii="Times New Roman" w:hAnsi="Times New Roman" w:cs="Times New Roman"/>
          <w:sz w:val="24"/>
          <w:szCs w:val="24"/>
        </w:rPr>
        <w:t>поз.</w:t>
      </w:r>
      <w:r>
        <w:rPr>
          <w:rFonts w:ascii="Times New Roman" w:hAnsi="Times New Roman" w:cs="Times New Roman"/>
          <w:sz w:val="24"/>
          <w:szCs w:val="24"/>
        </w:rPr>
        <w:t>3)</w:t>
      </w:r>
      <w:r w:rsidR="00386AD8" w:rsidRPr="00386AD8">
        <w:rPr>
          <w:rFonts w:ascii="Times New Roman" w:hAnsi="Times New Roman" w:cs="Times New Roman"/>
          <w:sz w:val="24"/>
          <w:szCs w:val="24"/>
        </w:rPr>
        <w:t>. В нижние проушины подвеса вставляются болты, на которых с помощью коушей и зажимов (по три на каждый канат) закрепляются канаты. Свободный конец каната предохранительного закрепляется за силовой элемент здания (</w:t>
      </w:r>
      <w:r w:rsidR="004F67CE" w:rsidRPr="004F67CE">
        <w:rPr>
          <w:rFonts w:ascii="Times New Roman" w:hAnsi="Times New Roman" w:cs="Times New Roman"/>
          <w:sz w:val="24"/>
          <w:szCs w:val="24"/>
        </w:rPr>
        <w:t>Рис. 7</w:t>
      </w:r>
      <w:r w:rsidR="00386AD8" w:rsidRPr="004F67CE">
        <w:rPr>
          <w:rFonts w:ascii="Times New Roman" w:hAnsi="Times New Roman" w:cs="Times New Roman"/>
          <w:sz w:val="24"/>
          <w:szCs w:val="24"/>
        </w:rPr>
        <w:t>).</w:t>
      </w:r>
      <w:r w:rsidR="00386AD8" w:rsidRPr="00386AD8">
        <w:rPr>
          <w:rFonts w:ascii="Times New Roman" w:hAnsi="Times New Roman" w:cs="Times New Roman"/>
          <w:sz w:val="24"/>
          <w:szCs w:val="24"/>
        </w:rPr>
        <w:t xml:space="preserve"> Конструкция консоли позволяет обеспечивать соотношение плеч L1 и L2 в широких пределах, перемещением стойки передней в сборе со стойкой</w:t>
      </w:r>
      <w:r w:rsidR="004F67CE">
        <w:rPr>
          <w:rFonts w:ascii="Times New Roman" w:hAnsi="Times New Roman" w:cs="Times New Roman"/>
          <w:sz w:val="24"/>
          <w:szCs w:val="24"/>
        </w:rPr>
        <w:t xml:space="preserve"> верхней</w:t>
      </w:r>
      <w:r w:rsidR="00386AD8" w:rsidRPr="00386AD8">
        <w:rPr>
          <w:rFonts w:ascii="Times New Roman" w:hAnsi="Times New Roman" w:cs="Times New Roman"/>
          <w:sz w:val="24"/>
          <w:szCs w:val="24"/>
        </w:rPr>
        <w:t xml:space="preserve"> и опорой передней вдоль продольной сборной балки</w:t>
      </w:r>
      <w:r w:rsidR="004F67CE">
        <w:rPr>
          <w:rFonts w:ascii="Times New Roman" w:hAnsi="Times New Roman" w:cs="Times New Roman"/>
          <w:sz w:val="24"/>
          <w:szCs w:val="24"/>
        </w:rPr>
        <w:t>, а также изменением длины сборной балки</w:t>
      </w:r>
      <w:r w:rsidR="00386AD8" w:rsidRPr="00386AD8">
        <w:rPr>
          <w:rFonts w:ascii="Times New Roman" w:hAnsi="Times New Roman" w:cs="Times New Roman"/>
          <w:sz w:val="24"/>
          <w:szCs w:val="24"/>
        </w:rPr>
        <w:t>. Плечо L1, являющееся вылетом консоли может изменяться в пределах от 700 до 1700 мм. Плечо L2</w:t>
      </w:r>
      <w:r w:rsidR="004F67CE">
        <w:rPr>
          <w:rFonts w:ascii="Times New Roman" w:hAnsi="Times New Roman" w:cs="Times New Roman"/>
          <w:sz w:val="24"/>
          <w:szCs w:val="24"/>
        </w:rPr>
        <w:t>-</w:t>
      </w:r>
      <w:r w:rsidR="00386AD8" w:rsidRPr="00386AD8">
        <w:rPr>
          <w:rFonts w:ascii="Times New Roman" w:hAnsi="Times New Roman" w:cs="Times New Roman"/>
          <w:sz w:val="24"/>
          <w:szCs w:val="24"/>
        </w:rPr>
        <w:t xml:space="preserve"> в пределах от 4100 до 5100 мм. Соотношение плеч L1 и L2 определяет количество контргрузов</w:t>
      </w:r>
      <w:r w:rsidR="00386AD8">
        <w:rPr>
          <w:rFonts w:ascii="Times New Roman" w:hAnsi="Times New Roman" w:cs="Times New Roman"/>
          <w:sz w:val="24"/>
          <w:szCs w:val="24"/>
        </w:rPr>
        <w:t>,</w:t>
      </w:r>
      <w:r w:rsidR="00386AD8" w:rsidRPr="00386AD8">
        <w:rPr>
          <w:rFonts w:ascii="Times New Roman" w:hAnsi="Times New Roman" w:cs="Times New Roman"/>
          <w:sz w:val="24"/>
          <w:szCs w:val="24"/>
        </w:rPr>
        <w:t xml:space="preserve"> из которых набирается балласт.</w:t>
      </w:r>
    </w:p>
    <w:p w:rsidR="00961680" w:rsidRDefault="004F67CE" w:rsidP="00F6389B">
      <w:pPr>
        <w:pStyle w:val="a7"/>
        <w:numPr>
          <w:ilvl w:val="1"/>
          <w:numId w:val="7"/>
        </w:numPr>
        <w:rPr>
          <w:rFonts w:ascii="Times New Roman" w:hAnsi="Times New Roman" w:cs="Times New Roman"/>
          <w:sz w:val="24"/>
          <w:szCs w:val="24"/>
        </w:rPr>
      </w:pPr>
      <w:r>
        <w:rPr>
          <w:rFonts w:ascii="Times New Roman" w:hAnsi="Times New Roman" w:cs="Times New Roman"/>
          <w:sz w:val="24"/>
          <w:szCs w:val="24"/>
        </w:rPr>
        <w:t xml:space="preserve"> </w:t>
      </w:r>
      <w:r w:rsidR="005E313F">
        <w:rPr>
          <w:rFonts w:ascii="Times New Roman" w:hAnsi="Times New Roman" w:cs="Times New Roman"/>
          <w:sz w:val="24"/>
          <w:szCs w:val="24"/>
        </w:rPr>
        <w:t>Д</w:t>
      </w:r>
      <w:r w:rsidR="005E313F" w:rsidRPr="005E313F">
        <w:rPr>
          <w:rFonts w:ascii="Times New Roman" w:hAnsi="Times New Roman" w:cs="Times New Roman"/>
          <w:sz w:val="24"/>
          <w:szCs w:val="24"/>
        </w:rPr>
        <w:t>ля управления подъемником во время работы предусмотрены органы управления, которые располагаются на шкафе управления (</w:t>
      </w:r>
      <w:r w:rsidRPr="004F67CE">
        <w:rPr>
          <w:rFonts w:ascii="Times New Roman" w:hAnsi="Times New Roman" w:cs="Times New Roman"/>
          <w:sz w:val="24"/>
          <w:szCs w:val="24"/>
        </w:rPr>
        <w:t>Рис. 18, Рис. 19</w:t>
      </w:r>
      <w:r w:rsidR="005E313F" w:rsidRPr="004F67CE">
        <w:rPr>
          <w:rFonts w:ascii="Times New Roman" w:hAnsi="Times New Roman" w:cs="Times New Roman"/>
          <w:sz w:val="24"/>
          <w:szCs w:val="24"/>
        </w:rPr>
        <w:t>).</w:t>
      </w:r>
      <w:r w:rsidR="005E313F" w:rsidRPr="005E313F">
        <w:rPr>
          <w:rFonts w:ascii="Times New Roman" w:hAnsi="Times New Roman" w:cs="Times New Roman"/>
          <w:sz w:val="24"/>
          <w:szCs w:val="24"/>
        </w:rPr>
        <w:t xml:space="preserve"> Подъемник может комплектоваться системами управления двух модификаций М1 и М2, с напряжением в сетях управления 24</w:t>
      </w:r>
      <w:proofErr w:type="gramStart"/>
      <w:r w:rsidR="005E313F" w:rsidRPr="005E313F">
        <w:rPr>
          <w:rFonts w:ascii="Times New Roman" w:hAnsi="Times New Roman" w:cs="Times New Roman"/>
          <w:sz w:val="24"/>
          <w:szCs w:val="24"/>
        </w:rPr>
        <w:t xml:space="preserve"> В</w:t>
      </w:r>
      <w:proofErr w:type="gramEnd"/>
      <w:r w:rsidR="005E313F" w:rsidRPr="005E313F">
        <w:rPr>
          <w:rFonts w:ascii="Times New Roman" w:hAnsi="Times New Roman" w:cs="Times New Roman"/>
          <w:sz w:val="24"/>
          <w:szCs w:val="24"/>
        </w:rPr>
        <w:t xml:space="preserve"> и 220 В соответственно. Для управления подъемником во время испыта</w:t>
      </w:r>
      <w:r>
        <w:rPr>
          <w:rFonts w:ascii="Times New Roman" w:hAnsi="Times New Roman" w:cs="Times New Roman"/>
          <w:sz w:val="24"/>
          <w:szCs w:val="24"/>
        </w:rPr>
        <w:t>ния предусмотрен пульт выносной</w:t>
      </w:r>
      <w:r w:rsidR="005E313F" w:rsidRPr="005E313F">
        <w:rPr>
          <w:rFonts w:ascii="Times New Roman" w:hAnsi="Times New Roman" w:cs="Times New Roman"/>
          <w:sz w:val="24"/>
          <w:szCs w:val="24"/>
        </w:rPr>
        <w:t>, подключаемый на время проведения испытаний к шкафу управления штепсельным разъемом. На передней дверце шкафа управления располагаются кнопка «Вверх», кнопка «Вниз»</w:t>
      </w:r>
      <w:proofErr w:type="gramStart"/>
      <w:r w:rsidR="005E313F" w:rsidRPr="005E313F">
        <w:rPr>
          <w:rFonts w:ascii="Times New Roman" w:hAnsi="Times New Roman" w:cs="Times New Roman"/>
          <w:sz w:val="24"/>
          <w:szCs w:val="24"/>
        </w:rPr>
        <w:t xml:space="preserve"> ,</w:t>
      </w:r>
      <w:proofErr w:type="gramEnd"/>
      <w:r w:rsidR="005E313F" w:rsidRPr="005E313F">
        <w:rPr>
          <w:rFonts w:ascii="Times New Roman" w:hAnsi="Times New Roman" w:cs="Times New Roman"/>
          <w:sz w:val="24"/>
          <w:szCs w:val="24"/>
        </w:rPr>
        <w:t xml:space="preserve"> кнопка «Стоп», а также контрольная лампа подключения к сети. Кроме того на передней дверце шкафа модификации М</w:t>
      </w:r>
      <w:proofErr w:type="gramStart"/>
      <w:r w:rsidR="005E313F" w:rsidRPr="005E313F">
        <w:rPr>
          <w:rFonts w:ascii="Times New Roman" w:hAnsi="Times New Roman" w:cs="Times New Roman"/>
          <w:sz w:val="24"/>
          <w:szCs w:val="24"/>
        </w:rPr>
        <w:t>1</w:t>
      </w:r>
      <w:proofErr w:type="gramEnd"/>
      <w:r w:rsidR="005E313F" w:rsidRPr="005E313F">
        <w:rPr>
          <w:rFonts w:ascii="Times New Roman" w:hAnsi="Times New Roman" w:cs="Times New Roman"/>
          <w:sz w:val="24"/>
          <w:szCs w:val="24"/>
        </w:rPr>
        <w:t xml:space="preserve"> имеется переключатель </w:t>
      </w:r>
      <w:r w:rsidR="005E313F" w:rsidRPr="005E313F">
        <w:rPr>
          <w:rFonts w:ascii="Times New Roman" w:hAnsi="Times New Roman" w:cs="Times New Roman"/>
          <w:sz w:val="24"/>
          <w:szCs w:val="24"/>
        </w:rPr>
        <w:lastRenderedPageBreak/>
        <w:t>режимов работы, позволяющий осуществлять поочередное отключение электродвигателей правой и левой лебедок, тем самым обеспечивая выравнивание рабочей платформы. На боковой левой стенке шкафа модификации М</w:t>
      </w:r>
      <w:proofErr w:type="gramStart"/>
      <w:r w:rsidR="005E313F" w:rsidRPr="005E313F">
        <w:rPr>
          <w:rFonts w:ascii="Times New Roman" w:hAnsi="Times New Roman" w:cs="Times New Roman"/>
          <w:sz w:val="24"/>
          <w:szCs w:val="24"/>
        </w:rPr>
        <w:t>2</w:t>
      </w:r>
      <w:proofErr w:type="gramEnd"/>
      <w:r w:rsidR="005E313F" w:rsidRPr="005E313F">
        <w:rPr>
          <w:rFonts w:ascii="Times New Roman" w:hAnsi="Times New Roman" w:cs="Times New Roman"/>
          <w:sz w:val="24"/>
          <w:szCs w:val="24"/>
        </w:rPr>
        <w:t xml:space="preserve"> расположен пакетный переключатель «Выравнивание». При горизонтальном положении органа управления переключателя левый электродвигатель отключен. При вертикальном положении органа управления пакетного переключателя оба электродвигателя лебедок подключены. Питание подъемника осуществляется через штепсельный разъем, находящийся на нижней стенке шкафа управления. Электродвигатели лебедок подключаются к шкафу управления через штепсельные разъемы, находящиеся также на нижней стенке шка</w:t>
      </w:r>
      <w:r>
        <w:rPr>
          <w:rFonts w:ascii="Times New Roman" w:hAnsi="Times New Roman" w:cs="Times New Roman"/>
          <w:sz w:val="24"/>
          <w:szCs w:val="24"/>
        </w:rPr>
        <w:t xml:space="preserve">фа управления. Шкаф управления </w:t>
      </w:r>
      <w:r w:rsidR="005E313F" w:rsidRPr="005E313F">
        <w:rPr>
          <w:rFonts w:ascii="Times New Roman" w:hAnsi="Times New Roman" w:cs="Times New Roman"/>
          <w:sz w:val="24"/>
          <w:szCs w:val="24"/>
        </w:rPr>
        <w:t>устанавливается на перильное ограждение борта большого, собранного каркаса рабочей платформы. На шкафе управления модификации М</w:t>
      </w:r>
      <w:proofErr w:type="gramStart"/>
      <w:r w:rsidR="005E313F" w:rsidRPr="005E313F">
        <w:rPr>
          <w:rFonts w:ascii="Times New Roman" w:hAnsi="Times New Roman" w:cs="Times New Roman"/>
          <w:sz w:val="24"/>
          <w:szCs w:val="24"/>
        </w:rPr>
        <w:t>1</w:t>
      </w:r>
      <w:proofErr w:type="gramEnd"/>
      <w:r w:rsidR="005E313F" w:rsidRPr="005E313F">
        <w:rPr>
          <w:rFonts w:ascii="Times New Roman" w:hAnsi="Times New Roman" w:cs="Times New Roman"/>
          <w:sz w:val="24"/>
          <w:szCs w:val="24"/>
        </w:rPr>
        <w:t xml:space="preserve"> идентификационная табли</w:t>
      </w:r>
      <w:r>
        <w:rPr>
          <w:rFonts w:ascii="Times New Roman" w:hAnsi="Times New Roman" w:cs="Times New Roman"/>
          <w:sz w:val="24"/>
          <w:szCs w:val="24"/>
        </w:rPr>
        <w:t>чка находится на задней стенке.</w:t>
      </w:r>
      <w:r w:rsidR="005E313F" w:rsidRPr="005E313F">
        <w:rPr>
          <w:rFonts w:ascii="Times New Roman" w:hAnsi="Times New Roman" w:cs="Times New Roman"/>
          <w:sz w:val="24"/>
          <w:szCs w:val="24"/>
        </w:rPr>
        <w:t xml:space="preserve"> На шкафе управления модификации М</w:t>
      </w:r>
      <w:proofErr w:type="gramStart"/>
      <w:r w:rsidR="005E313F" w:rsidRPr="005E313F">
        <w:rPr>
          <w:rFonts w:ascii="Times New Roman" w:hAnsi="Times New Roman" w:cs="Times New Roman"/>
          <w:sz w:val="24"/>
          <w:szCs w:val="24"/>
        </w:rPr>
        <w:t>2</w:t>
      </w:r>
      <w:proofErr w:type="gramEnd"/>
      <w:r w:rsidR="005E313F" w:rsidRPr="005E313F">
        <w:rPr>
          <w:rFonts w:ascii="Times New Roman" w:hAnsi="Times New Roman" w:cs="Times New Roman"/>
          <w:sz w:val="24"/>
          <w:szCs w:val="24"/>
        </w:rPr>
        <w:t>- на боков</w:t>
      </w:r>
      <w:r>
        <w:rPr>
          <w:rFonts w:ascii="Times New Roman" w:hAnsi="Times New Roman" w:cs="Times New Roman"/>
          <w:sz w:val="24"/>
          <w:szCs w:val="24"/>
        </w:rPr>
        <w:t xml:space="preserve">ой левой стенке, кроме того, на </w:t>
      </w:r>
      <w:r w:rsidR="005E313F" w:rsidRPr="005E313F">
        <w:rPr>
          <w:rFonts w:ascii="Times New Roman" w:hAnsi="Times New Roman" w:cs="Times New Roman"/>
          <w:sz w:val="24"/>
          <w:szCs w:val="24"/>
        </w:rPr>
        <w:t>передней дверце шкафа модификации М2 размещена информационно-предупреждающая табличка.</w:t>
      </w:r>
    </w:p>
    <w:p w:rsidR="00961680" w:rsidRDefault="00E62352" w:rsidP="004F67CE">
      <w:pPr>
        <w:pStyle w:val="a7"/>
        <w:numPr>
          <w:ilvl w:val="1"/>
          <w:numId w:val="7"/>
        </w:numPr>
        <w:ind w:left="709" w:hanging="349"/>
        <w:rPr>
          <w:rFonts w:ascii="Times New Roman" w:hAnsi="Times New Roman" w:cs="Times New Roman"/>
          <w:sz w:val="24"/>
          <w:szCs w:val="24"/>
        </w:rPr>
      </w:pPr>
      <w:r>
        <w:rPr>
          <w:rFonts w:ascii="Times New Roman" w:hAnsi="Times New Roman" w:cs="Times New Roman"/>
          <w:sz w:val="24"/>
          <w:szCs w:val="24"/>
        </w:rPr>
        <w:t>С</w:t>
      </w:r>
      <w:r w:rsidRPr="00E62352">
        <w:rPr>
          <w:rFonts w:ascii="Times New Roman" w:hAnsi="Times New Roman" w:cs="Times New Roman"/>
          <w:sz w:val="24"/>
          <w:szCs w:val="24"/>
        </w:rPr>
        <w:t>хема электрическая принципиальная</w:t>
      </w:r>
      <w:r>
        <w:rPr>
          <w:rFonts w:ascii="Times New Roman" w:hAnsi="Times New Roman" w:cs="Times New Roman"/>
          <w:sz w:val="24"/>
          <w:szCs w:val="24"/>
        </w:rPr>
        <w:t xml:space="preserve"> модификации М</w:t>
      </w:r>
      <w:proofErr w:type="gramStart"/>
      <w:r>
        <w:rPr>
          <w:rFonts w:ascii="Times New Roman" w:hAnsi="Times New Roman" w:cs="Times New Roman"/>
          <w:sz w:val="24"/>
          <w:szCs w:val="24"/>
        </w:rPr>
        <w:t>1</w:t>
      </w:r>
      <w:proofErr w:type="gramEnd"/>
      <w:r w:rsidRPr="00E62352">
        <w:rPr>
          <w:rFonts w:ascii="Times New Roman" w:hAnsi="Times New Roman" w:cs="Times New Roman"/>
          <w:sz w:val="24"/>
          <w:szCs w:val="24"/>
        </w:rPr>
        <w:t xml:space="preserve"> приведена на </w:t>
      </w:r>
      <w:r w:rsidRPr="00C07ED3">
        <w:rPr>
          <w:rFonts w:ascii="Times New Roman" w:hAnsi="Times New Roman" w:cs="Times New Roman"/>
          <w:sz w:val="24"/>
          <w:szCs w:val="24"/>
        </w:rPr>
        <w:t>Рис. 9</w:t>
      </w:r>
      <w:r w:rsidR="004F67CE" w:rsidRPr="00C07ED3">
        <w:rPr>
          <w:rFonts w:ascii="Times New Roman" w:hAnsi="Times New Roman" w:cs="Times New Roman"/>
          <w:sz w:val="24"/>
          <w:szCs w:val="24"/>
        </w:rPr>
        <w:t>,</w:t>
      </w:r>
      <w:r w:rsidRPr="00C07ED3">
        <w:rPr>
          <w:rFonts w:ascii="Times New Roman" w:hAnsi="Times New Roman" w:cs="Times New Roman"/>
          <w:sz w:val="24"/>
          <w:szCs w:val="24"/>
        </w:rPr>
        <w:t xml:space="preserve"> модификации М2- на Рис. 10</w:t>
      </w:r>
      <w:r>
        <w:rPr>
          <w:rFonts w:ascii="Times New Roman" w:hAnsi="Times New Roman" w:cs="Times New Roman"/>
          <w:sz w:val="24"/>
          <w:szCs w:val="24"/>
        </w:rPr>
        <w:t>. Электроп</w:t>
      </w:r>
      <w:r w:rsidRPr="00E62352">
        <w:rPr>
          <w:rFonts w:ascii="Times New Roman" w:hAnsi="Times New Roman" w:cs="Times New Roman"/>
          <w:sz w:val="24"/>
          <w:szCs w:val="24"/>
        </w:rPr>
        <w:t>итание</w:t>
      </w:r>
      <w:r>
        <w:rPr>
          <w:rFonts w:ascii="Times New Roman" w:hAnsi="Times New Roman" w:cs="Times New Roman"/>
          <w:sz w:val="24"/>
          <w:szCs w:val="24"/>
        </w:rPr>
        <w:t xml:space="preserve"> подъемника</w:t>
      </w:r>
      <w:r w:rsidRPr="00E62352">
        <w:rPr>
          <w:rFonts w:ascii="Times New Roman" w:hAnsi="Times New Roman" w:cs="Times New Roman"/>
          <w:sz w:val="24"/>
          <w:szCs w:val="24"/>
        </w:rPr>
        <w:t xml:space="preserve"> осуществляется от сети 3ф</w:t>
      </w:r>
      <w:r w:rsidR="00C07ED3">
        <w:rPr>
          <w:rFonts w:ascii="Times New Roman" w:hAnsi="Times New Roman" w:cs="Times New Roman"/>
          <w:sz w:val="24"/>
          <w:szCs w:val="24"/>
        </w:rPr>
        <w:t>,</w:t>
      </w:r>
      <w:r w:rsidRPr="00E62352">
        <w:rPr>
          <w:rFonts w:ascii="Times New Roman" w:hAnsi="Times New Roman" w:cs="Times New Roman"/>
          <w:sz w:val="24"/>
          <w:szCs w:val="24"/>
        </w:rPr>
        <w:t xml:space="preserve"> 380</w:t>
      </w:r>
      <w:proofErr w:type="gramStart"/>
      <w:r w:rsidRPr="00E62352">
        <w:rPr>
          <w:rFonts w:ascii="Times New Roman" w:hAnsi="Times New Roman" w:cs="Times New Roman"/>
          <w:sz w:val="24"/>
          <w:szCs w:val="24"/>
        </w:rPr>
        <w:t xml:space="preserve"> В</w:t>
      </w:r>
      <w:proofErr w:type="gramEnd"/>
      <w:r w:rsidRPr="00E62352">
        <w:rPr>
          <w:rFonts w:ascii="Times New Roman" w:hAnsi="Times New Roman" w:cs="Times New Roman"/>
          <w:sz w:val="24"/>
          <w:szCs w:val="24"/>
        </w:rPr>
        <w:t>, 50 Гц</w:t>
      </w:r>
      <w:r w:rsidR="00747976">
        <w:rPr>
          <w:rFonts w:ascii="Times New Roman" w:hAnsi="Times New Roman" w:cs="Times New Roman"/>
          <w:sz w:val="24"/>
          <w:szCs w:val="24"/>
        </w:rPr>
        <w:t>.</w:t>
      </w:r>
    </w:p>
    <w:p w:rsidR="000A5C50" w:rsidRPr="00C532C9" w:rsidRDefault="00E62352" w:rsidP="000A5C50">
      <w:pPr>
        <w:pStyle w:val="a7"/>
        <w:numPr>
          <w:ilvl w:val="1"/>
          <w:numId w:val="7"/>
        </w:numPr>
        <w:jc w:val="both"/>
        <w:rPr>
          <w:rFonts w:ascii="Calibri" w:hAnsi="Calibri" w:cs="Times New Roman"/>
        </w:rPr>
      </w:pPr>
      <w:r w:rsidRPr="00C532C9">
        <w:rPr>
          <w:rFonts w:ascii="Times New Roman" w:hAnsi="Times New Roman" w:cs="Times New Roman"/>
          <w:sz w:val="24"/>
          <w:szCs w:val="24"/>
        </w:rPr>
        <w:t xml:space="preserve">При достижении рабочей платформой максимальной высоты происходит отключение электродвигателей. Для этого предусмотрены концевые выключатели </w:t>
      </w:r>
      <w:r w:rsidR="00C07ED3" w:rsidRPr="00C532C9">
        <w:rPr>
          <w:rFonts w:ascii="Times New Roman" w:hAnsi="Times New Roman" w:cs="Times New Roman"/>
          <w:sz w:val="24"/>
          <w:szCs w:val="24"/>
        </w:rPr>
        <w:t>(</w:t>
      </w:r>
      <w:r w:rsidRPr="00C532C9">
        <w:rPr>
          <w:rFonts w:ascii="Times New Roman" w:hAnsi="Times New Roman" w:cs="Times New Roman"/>
          <w:sz w:val="24"/>
          <w:szCs w:val="24"/>
        </w:rPr>
        <w:t>поз. 10 (Рис.1</w:t>
      </w:r>
      <w:r w:rsidR="00C07ED3" w:rsidRPr="00C532C9">
        <w:rPr>
          <w:rFonts w:ascii="Times New Roman" w:hAnsi="Times New Roman" w:cs="Times New Roman"/>
          <w:sz w:val="24"/>
          <w:szCs w:val="24"/>
        </w:rPr>
        <w:t>6</w:t>
      </w:r>
      <w:r w:rsidRPr="00C532C9">
        <w:rPr>
          <w:rFonts w:ascii="Times New Roman" w:hAnsi="Times New Roman" w:cs="Times New Roman"/>
          <w:sz w:val="24"/>
          <w:szCs w:val="24"/>
        </w:rPr>
        <w:t>)</w:t>
      </w:r>
      <w:r w:rsidR="00C07ED3" w:rsidRPr="00C532C9">
        <w:rPr>
          <w:rFonts w:ascii="Times New Roman" w:hAnsi="Times New Roman" w:cs="Times New Roman"/>
          <w:sz w:val="24"/>
          <w:szCs w:val="24"/>
        </w:rPr>
        <w:t>)</w:t>
      </w:r>
      <w:r w:rsidRPr="00C532C9">
        <w:rPr>
          <w:rFonts w:ascii="Times New Roman" w:hAnsi="Times New Roman" w:cs="Times New Roman"/>
          <w:sz w:val="24"/>
          <w:szCs w:val="24"/>
        </w:rPr>
        <w:t xml:space="preserve">, которые устанавливаются на корпусах ловителей с помощью кронштейнов </w:t>
      </w:r>
      <w:r w:rsidR="00C07ED3" w:rsidRPr="00C532C9">
        <w:rPr>
          <w:rFonts w:ascii="Times New Roman" w:hAnsi="Times New Roman" w:cs="Times New Roman"/>
          <w:sz w:val="24"/>
          <w:szCs w:val="24"/>
        </w:rPr>
        <w:t>(</w:t>
      </w:r>
      <w:r w:rsidRPr="00C532C9">
        <w:rPr>
          <w:rFonts w:ascii="Times New Roman" w:hAnsi="Times New Roman" w:cs="Times New Roman"/>
          <w:sz w:val="24"/>
          <w:szCs w:val="24"/>
        </w:rPr>
        <w:t>поз. 9</w:t>
      </w:r>
      <w:r w:rsidR="00C07ED3" w:rsidRPr="00C532C9">
        <w:rPr>
          <w:rFonts w:ascii="Times New Roman" w:hAnsi="Times New Roman" w:cs="Times New Roman"/>
          <w:sz w:val="24"/>
          <w:szCs w:val="24"/>
        </w:rPr>
        <w:t>)</w:t>
      </w:r>
      <w:r w:rsidR="00747976" w:rsidRPr="00C532C9">
        <w:rPr>
          <w:rFonts w:ascii="Times New Roman" w:hAnsi="Times New Roman" w:cs="Times New Roman"/>
          <w:sz w:val="24"/>
          <w:szCs w:val="24"/>
        </w:rPr>
        <w:t>.</w:t>
      </w:r>
    </w:p>
    <w:p w:rsidR="00C532C9" w:rsidRPr="00C532C9" w:rsidRDefault="00C532C9" w:rsidP="00C532C9">
      <w:pPr>
        <w:pStyle w:val="a7"/>
        <w:jc w:val="both"/>
        <w:rPr>
          <w:rFonts w:ascii="Calibri" w:hAnsi="Calibri" w:cs="Times New Roman"/>
        </w:rPr>
      </w:pPr>
    </w:p>
    <w:p w:rsidR="000C600F" w:rsidRPr="000C600F" w:rsidRDefault="000C600F" w:rsidP="00907865">
      <w:pPr>
        <w:pStyle w:val="a7"/>
        <w:numPr>
          <w:ilvl w:val="0"/>
          <w:numId w:val="1"/>
        </w:numPr>
        <w:tabs>
          <w:tab w:val="left" w:pos="0"/>
        </w:tabs>
        <w:jc w:val="center"/>
        <w:rPr>
          <w:rFonts w:ascii="Times New Roman" w:hAnsi="Times New Roman" w:cs="Times New Roman"/>
          <w:sz w:val="24"/>
          <w:szCs w:val="24"/>
        </w:rPr>
      </w:pPr>
      <w:r w:rsidRPr="000C600F">
        <w:rPr>
          <w:rFonts w:ascii="Times New Roman" w:hAnsi="Times New Roman" w:cs="Times New Roman"/>
          <w:sz w:val="24"/>
          <w:szCs w:val="24"/>
        </w:rPr>
        <w:t>МАРКИРОВКА ПОДЪЕМНИКА</w:t>
      </w:r>
    </w:p>
    <w:p w:rsidR="00747976" w:rsidRDefault="00747976" w:rsidP="00907865">
      <w:pPr>
        <w:pStyle w:val="a7"/>
        <w:numPr>
          <w:ilvl w:val="1"/>
          <w:numId w:val="8"/>
        </w:numPr>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Р</w:t>
      </w:r>
      <w:r w:rsidRPr="00747976">
        <w:rPr>
          <w:rFonts w:ascii="Times New Roman" w:hAnsi="Times New Roman" w:cs="Times New Roman"/>
          <w:sz w:val="24"/>
          <w:szCs w:val="24"/>
        </w:rPr>
        <w:t>абочая платформа, ловитель и лебедка должны иметь идентификационную табличку.</w:t>
      </w:r>
    </w:p>
    <w:p w:rsidR="00747976" w:rsidRPr="00747976" w:rsidRDefault="003A4A56" w:rsidP="00907865">
      <w:pPr>
        <w:pStyle w:val="a7"/>
        <w:numPr>
          <w:ilvl w:val="1"/>
          <w:numId w:val="8"/>
        </w:numPr>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И</w:t>
      </w:r>
      <w:r w:rsidRPr="003A4A56">
        <w:rPr>
          <w:rFonts w:ascii="Times New Roman" w:hAnsi="Times New Roman" w:cs="Times New Roman"/>
          <w:sz w:val="24"/>
          <w:szCs w:val="24"/>
        </w:rPr>
        <w:t>дентификационные таблички должны содержать следующую информацию:</w:t>
      </w:r>
    </w:p>
    <w:p w:rsidR="000A5C50" w:rsidRPr="003A4A56" w:rsidRDefault="000A5C50" w:rsidP="003A4A56">
      <w:pPr>
        <w:spacing w:after="0"/>
        <w:ind w:left="709"/>
        <w:jc w:val="both"/>
        <w:rPr>
          <w:rFonts w:ascii="Times New Roman" w:eastAsia="Times New Roman" w:hAnsi="Times New Roman" w:cs="Times New Roman"/>
          <w:sz w:val="24"/>
          <w:szCs w:val="24"/>
          <w:lang w:eastAsia="ru-RU"/>
        </w:rPr>
      </w:pPr>
      <w:r w:rsidRPr="003A4A56">
        <w:rPr>
          <w:rFonts w:ascii="Times New Roman" w:eastAsia="Times New Roman" w:hAnsi="Times New Roman" w:cs="Times New Roman"/>
          <w:sz w:val="24"/>
          <w:szCs w:val="24"/>
          <w:lang w:eastAsia="ru-RU"/>
        </w:rPr>
        <w:t xml:space="preserve">А) На рабочей платформе (размещается на </w:t>
      </w:r>
      <w:r w:rsidR="003A4A56">
        <w:rPr>
          <w:rFonts w:ascii="Times New Roman" w:eastAsia="Times New Roman" w:hAnsi="Times New Roman" w:cs="Times New Roman"/>
          <w:sz w:val="24"/>
          <w:szCs w:val="24"/>
          <w:lang w:eastAsia="ru-RU"/>
        </w:rPr>
        <w:t>шкафе управления</w:t>
      </w:r>
      <w:r w:rsidRPr="003A4A56">
        <w:rPr>
          <w:rFonts w:ascii="Times New Roman" w:eastAsia="Times New Roman" w:hAnsi="Times New Roman" w:cs="Times New Roman"/>
          <w:sz w:val="24"/>
          <w:szCs w:val="24"/>
          <w:lang w:eastAsia="ru-RU"/>
        </w:rPr>
        <w:t>):</w:t>
      </w:r>
    </w:p>
    <w:p w:rsidR="000A5C50" w:rsidRPr="003A4A56" w:rsidRDefault="000A5C50" w:rsidP="003A4A56">
      <w:pPr>
        <w:spacing w:after="0" w:line="240" w:lineRule="auto"/>
        <w:ind w:left="709"/>
        <w:jc w:val="both"/>
        <w:rPr>
          <w:rFonts w:ascii="Times New Roman" w:eastAsia="Times New Roman" w:hAnsi="Times New Roman" w:cs="Times New Roman"/>
          <w:sz w:val="24"/>
          <w:szCs w:val="24"/>
          <w:lang w:eastAsia="ru-RU"/>
        </w:rPr>
      </w:pPr>
      <w:r w:rsidRPr="003A4A56">
        <w:rPr>
          <w:rFonts w:ascii="Times New Roman" w:eastAsia="Times New Roman" w:hAnsi="Times New Roman" w:cs="Times New Roman"/>
          <w:sz w:val="24"/>
          <w:szCs w:val="24"/>
          <w:lang w:eastAsia="ru-RU"/>
        </w:rPr>
        <w:t>- наименование предприятия-изготовителя;</w:t>
      </w:r>
    </w:p>
    <w:p w:rsidR="000A5C50" w:rsidRPr="003A4A56" w:rsidRDefault="000A5C50" w:rsidP="003A4A56">
      <w:pPr>
        <w:spacing w:after="0" w:line="240" w:lineRule="auto"/>
        <w:ind w:left="709"/>
        <w:jc w:val="both"/>
        <w:rPr>
          <w:rFonts w:ascii="Times New Roman" w:eastAsia="Times New Roman" w:hAnsi="Times New Roman" w:cs="Times New Roman"/>
          <w:sz w:val="24"/>
          <w:szCs w:val="24"/>
          <w:lang w:eastAsia="ru-RU"/>
        </w:rPr>
      </w:pPr>
      <w:r w:rsidRPr="003A4A56">
        <w:rPr>
          <w:rFonts w:ascii="Times New Roman" w:eastAsia="Times New Roman" w:hAnsi="Times New Roman" w:cs="Times New Roman"/>
          <w:sz w:val="24"/>
          <w:szCs w:val="24"/>
          <w:lang w:eastAsia="ru-RU"/>
        </w:rPr>
        <w:t>- условное обозначение подъемника;</w:t>
      </w:r>
    </w:p>
    <w:p w:rsidR="000A5C50" w:rsidRPr="003A4A56" w:rsidRDefault="000A5C50" w:rsidP="003A4A56">
      <w:pPr>
        <w:spacing w:after="0" w:line="240" w:lineRule="auto"/>
        <w:ind w:left="709"/>
        <w:jc w:val="both"/>
        <w:rPr>
          <w:rFonts w:ascii="Times New Roman" w:eastAsia="Times New Roman" w:hAnsi="Times New Roman" w:cs="Times New Roman"/>
          <w:sz w:val="24"/>
          <w:szCs w:val="24"/>
          <w:lang w:eastAsia="ru-RU"/>
        </w:rPr>
      </w:pPr>
      <w:r w:rsidRPr="003A4A56">
        <w:rPr>
          <w:rFonts w:ascii="Times New Roman" w:eastAsia="Times New Roman" w:hAnsi="Times New Roman" w:cs="Times New Roman"/>
          <w:sz w:val="24"/>
          <w:szCs w:val="24"/>
          <w:lang w:eastAsia="ru-RU"/>
        </w:rPr>
        <w:t>- грузоподъемность;</w:t>
      </w:r>
    </w:p>
    <w:p w:rsidR="000A5C50" w:rsidRPr="003A4A56" w:rsidRDefault="000A5C50" w:rsidP="003A4A56">
      <w:pPr>
        <w:spacing w:after="0" w:line="240" w:lineRule="auto"/>
        <w:ind w:left="709"/>
        <w:jc w:val="both"/>
        <w:rPr>
          <w:rFonts w:ascii="Times New Roman" w:eastAsia="Times New Roman" w:hAnsi="Times New Roman" w:cs="Times New Roman"/>
          <w:sz w:val="24"/>
          <w:szCs w:val="24"/>
          <w:lang w:eastAsia="ru-RU"/>
        </w:rPr>
      </w:pPr>
      <w:r w:rsidRPr="003A4A56">
        <w:rPr>
          <w:rFonts w:ascii="Times New Roman" w:eastAsia="Times New Roman" w:hAnsi="Times New Roman" w:cs="Times New Roman"/>
          <w:sz w:val="24"/>
          <w:szCs w:val="24"/>
          <w:lang w:eastAsia="ru-RU"/>
        </w:rPr>
        <w:t>- скорость подъема (опускания);</w:t>
      </w:r>
    </w:p>
    <w:p w:rsidR="000A5C50" w:rsidRPr="003A4A56" w:rsidRDefault="000A5C50" w:rsidP="003A4A56">
      <w:pPr>
        <w:spacing w:after="0" w:line="240" w:lineRule="auto"/>
        <w:ind w:left="709"/>
        <w:jc w:val="both"/>
        <w:rPr>
          <w:rFonts w:ascii="Times New Roman" w:eastAsia="Times New Roman" w:hAnsi="Times New Roman" w:cs="Times New Roman"/>
          <w:sz w:val="24"/>
          <w:szCs w:val="24"/>
          <w:lang w:eastAsia="ru-RU"/>
        </w:rPr>
      </w:pPr>
      <w:r w:rsidRPr="003A4A56">
        <w:rPr>
          <w:rFonts w:ascii="Times New Roman" w:eastAsia="Times New Roman" w:hAnsi="Times New Roman" w:cs="Times New Roman"/>
          <w:sz w:val="24"/>
          <w:szCs w:val="24"/>
          <w:lang w:eastAsia="ru-RU"/>
        </w:rPr>
        <w:t>- технические условия;</w:t>
      </w:r>
    </w:p>
    <w:p w:rsidR="000A5C50" w:rsidRPr="003A4A56" w:rsidRDefault="000A5C50" w:rsidP="003A4A56">
      <w:pPr>
        <w:spacing w:after="0" w:line="240" w:lineRule="auto"/>
        <w:ind w:left="709"/>
        <w:jc w:val="both"/>
        <w:rPr>
          <w:rFonts w:ascii="Times New Roman" w:eastAsia="Times New Roman" w:hAnsi="Times New Roman" w:cs="Times New Roman"/>
          <w:sz w:val="24"/>
          <w:szCs w:val="24"/>
          <w:lang w:eastAsia="ru-RU"/>
        </w:rPr>
      </w:pPr>
      <w:r w:rsidRPr="003A4A56">
        <w:rPr>
          <w:rFonts w:ascii="Times New Roman" w:eastAsia="Times New Roman" w:hAnsi="Times New Roman" w:cs="Times New Roman"/>
          <w:sz w:val="24"/>
          <w:szCs w:val="24"/>
          <w:lang w:eastAsia="ru-RU"/>
        </w:rPr>
        <w:t>- заводской номер;</w:t>
      </w:r>
    </w:p>
    <w:p w:rsidR="000A5C50" w:rsidRPr="003A4A56" w:rsidRDefault="000A5C50" w:rsidP="003A4A56">
      <w:pPr>
        <w:spacing w:after="0" w:line="240" w:lineRule="auto"/>
        <w:ind w:left="709"/>
        <w:jc w:val="both"/>
        <w:rPr>
          <w:rFonts w:ascii="Times New Roman" w:eastAsia="Times New Roman" w:hAnsi="Times New Roman" w:cs="Times New Roman"/>
          <w:sz w:val="24"/>
          <w:szCs w:val="24"/>
          <w:lang w:eastAsia="ru-RU"/>
        </w:rPr>
      </w:pPr>
      <w:r w:rsidRPr="003A4A56">
        <w:rPr>
          <w:rFonts w:ascii="Times New Roman" w:eastAsia="Times New Roman" w:hAnsi="Times New Roman" w:cs="Times New Roman"/>
          <w:sz w:val="24"/>
          <w:szCs w:val="24"/>
          <w:lang w:eastAsia="ru-RU"/>
        </w:rPr>
        <w:t>- дата изготовления.</w:t>
      </w:r>
    </w:p>
    <w:p w:rsidR="000A5C50" w:rsidRPr="003A4A56" w:rsidRDefault="000A5C50" w:rsidP="003A4A56">
      <w:pPr>
        <w:spacing w:after="0"/>
        <w:ind w:left="709"/>
        <w:jc w:val="both"/>
        <w:rPr>
          <w:rFonts w:ascii="Times New Roman" w:eastAsia="Times New Roman" w:hAnsi="Times New Roman" w:cs="Times New Roman"/>
          <w:sz w:val="24"/>
          <w:szCs w:val="24"/>
          <w:lang w:eastAsia="ru-RU"/>
        </w:rPr>
      </w:pPr>
    </w:p>
    <w:p w:rsidR="000A5C50" w:rsidRPr="003A4A56" w:rsidRDefault="000A5C50" w:rsidP="003A4A56">
      <w:pPr>
        <w:spacing w:after="0"/>
        <w:ind w:left="709"/>
        <w:jc w:val="both"/>
        <w:rPr>
          <w:rFonts w:ascii="Times New Roman" w:eastAsia="Times New Roman" w:hAnsi="Times New Roman" w:cs="Times New Roman"/>
          <w:sz w:val="24"/>
          <w:szCs w:val="24"/>
          <w:lang w:eastAsia="ru-RU"/>
        </w:rPr>
      </w:pPr>
      <w:r w:rsidRPr="003A4A56">
        <w:rPr>
          <w:rFonts w:ascii="Times New Roman" w:eastAsia="Times New Roman" w:hAnsi="Times New Roman" w:cs="Times New Roman"/>
          <w:sz w:val="24"/>
          <w:szCs w:val="24"/>
          <w:lang w:eastAsia="ru-RU"/>
        </w:rPr>
        <w:t>В) На лебедке:</w:t>
      </w:r>
    </w:p>
    <w:p w:rsidR="000A5C50" w:rsidRPr="003A4A56" w:rsidRDefault="000A5C50" w:rsidP="003A4A56">
      <w:pPr>
        <w:spacing w:after="0"/>
        <w:ind w:left="709"/>
        <w:jc w:val="both"/>
        <w:rPr>
          <w:rFonts w:ascii="Times New Roman" w:eastAsia="Times New Roman" w:hAnsi="Times New Roman" w:cs="Times New Roman"/>
          <w:sz w:val="24"/>
          <w:szCs w:val="24"/>
          <w:lang w:eastAsia="ru-RU"/>
        </w:rPr>
      </w:pPr>
      <w:r w:rsidRPr="003A4A56">
        <w:rPr>
          <w:rFonts w:ascii="Times New Roman" w:eastAsia="Times New Roman" w:hAnsi="Times New Roman" w:cs="Times New Roman"/>
          <w:sz w:val="24"/>
          <w:szCs w:val="24"/>
          <w:lang w:eastAsia="ru-RU"/>
        </w:rPr>
        <w:t>- наименование поставщика;</w:t>
      </w:r>
    </w:p>
    <w:p w:rsidR="000A5C50" w:rsidRPr="003A4A56" w:rsidRDefault="000A5C50" w:rsidP="003A4A56">
      <w:pPr>
        <w:spacing w:after="0"/>
        <w:ind w:left="709"/>
        <w:jc w:val="both"/>
        <w:rPr>
          <w:rFonts w:ascii="Times New Roman" w:eastAsia="Times New Roman" w:hAnsi="Times New Roman" w:cs="Times New Roman"/>
          <w:sz w:val="24"/>
          <w:szCs w:val="24"/>
          <w:lang w:eastAsia="ru-RU"/>
        </w:rPr>
      </w:pPr>
      <w:r w:rsidRPr="003A4A56">
        <w:rPr>
          <w:rFonts w:ascii="Times New Roman" w:eastAsia="Times New Roman" w:hAnsi="Times New Roman" w:cs="Times New Roman"/>
          <w:sz w:val="24"/>
          <w:szCs w:val="24"/>
          <w:lang w:eastAsia="ru-RU"/>
        </w:rPr>
        <w:t>- условное обозначение лебедки;</w:t>
      </w:r>
    </w:p>
    <w:p w:rsidR="000A5C50" w:rsidRPr="003A4A56" w:rsidRDefault="000A5C50" w:rsidP="003A4A56">
      <w:pPr>
        <w:spacing w:after="0"/>
        <w:ind w:left="709"/>
        <w:jc w:val="both"/>
        <w:rPr>
          <w:rFonts w:ascii="Times New Roman" w:eastAsia="Times New Roman" w:hAnsi="Times New Roman" w:cs="Times New Roman"/>
          <w:sz w:val="24"/>
          <w:szCs w:val="24"/>
          <w:lang w:eastAsia="ru-RU"/>
        </w:rPr>
      </w:pPr>
      <w:r w:rsidRPr="003A4A56">
        <w:rPr>
          <w:rFonts w:ascii="Times New Roman" w:eastAsia="Times New Roman" w:hAnsi="Times New Roman" w:cs="Times New Roman"/>
          <w:sz w:val="24"/>
          <w:szCs w:val="24"/>
          <w:lang w:eastAsia="ru-RU"/>
        </w:rPr>
        <w:t>- тяговое усилие;</w:t>
      </w:r>
    </w:p>
    <w:p w:rsidR="00CA1F84" w:rsidRPr="00CA1F84" w:rsidRDefault="00CA1F84" w:rsidP="00CA1F84">
      <w:pPr>
        <w:spacing w:after="0"/>
        <w:ind w:left="709"/>
        <w:jc w:val="both"/>
        <w:rPr>
          <w:rFonts w:ascii="Times New Roman" w:eastAsia="Times New Roman" w:hAnsi="Times New Roman" w:cs="Times New Roman"/>
          <w:sz w:val="24"/>
          <w:szCs w:val="24"/>
          <w:lang w:eastAsia="ru-RU"/>
        </w:rPr>
      </w:pPr>
      <w:r w:rsidRPr="00CA1F84">
        <w:rPr>
          <w:rFonts w:ascii="Times New Roman" w:eastAsia="Times New Roman" w:hAnsi="Times New Roman" w:cs="Times New Roman"/>
          <w:sz w:val="24"/>
          <w:szCs w:val="24"/>
          <w:lang w:eastAsia="ru-RU"/>
        </w:rPr>
        <w:t>- скорость подъема (опускания);</w:t>
      </w:r>
    </w:p>
    <w:p w:rsidR="000A5C50" w:rsidRPr="003A4A56" w:rsidRDefault="000A5C50" w:rsidP="003A4A56">
      <w:pPr>
        <w:spacing w:after="0"/>
        <w:ind w:left="709"/>
        <w:jc w:val="both"/>
        <w:rPr>
          <w:rFonts w:ascii="Times New Roman" w:eastAsia="Times New Roman" w:hAnsi="Times New Roman" w:cs="Times New Roman"/>
          <w:sz w:val="24"/>
          <w:szCs w:val="24"/>
          <w:lang w:eastAsia="ru-RU"/>
        </w:rPr>
      </w:pPr>
      <w:r w:rsidRPr="003A4A56">
        <w:rPr>
          <w:rFonts w:ascii="Times New Roman" w:eastAsia="Times New Roman" w:hAnsi="Times New Roman" w:cs="Times New Roman"/>
          <w:sz w:val="24"/>
          <w:szCs w:val="24"/>
          <w:lang w:eastAsia="ru-RU"/>
        </w:rPr>
        <w:t>- мощность электродвигателя;</w:t>
      </w:r>
    </w:p>
    <w:p w:rsidR="000A5C50" w:rsidRPr="003A4A56" w:rsidRDefault="000A5C50" w:rsidP="003A4A56">
      <w:pPr>
        <w:spacing w:after="0"/>
        <w:ind w:left="709"/>
        <w:jc w:val="both"/>
        <w:rPr>
          <w:rFonts w:ascii="Times New Roman" w:eastAsia="Times New Roman" w:hAnsi="Times New Roman" w:cs="Times New Roman"/>
          <w:sz w:val="24"/>
          <w:szCs w:val="24"/>
          <w:lang w:eastAsia="ru-RU"/>
        </w:rPr>
      </w:pPr>
      <w:r w:rsidRPr="003A4A56">
        <w:rPr>
          <w:rFonts w:ascii="Times New Roman" w:eastAsia="Times New Roman" w:hAnsi="Times New Roman" w:cs="Times New Roman"/>
          <w:sz w:val="24"/>
          <w:szCs w:val="24"/>
          <w:lang w:eastAsia="ru-RU"/>
        </w:rPr>
        <w:t>- диаметр каната;</w:t>
      </w:r>
    </w:p>
    <w:p w:rsidR="000A5C50" w:rsidRPr="003A4A56" w:rsidRDefault="000A5C50" w:rsidP="003A4A56">
      <w:pPr>
        <w:spacing w:after="0"/>
        <w:ind w:left="709"/>
        <w:jc w:val="both"/>
        <w:rPr>
          <w:rFonts w:ascii="Times New Roman" w:eastAsia="Times New Roman" w:hAnsi="Times New Roman" w:cs="Times New Roman"/>
          <w:sz w:val="24"/>
          <w:szCs w:val="24"/>
          <w:lang w:eastAsia="ru-RU"/>
        </w:rPr>
      </w:pPr>
      <w:r w:rsidRPr="003A4A56">
        <w:rPr>
          <w:rFonts w:ascii="Times New Roman" w:eastAsia="Times New Roman" w:hAnsi="Times New Roman" w:cs="Times New Roman"/>
          <w:sz w:val="24"/>
          <w:szCs w:val="24"/>
          <w:lang w:eastAsia="ru-RU"/>
        </w:rPr>
        <w:t>- напряжение</w:t>
      </w:r>
      <w:r w:rsidR="00A90015">
        <w:rPr>
          <w:rFonts w:ascii="Times New Roman" w:eastAsia="Times New Roman" w:hAnsi="Times New Roman" w:cs="Times New Roman"/>
          <w:sz w:val="24"/>
          <w:szCs w:val="24"/>
          <w:lang w:eastAsia="ru-RU"/>
        </w:rPr>
        <w:t xml:space="preserve"> и частота</w:t>
      </w:r>
      <w:r w:rsidRPr="003A4A56">
        <w:rPr>
          <w:rFonts w:ascii="Times New Roman" w:eastAsia="Times New Roman" w:hAnsi="Times New Roman" w:cs="Times New Roman"/>
          <w:sz w:val="24"/>
          <w:szCs w:val="24"/>
          <w:lang w:eastAsia="ru-RU"/>
        </w:rPr>
        <w:t xml:space="preserve"> сети.</w:t>
      </w:r>
    </w:p>
    <w:p w:rsidR="000A5C50" w:rsidRPr="003A4A56" w:rsidRDefault="000A5C50" w:rsidP="003A4A56">
      <w:pPr>
        <w:spacing w:after="0"/>
        <w:ind w:left="709"/>
        <w:jc w:val="both"/>
        <w:rPr>
          <w:rFonts w:ascii="Times New Roman" w:eastAsia="Times New Roman" w:hAnsi="Times New Roman" w:cs="Times New Roman"/>
          <w:sz w:val="24"/>
          <w:szCs w:val="24"/>
          <w:lang w:eastAsia="ru-RU"/>
        </w:rPr>
      </w:pPr>
      <w:r w:rsidRPr="003A4A56">
        <w:rPr>
          <w:rFonts w:ascii="Times New Roman" w:eastAsia="Times New Roman" w:hAnsi="Times New Roman" w:cs="Times New Roman"/>
          <w:sz w:val="24"/>
          <w:szCs w:val="24"/>
          <w:lang w:eastAsia="ru-RU"/>
        </w:rPr>
        <w:lastRenderedPageBreak/>
        <w:t>- заводской номер;</w:t>
      </w:r>
    </w:p>
    <w:p w:rsidR="000A5C50" w:rsidRPr="003A4A56" w:rsidRDefault="000A5C50" w:rsidP="00C532C9">
      <w:pPr>
        <w:spacing w:after="0"/>
        <w:ind w:left="709"/>
        <w:jc w:val="both"/>
        <w:rPr>
          <w:rFonts w:ascii="Times New Roman" w:eastAsia="Times New Roman" w:hAnsi="Times New Roman" w:cs="Times New Roman"/>
          <w:sz w:val="24"/>
          <w:szCs w:val="24"/>
          <w:lang w:eastAsia="ru-RU"/>
        </w:rPr>
      </w:pPr>
      <w:r w:rsidRPr="003A4A56">
        <w:rPr>
          <w:rFonts w:ascii="Times New Roman" w:eastAsia="Times New Roman" w:hAnsi="Times New Roman" w:cs="Times New Roman"/>
          <w:sz w:val="24"/>
          <w:szCs w:val="24"/>
          <w:lang w:eastAsia="ru-RU"/>
        </w:rPr>
        <w:t>- дата изготовления.</w:t>
      </w:r>
    </w:p>
    <w:p w:rsidR="000A5C50" w:rsidRPr="003A4A56" w:rsidRDefault="000A5C50" w:rsidP="003A4A56">
      <w:pPr>
        <w:spacing w:after="0"/>
        <w:ind w:left="709"/>
        <w:jc w:val="both"/>
        <w:rPr>
          <w:rFonts w:ascii="Times New Roman" w:eastAsia="Times New Roman" w:hAnsi="Times New Roman" w:cs="Times New Roman"/>
          <w:sz w:val="24"/>
          <w:szCs w:val="24"/>
          <w:lang w:eastAsia="ru-RU"/>
        </w:rPr>
      </w:pPr>
      <w:r w:rsidRPr="003A4A56">
        <w:rPr>
          <w:rFonts w:ascii="Times New Roman" w:eastAsia="Times New Roman" w:hAnsi="Times New Roman" w:cs="Times New Roman"/>
          <w:sz w:val="24"/>
          <w:szCs w:val="24"/>
          <w:lang w:eastAsia="ru-RU"/>
        </w:rPr>
        <w:t>Г) На ловителе:</w:t>
      </w:r>
    </w:p>
    <w:p w:rsidR="000A5C50" w:rsidRPr="003A4A56" w:rsidRDefault="000A5C50" w:rsidP="003A4A56">
      <w:pPr>
        <w:spacing w:after="0"/>
        <w:ind w:left="709"/>
        <w:jc w:val="both"/>
        <w:rPr>
          <w:rFonts w:ascii="Times New Roman" w:eastAsia="Times New Roman" w:hAnsi="Times New Roman" w:cs="Times New Roman"/>
          <w:sz w:val="24"/>
          <w:szCs w:val="24"/>
          <w:lang w:eastAsia="ru-RU"/>
        </w:rPr>
      </w:pPr>
      <w:r w:rsidRPr="003A4A56">
        <w:rPr>
          <w:rFonts w:ascii="Times New Roman" w:eastAsia="Times New Roman" w:hAnsi="Times New Roman" w:cs="Times New Roman"/>
          <w:sz w:val="24"/>
          <w:szCs w:val="24"/>
          <w:lang w:eastAsia="ru-RU"/>
        </w:rPr>
        <w:t>- наименование поставщика;</w:t>
      </w:r>
    </w:p>
    <w:p w:rsidR="000A5C50" w:rsidRPr="003A4A56" w:rsidRDefault="000A5C50" w:rsidP="003A4A56">
      <w:pPr>
        <w:spacing w:after="0"/>
        <w:ind w:left="709"/>
        <w:jc w:val="both"/>
        <w:rPr>
          <w:rFonts w:ascii="Times New Roman" w:eastAsia="Times New Roman" w:hAnsi="Times New Roman" w:cs="Times New Roman"/>
          <w:sz w:val="24"/>
          <w:szCs w:val="24"/>
          <w:lang w:eastAsia="ru-RU"/>
        </w:rPr>
      </w:pPr>
      <w:r w:rsidRPr="003A4A56">
        <w:rPr>
          <w:rFonts w:ascii="Times New Roman" w:eastAsia="Times New Roman" w:hAnsi="Times New Roman" w:cs="Times New Roman"/>
          <w:sz w:val="24"/>
          <w:szCs w:val="24"/>
          <w:lang w:eastAsia="ru-RU"/>
        </w:rPr>
        <w:t>- условное обозначение ловителя</w:t>
      </w:r>
      <w:r w:rsidR="00645539">
        <w:rPr>
          <w:rFonts w:ascii="Times New Roman" w:eastAsia="Times New Roman" w:hAnsi="Times New Roman" w:cs="Times New Roman"/>
          <w:sz w:val="24"/>
          <w:szCs w:val="24"/>
          <w:lang w:eastAsia="ru-RU"/>
        </w:rPr>
        <w:t xml:space="preserve"> (наименование модели)</w:t>
      </w:r>
      <w:r w:rsidRPr="003A4A56">
        <w:rPr>
          <w:rFonts w:ascii="Times New Roman" w:eastAsia="Times New Roman" w:hAnsi="Times New Roman" w:cs="Times New Roman"/>
          <w:sz w:val="24"/>
          <w:szCs w:val="24"/>
          <w:lang w:eastAsia="ru-RU"/>
        </w:rPr>
        <w:t>;</w:t>
      </w:r>
    </w:p>
    <w:p w:rsidR="000A5C50" w:rsidRPr="003A4A56" w:rsidRDefault="000A5C50" w:rsidP="003A4A56">
      <w:pPr>
        <w:spacing w:after="0"/>
        <w:ind w:left="709"/>
        <w:jc w:val="both"/>
        <w:rPr>
          <w:rFonts w:ascii="Times New Roman" w:eastAsia="Times New Roman" w:hAnsi="Times New Roman" w:cs="Times New Roman"/>
          <w:sz w:val="24"/>
          <w:szCs w:val="24"/>
          <w:lang w:eastAsia="ru-RU"/>
        </w:rPr>
      </w:pPr>
      <w:r w:rsidRPr="003A4A56">
        <w:rPr>
          <w:rFonts w:ascii="Times New Roman" w:eastAsia="Times New Roman" w:hAnsi="Times New Roman" w:cs="Times New Roman"/>
          <w:sz w:val="24"/>
          <w:szCs w:val="24"/>
          <w:lang w:eastAsia="ru-RU"/>
        </w:rPr>
        <w:t>- диаметр каната;</w:t>
      </w:r>
    </w:p>
    <w:p w:rsidR="000A5C50" w:rsidRPr="003A4A56" w:rsidRDefault="000A5C50" w:rsidP="003A4A56">
      <w:pPr>
        <w:spacing w:after="0"/>
        <w:ind w:left="709"/>
        <w:jc w:val="both"/>
        <w:rPr>
          <w:rFonts w:ascii="Times New Roman" w:eastAsia="Times New Roman" w:hAnsi="Times New Roman" w:cs="Times New Roman"/>
          <w:sz w:val="24"/>
          <w:szCs w:val="24"/>
          <w:lang w:eastAsia="ru-RU"/>
        </w:rPr>
      </w:pPr>
      <w:r w:rsidRPr="003A4A56">
        <w:rPr>
          <w:rFonts w:ascii="Times New Roman" w:eastAsia="Times New Roman" w:hAnsi="Times New Roman" w:cs="Times New Roman"/>
          <w:sz w:val="24"/>
          <w:szCs w:val="24"/>
          <w:lang w:eastAsia="ru-RU"/>
        </w:rPr>
        <w:t>- улавливаемая масса;</w:t>
      </w:r>
    </w:p>
    <w:p w:rsidR="000A5C50" w:rsidRDefault="000A5C50" w:rsidP="003A4A56">
      <w:pPr>
        <w:spacing w:after="0"/>
        <w:ind w:left="709"/>
        <w:jc w:val="both"/>
        <w:rPr>
          <w:rFonts w:ascii="Times New Roman" w:eastAsia="Times New Roman" w:hAnsi="Times New Roman" w:cs="Times New Roman"/>
          <w:sz w:val="24"/>
          <w:szCs w:val="24"/>
          <w:lang w:eastAsia="ru-RU"/>
        </w:rPr>
      </w:pPr>
      <w:r w:rsidRPr="003A4A56">
        <w:rPr>
          <w:rFonts w:ascii="Times New Roman" w:eastAsia="Times New Roman" w:hAnsi="Times New Roman" w:cs="Times New Roman"/>
          <w:sz w:val="24"/>
          <w:szCs w:val="24"/>
          <w:lang w:eastAsia="ru-RU"/>
        </w:rPr>
        <w:t>- заводской номер;</w:t>
      </w:r>
    </w:p>
    <w:p w:rsidR="00C00EC6" w:rsidRPr="003A4A56" w:rsidRDefault="00C00EC6" w:rsidP="003A4A56">
      <w:pPr>
        <w:spacing w:after="0"/>
        <w:ind w:left="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допустимый угол наклона рабочей платформы;</w:t>
      </w:r>
    </w:p>
    <w:p w:rsidR="000A5C50" w:rsidRDefault="000A5C50" w:rsidP="003A4A56">
      <w:pPr>
        <w:spacing w:after="0"/>
        <w:ind w:left="709"/>
        <w:jc w:val="both"/>
        <w:rPr>
          <w:rFonts w:ascii="Times New Roman" w:eastAsia="Times New Roman" w:hAnsi="Times New Roman" w:cs="Times New Roman"/>
          <w:sz w:val="24"/>
          <w:szCs w:val="24"/>
          <w:lang w:eastAsia="ru-RU"/>
        </w:rPr>
      </w:pPr>
      <w:r w:rsidRPr="003A4A56">
        <w:rPr>
          <w:rFonts w:ascii="Times New Roman" w:eastAsia="Times New Roman" w:hAnsi="Times New Roman" w:cs="Times New Roman"/>
          <w:sz w:val="24"/>
          <w:szCs w:val="24"/>
          <w:lang w:eastAsia="ru-RU"/>
        </w:rPr>
        <w:t xml:space="preserve">- дата изготовления.  </w:t>
      </w:r>
    </w:p>
    <w:p w:rsidR="00FD092C" w:rsidRDefault="00FD092C" w:rsidP="003A4A56">
      <w:pPr>
        <w:spacing w:after="0"/>
        <w:ind w:left="709"/>
        <w:jc w:val="both"/>
        <w:rPr>
          <w:rFonts w:ascii="Times New Roman" w:eastAsia="Times New Roman" w:hAnsi="Times New Roman" w:cs="Times New Roman"/>
          <w:sz w:val="24"/>
          <w:szCs w:val="24"/>
          <w:lang w:eastAsia="ru-RU"/>
        </w:rPr>
      </w:pPr>
    </w:p>
    <w:p w:rsidR="000A5C50" w:rsidRDefault="00FD092C" w:rsidP="00907865">
      <w:pPr>
        <w:pStyle w:val="a7"/>
        <w:numPr>
          <w:ilvl w:val="0"/>
          <w:numId w:val="1"/>
        </w:numPr>
        <w:spacing w:after="0"/>
        <w:jc w:val="center"/>
        <w:rPr>
          <w:rFonts w:ascii="Times New Roman" w:hAnsi="Times New Roman" w:cs="Times New Roman"/>
          <w:sz w:val="24"/>
          <w:szCs w:val="24"/>
        </w:rPr>
      </w:pPr>
      <w:r w:rsidRPr="00FD092C">
        <w:rPr>
          <w:rFonts w:ascii="Times New Roman" w:hAnsi="Times New Roman" w:cs="Times New Roman"/>
          <w:sz w:val="24"/>
          <w:szCs w:val="24"/>
        </w:rPr>
        <w:t xml:space="preserve">ПОРЯДОК </w:t>
      </w:r>
      <w:r>
        <w:rPr>
          <w:rFonts w:ascii="Times New Roman" w:hAnsi="Times New Roman" w:cs="Times New Roman"/>
          <w:sz w:val="24"/>
          <w:szCs w:val="24"/>
        </w:rPr>
        <w:t>МОНТАЖА</w:t>
      </w:r>
      <w:r w:rsidR="006F4547">
        <w:rPr>
          <w:rFonts w:ascii="Times New Roman" w:hAnsi="Times New Roman" w:cs="Times New Roman"/>
          <w:sz w:val="24"/>
          <w:szCs w:val="24"/>
        </w:rPr>
        <w:t xml:space="preserve"> ПОДЪЕМНИКА</w:t>
      </w:r>
    </w:p>
    <w:p w:rsidR="0050179F" w:rsidRDefault="0050179F" w:rsidP="0050179F">
      <w:pPr>
        <w:pStyle w:val="a7"/>
        <w:spacing w:after="0"/>
        <w:ind w:left="360"/>
        <w:rPr>
          <w:rFonts w:ascii="Times New Roman" w:hAnsi="Times New Roman" w:cs="Times New Roman"/>
          <w:sz w:val="24"/>
          <w:szCs w:val="24"/>
        </w:rPr>
      </w:pPr>
    </w:p>
    <w:p w:rsidR="006D2046" w:rsidRPr="006D2046" w:rsidRDefault="006D2046" w:rsidP="006D2046">
      <w:pPr>
        <w:spacing w:after="0"/>
        <w:jc w:val="center"/>
        <w:rPr>
          <w:rFonts w:ascii="Times New Roman" w:hAnsi="Times New Roman" w:cs="Times New Roman"/>
          <w:sz w:val="24"/>
          <w:szCs w:val="24"/>
        </w:rPr>
      </w:pPr>
    </w:p>
    <w:p w:rsidR="0050179F" w:rsidRDefault="006D2046" w:rsidP="00907865">
      <w:pPr>
        <w:pStyle w:val="a7"/>
        <w:numPr>
          <w:ilvl w:val="1"/>
          <w:numId w:val="9"/>
        </w:numPr>
        <w:spacing w:after="0"/>
        <w:ind w:left="2127" w:hanging="916"/>
        <w:rPr>
          <w:rFonts w:ascii="Times New Roman" w:hAnsi="Times New Roman" w:cs="Times New Roman"/>
          <w:sz w:val="24"/>
          <w:szCs w:val="24"/>
        </w:rPr>
      </w:pPr>
      <w:r>
        <w:rPr>
          <w:rFonts w:ascii="Times New Roman" w:hAnsi="Times New Roman" w:cs="Times New Roman"/>
          <w:sz w:val="24"/>
          <w:szCs w:val="24"/>
        </w:rPr>
        <w:t>С</w:t>
      </w:r>
      <w:r w:rsidRPr="006D2046">
        <w:rPr>
          <w:rFonts w:ascii="Times New Roman" w:hAnsi="Times New Roman" w:cs="Times New Roman"/>
          <w:sz w:val="24"/>
          <w:szCs w:val="24"/>
        </w:rPr>
        <w:t>борка рабочей платформы подъемника</w:t>
      </w:r>
      <w:r>
        <w:rPr>
          <w:rFonts w:ascii="Times New Roman" w:hAnsi="Times New Roman" w:cs="Times New Roman"/>
          <w:sz w:val="24"/>
          <w:szCs w:val="24"/>
        </w:rPr>
        <w:t>.</w:t>
      </w:r>
    </w:p>
    <w:p w:rsidR="006F4547" w:rsidRDefault="006F4547" w:rsidP="00B04350">
      <w:pPr>
        <w:pStyle w:val="a7"/>
        <w:spacing w:after="0"/>
        <w:ind w:left="1146"/>
        <w:rPr>
          <w:rFonts w:ascii="Times New Roman" w:hAnsi="Times New Roman" w:cs="Times New Roman"/>
          <w:sz w:val="24"/>
          <w:szCs w:val="24"/>
        </w:rPr>
      </w:pPr>
    </w:p>
    <w:p w:rsidR="006D2046" w:rsidRDefault="0033246E" w:rsidP="00907865">
      <w:pPr>
        <w:pStyle w:val="a7"/>
        <w:numPr>
          <w:ilvl w:val="2"/>
          <w:numId w:val="10"/>
        </w:numPr>
        <w:spacing w:after="0"/>
        <w:ind w:left="851" w:hanging="437"/>
        <w:rPr>
          <w:rFonts w:ascii="Times New Roman" w:hAnsi="Times New Roman" w:cs="Times New Roman"/>
          <w:sz w:val="24"/>
          <w:szCs w:val="24"/>
        </w:rPr>
      </w:pPr>
      <w:r>
        <w:rPr>
          <w:rFonts w:ascii="Times New Roman" w:hAnsi="Times New Roman" w:cs="Times New Roman"/>
          <w:sz w:val="24"/>
          <w:szCs w:val="24"/>
        </w:rPr>
        <w:t>П</w:t>
      </w:r>
      <w:r w:rsidRPr="0033246E">
        <w:rPr>
          <w:rFonts w:ascii="Times New Roman" w:hAnsi="Times New Roman" w:cs="Times New Roman"/>
          <w:sz w:val="24"/>
          <w:szCs w:val="24"/>
        </w:rPr>
        <w:t>еред началом сборки необходимо проверить комплектацию деталей рабочей платформы и крепежных элементов. А также произвести осмотр деталей с целью выявления деформаций, которые могли возникнуть в процессе транспортировки.</w:t>
      </w:r>
    </w:p>
    <w:p w:rsidR="00B473CF" w:rsidRDefault="0033246E" w:rsidP="00907865">
      <w:pPr>
        <w:pStyle w:val="a7"/>
        <w:numPr>
          <w:ilvl w:val="2"/>
          <w:numId w:val="10"/>
        </w:numPr>
        <w:spacing w:after="0"/>
        <w:ind w:left="851" w:hanging="437"/>
        <w:rPr>
          <w:rFonts w:ascii="Times New Roman" w:hAnsi="Times New Roman" w:cs="Times New Roman"/>
          <w:sz w:val="24"/>
          <w:szCs w:val="24"/>
        </w:rPr>
      </w:pPr>
      <w:r>
        <w:rPr>
          <w:rFonts w:ascii="Times New Roman" w:hAnsi="Times New Roman" w:cs="Times New Roman"/>
          <w:sz w:val="24"/>
          <w:szCs w:val="24"/>
        </w:rPr>
        <w:t>К</w:t>
      </w:r>
      <w:r w:rsidRPr="0033246E">
        <w:rPr>
          <w:rFonts w:ascii="Times New Roman" w:hAnsi="Times New Roman" w:cs="Times New Roman"/>
          <w:sz w:val="24"/>
          <w:szCs w:val="24"/>
        </w:rPr>
        <w:t xml:space="preserve">аркас рабочей платформы подъемника является сборной секционной металлоконструкцией, каждая секция которой состоит из </w:t>
      </w:r>
      <w:r w:rsidR="00C532C9" w:rsidRPr="00592723">
        <w:rPr>
          <w:rFonts w:ascii="Times New Roman" w:hAnsi="Times New Roman" w:cs="Times New Roman"/>
          <w:sz w:val="24"/>
          <w:szCs w:val="24"/>
        </w:rPr>
        <w:t>основания</w:t>
      </w:r>
      <w:r w:rsidRPr="0033246E">
        <w:rPr>
          <w:rFonts w:ascii="Times New Roman" w:hAnsi="Times New Roman" w:cs="Times New Roman"/>
          <w:sz w:val="24"/>
          <w:szCs w:val="24"/>
        </w:rPr>
        <w:t xml:space="preserve">, борта большого и борта малого (Рис. </w:t>
      </w:r>
      <w:r w:rsidR="00424A59">
        <w:rPr>
          <w:rFonts w:ascii="Times New Roman" w:hAnsi="Times New Roman" w:cs="Times New Roman"/>
          <w:sz w:val="24"/>
          <w:szCs w:val="24"/>
        </w:rPr>
        <w:t>11</w:t>
      </w:r>
      <w:r w:rsidRPr="0033246E">
        <w:rPr>
          <w:rFonts w:ascii="Times New Roman" w:hAnsi="Times New Roman" w:cs="Times New Roman"/>
          <w:sz w:val="24"/>
          <w:szCs w:val="24"/>
        </w:rPr>
        <w:t>). Длина каждой секции составляет 2000 мм. В зависимости от требуемых размеров зоны работы, каркас может быть собран из одной, двух, трех, четырех и пяти секций. При этом длина рабочей платформы будет составлять 2000мм, 4000 мм, 6000 мм, 8000 мм и 10000 мм соответственно.</w:t>
      </w:r>
      <w:r>
        <w:rPr>
          <w:rFonts w:ascii="Times New Roman" w:hAnsi="Times New Roman" w:cs="Times New Roman"/>
          <w:sz w:val="24"/>
          <w:szCs w:val="24"/>
        </w:rPr>
        <w:t xml:space="preserve"> По техническим требованиям заказчика детали секции могут быть изготовлены длиной 1000 и 3000 мм, что позволяет собрать </w:t>
      </w:r>
      <w:r w:rsidR="00B473CF">
        <w:rPr>
          <w:rFonts w:ascii="Times New Roman" w:hAnsi="Times New Roman" w:cs="Times New Roman"/>
          <w:sz w:val="24"/>
          <w:szCs w:val="24"/>
        </w:rPr>
        <w:t>каркас рабочей платформы длиной от 2000 до 10000 мм с шагом в 1000 мм.</w:t>
      </w:r>
    </w:p>
    <w:p w:rsidR="00B473CF" w:rsidRPr="00B473CF" w:rsidRDefault="00B473CF" w:rsidP="00907865">
      <w:pPr>
        <w:pStyle w:val="a7"/>
        <w:numPr>
          <w:ilvl w:val="2"/>
          <w:numId w:val="10"/>
        </w:numPr>
        <w:ind w:left="851" w:hanging="437"/>
        <w:rPr>
          <w:rFonts w:ascii="Times New Roman" w:hAnsi="Times New Roman" w:cs="Times New Roman"/>
          <w:sz w:val="24"/>
          <w:szCs w:val="24"/>
        </w:rPr>
      </w:pPr>
      <w:r w:rsidRPr="00B473CF">
        <w:rPr>
          <w:rFonts w:ascii="Times New Roman" w:hAnsi="Times New Roman" w:cs="Times New Roman"/>
          <w:b/>
          <w:sz w:val="24"/>
          <w:szCs w:val="24"/>
        </w:rPr>
        <w:t>ВНИМАНИЕ!</w:t>
      </w:r>
      <w:r>
        <w:rPr>
          <w:rFonts w:ascii="Times New Roman" w:hAnsi="Times New Roman" w:cs="Times New Roman"/>
          <w:sz w:val="24"/>
          <w:szCs w:val="24"/>
        </w:rPr>
        <w:t xml:space="preserve"> </w:t>
      </w:r>
      <w:r w:rsidRPr="00B473CF">
        <w:rPr>
          <w:rFonts w:ascii="Times New Roman" w:hAnsi="Times New Roman" w:cs="Times New Roman"/>
          <w:sz w:val="24"/>
          <w:szCs w:val="24"/>
        </w:rPr>
        <w:t xml:space="preserve">Каркас рабочей платформы является несущим  элементом, воспринимающим все эксплуатационные нагрузки. Предприятие-изготовитель поставляет крепежные элементы для соединения деталей платформы, а также для установки всех узлов и агрегатов со следующими прочностными характеристиками:                                                                                                          </w:t>
      </w:r>
    </w:p>
    <w:p w:rsidR="00B473CF" w:rsidRPr="00B473CF" w:rsidRDefault="00B473CF" w:rsidP="00B473CF">
      <w:pPr>
        <w:pStyle w:val="a7"/>
        <w:ind w:left="851"/>
        <w:rPr>
          <w:rFonts w:ascii="Times New Roman" w:hAnsi="Times New Roman" w:cs="Times New Roman"/>
          <w:sz w:val="24"/>
          <w:szCs w:val="24"/>
        </w:rPr>
      </w:pPr>
      <w:r w:rsidRPr="00B473CF">
        <w:rPr>
          <w:rFonts w:ascii="Times New Roman" w:hAnsi="Times New Roman" w:cs="Times New Roman"/>
          <w:sz w:val="24"/>
          <w:szCs w:val="24"/>
        </w:rPr>
        <w:t xml:space="preserve">     - болты класса прочности 8.8;                                                                                                                                                </w:t>
      </w:r>
    </w:p>
    <w:p w:rsidR="00B473CF" w:rsidRPr="00B473CF" w:rsidRDefault="00B473CF" w:rsidP="00B473CF">
      <w:pPr>
        <w:pStyle w:val="a7"/>
        <w:ind w:left="851"/>
        <w:rPr>
          <w:rFonts w:ascii="Times New Roman" w:hAnsi="Times New Roman" w:cs="Times New Roman"/>
          <w:sz w:val="24"/>
          <w:szCs w:val="24"/>
        </w:rPr>
      </w:pPr>
      <w:r w:rsidRPr="00B473CF">
        <w:rPr>
          <w:rFonts w:ascii="Times New Roman" w:hAnsi="Times New Roman" w:cs="Times New Roman"/>
          <w:sz w:val="24"/>
          <w:szCs w:val="24"/>
        </w:rPr>
        <w:t xml:space="preserve">     - гайки класса прочности 8.</w:t>
      </w:r>
    </w:p>
    <w:p w:rsidR="00B473CF" w:rsidRPr="00B473CF" w:rsidRDefault="00B473CF" w:rsidP="00B473CF">
      <w:pPr>
        <w:pStyle w:val="a7"/>
        <w:ind w:left="851"/>
        <w:rPr>
          <w:rFonts w:ascii="Times New Roman" w:hAnsi="Times New Roman" w:cs="Times New Roman"/>
          <w:b/>
          <w:sz w:val="24"/>
          <w:szCs w:val="24"/>
        </w:rPr>
      </w:pPr>
      <w:r w:rsidRPr="00B473CF">
        <w:rPr>
          <w:rFonts w:ascii="Times New Roman" w:hAnsi="Times New Roman" w:cs="Times New Roman"/>
          <w:b/>
          <w:sz w:val="24"/>
          <w:szCs w:val="24"/>
        </w:rPr>
        <w:t xml:space="preserve">При утрате крепежных </w:t>
      </w:r>
      <w:r w:rsidR="00424A59">
        <w:rPr>
          <w:rFonts w:ascii="Times New Roman" w:hAnsi="Times New Roman" w:cs="Times New Roman"/>
          <w:b/>
          <w:sz w:val="24"/>
          <w:szCs w:val="24"/>
        </w:rPr>
        <w:t xml:space="preserve">элементов, </w:t>
      </w:r>
      <w:r w:rsidRPr="00B473CF">
        <w:rPr>
          <w:rFonts w:ascii="Times New Roman" w:hAnsi="Times New Roman" w:cs="Times New Roman"/>
          <w:b/>
          <w:sz w:val="24"/>
          <w:szCs w:val="24"/>
        </w:rPr>
        <w:t xml:space="preserve">их замена </w:t>
      </w:r>
      <w:r w:rsidR="00424A59">
        <w:rPr>
          <w:rFonts w:ascii="Times New Roman" w:hAnsi="Times New Roman" w:cs="Times New Roman"/>
          <w:b/>
          <w:sz w:val="24"/>
          <w:szCs w:val="24"/>
        </w:rPr>
        <w:t>элементами</w:t>
      </w:r>
      <w:r w:rsidRPr="00B473CF">
        <w:rPr>
          <w:rFonts w:ascii="Times New Roman" w:hAnsi="Times New Roman" w:cs="Times New Roman"/>
          <w:b/>
          <w:sz w:val="24"/>
          <w:szCs w:val="24"/>
        </w:rPr>
        <w:t xml:space="preserve"> с более низкими прочностными характеристиками недопустима.</w:t>
      </w:r>
    </w:p>
    <w:p w:rsidR="007837CC" w:rsidRDefault="00B473CF" w:rsidP="00907865">
      <w:pPr>
        <w:pStyle w:val="a7"/>
        <w:numPr>
          <w:ilvl w:val="2"/>
          <w:numId w:val="10"/>
        </w:numPr>
        <w:spacing w:after="0"/>
        <w:ind w:left="851" w:hanging="437"/>
        <w:rPr>
          <w:rFonts w:ascii="Times New Roman" w:hAnsi="Times New Roman" w:cs="Times New Roman"/>
          <w:sz w:val="24"/>
          <w:szCs w:val="24"/>
        </w:rPr>
      </w:pPr>
      <w:r w:rsidRPr="007837CC">
        <w:rPr>
          <w:rFonts w:ascii="Times New Roman" w:hAnsi="Times New Roman" w:cs="Times New Roman"/>
          <w:sz w:val="24"/>
          <w:szCs w:val="24"/>
        </w:rPr>
        <w:t>Во избежание самопроизвольного отвинчивания гаек, применение шайб пружинных по ГОСТ 6402-</w:t>
      </w:r>
      <w:r w:rsidR="009D3DEB" w:rsidRPr="007837CC">
        <w:rPr>
          <w:rFonts w:ascii="Times New Roman" w:hAnsi="Times New Roman" w:cs="Times New Roman"/>
          <w:sz w:val="24"/>
          <w:szCs w:val="24"/>
        </w:rPr>
        <w:t>70</w:t>
      </w:r>
      <w:r w:rsidR="00CB4BF0" w:rsidRPr="007837CC">
        <w:rPr>
          <w:rFonts w:ascii="Times New Roman" w:hAnsi="Times New Roman" w:cs="Times New Roman"/>
          <w:sz w:val="24"/>
          <w:szCs w:val="24"/>
        </w:rPr>
        <w:t>,</w:t>
      </w:r>
      <w:r w:rsidRPr="007837CC">
        <w:rPr>
          <w:rFonts w:ascii="Times New Roman" w:hAnsi="Times New Roman" w:cs="Times New Roman"/>
          <w:sz w:val="24"/>
          <w:szCs w:val="24"/>
        </w:rPr>
        <w:t xml:space="preserve"> </w:t>
      </w:r>
      <w:r w:rsidR="00CB4BF0" w:rsidRPr="007837CC">
        <w:rPr>
          <w:rFonts w:ascii="Times New Roman" w:hAnsi="Times New Roman" w:cs="Times New Roman"/>
          <w:sz w:val="24"/>
          <w:szCs w:val="24"/>
        </w:rPr>
        <w:t>л</w:t>
      </w:r>
      <w:r w:rsidRPr="007837CC">
        <w:rPr>
          <w:rFonts w:ascii="Times New Roman" w:hAnsi="Times New Roman" w:cs="Times New Roman"/>
          <w:sz w:val="24"/>
          <w:szCs w:val="24"/>
        </w:rPr>
        <w:t>ибо применение само</w:t>
      </w:r>
      <w:r w:rsidR="00424A59">
        <w:rPr>
          <w:rFonts w:ascii="Times New Roman" w:hAnsi="Times New Roman" w:cs="Times New Roman"/>
          <w:sz w:val="24"/>
          <w:szCs w:val="24"/>
        </w:rPr>
        <w:t>к</w:t>
      </w:r>
      <w:r w:rsidRPr="007837CC">
        <w:rPr>
          <w:rFonts w:ascii="Times New Roman" w:hAnsi="Times New Roman" w:cs="Times New Roman"/>
          <w:sz w:val="24"/>
          <w:szCs w:val="24"/>
        </w:rPr>
        <w:t>онтр</w:t>
      </w:r>
      <w:r w:rsidR="00CB4BF0" w:rsidRPr="007837CC">
        <w:rPr>
          <w:rFonts w:ascii="Times New Roman" w:hAnsi="Times New Roman" w:cs="Times New Roman"/>
          <w:sz w:val="24"/>
          <w:szCs w:val="24"/>
        </w:rPr>
        <w:t>я</w:t>
      </w:r>
      <w:r w:rsidRPr="007837CC">
        <w:rPr>
          <w:rFonts w:ascii="Times New Roman" w:hAnsi="Times New Roman" w:cs="Times New Roman"/>
          <w:sz w:val="24"/>
          <w:szCs w:val="24"/>
        </w:rPr>
        <w:t>щи</w:t>
      </w:r>
      <w:r w:rsidR="00424A59">
        <w:rPr>
          <w:rFonts w:ascii="Times New Roman" w:hAnsi="Times New Roman" w:cs="Times New Roman"/>
          <w:sz w:val="24"/>
          <w:szCs w:val="24"/>
        </w:rPr>
        <w:t>х</w:t>
      </w:r>
      <w:r w:rsidR="00CB4BF0" w:rsidRPr="007837CC">
        <w:rPr>
          <w:rFonts w:ascii="Times New Roman" w:hAnsi="Times New Roman" w:cs="Times New Roman"/>
          <w:sz w:val="24"/>
          <w:szCs w:val="24"/>
        </w:rPr>
        <w:t xml:space="preserve">ся </w:t>
      </w:r>
      <w:r w:rsidR="00424A59">
        <w:rPr>
          <w:rFonts w:ascii="Times New Roman" w:hAnsi="Times New Roman" w:cs="Times New Roman"/>
          <w:sz w:val="24"/>
          <w:szCs w:val="24"/>
        </w:rPr>
        <w:t>гаек по</w:t>
      </w:r>
      <w:r w:rsidR="00424A59">
        <w:rPr>
          <w:rFonts w:ascii="Times New Roman" w:hAnsi="Times New Roman" w:cs="Times New Roman"/>
          <w:sz w:val="24"/>
          <w:szCs w:val="24"/>
        </w:rPr>
        <w:br/>
      </w:r>
      <w:r w:rsidRPr="007837CC">
        <w:rPr>
          <w:rFonts w:ascii="Times New Roman" w:hAnsi="Times New Roman" w:cs="Times New Roman"/>
          <w:sz w:val="24"/>
          <w:szCs w:val="24"/>
          <w:lang w:val="en-US"/>
        </w:rPr>
        <w:t>DIN</w:t>
      </w:r>
      <w:r w:rsidRPr="007837CC">
        <w:rPr>
          <w:rFonts w:ascii="Times New Roman" w:hAnsi="Times New Roman" w:cs="Times New Roman"/>
          <w:sz w:val="24"/>
          <w:szCs w:val="24"/>
        </w:rPr>
        <w:t xml:space="preserve"> 982</w:t>
      </w:r>
      <w:r w:rsidR="009D3DEB" w:rsidRPr="007837CC">
        <w:rPr>
          <w:rFonts w:ascii="Times New Roman" w:hAnsi="Times New Roman" w:cs="Times New Roman"/>
          <w:sz w:val="24"/>
          <w:szCs w:val="24"/>
        </w:rPr>
        <w:t xml:space="preserve"> обязательно</w:t>
      </w:r>
      <w:r w:rsidR="00CB4BF0" w:rsidRPr="007837CC">
        <w:rPr>
          <w:rFonts w:ascii="Times New Roman" w:hAnsi="Times New Roman" w:cs="Times New Roman"/>
          <w:sz w:val="24"/>
          <w:szCs w:val="24"/>
        </w:rPr>
        <w:t>.</w:t>
      </w:r>
    </w:p>
    <w:p w:rsidR="00584C19" w:rsidRDefault="00584C19" w:rsidP="00907865">
      <w:pPr>
        <w:pStyle w:val="a7"/>
        <w:numPr>
          <w:ilvl w:val="2"/>
          <w:numId w:val="10"/>
        </w:numPr>
        <w:spacing w:after="0"/>
        <w:ind w:left="851" w:hanging="437"/>
        <w:rPr>
          <w:rFonts w:ascii="Times New Roman" w:hAnsi="Times New Roman" w:cs="Times New Roman"/>
          <w:sz w:val="24"/>
          <w:szCs w:val="24"/>
        </w:rPr>
      </w:pPr>
      <w:r>
        <w:rPr>
          <w:rFonts w:ascii="Times New Roman" w:hAnsi="Times New Roman" w:cs="Times New Roman"/>
          <w:sz w:val="24"/>
          <w:szCs w:val="24"/>
        </w:rPr>
        <w:t xml:space="preserve">Схема сборки рабочей платформы представлена на </w:t>
      </w:r>
      <w:r w:rsidRPr="00424A59">
        <w:rPr>
          <w:rFonts w:ascii="Times New Roman" w:hAnsi="Times New Roman" w:cs="Times New Roman"/>
          <w:sz w:val="24"/>
          <w:szCs w:val="24"/>
        </w:rPr>
        <w:t>рис. 1</w:t>
      </w:r>
      <w:r w:rsidR="00424A59" w:rsidRPr="00424A59">
        <w:rPr>
          <w:rFonts w:ascii="Times New Roman" w:hAnsi="Times New Roman" w:cs="Times New Roman"/>
          <w:sz w:val="24"/>
          <w:szCs w:val="24"/>
        </w:rPr>
        <w:t>1</w:t>
      </w:r>
    </w:p>
    <w:p w:rsidR="00B473CF" w:rsidRDefault="007837CC" w:rsidP="00907865">
      <w:pPr>
        <w:pStyle w:val="a7"/>
        <w:numPr>
          <w:ilvl w:val="2"/>
          <w:numId w:val="10"/>
        </w:numPr>
        <w:spacing w:after="0"/>
        <w:ind w:left="851" w:hanging="437"/>
        <w:rPr>
          <w:rFonts w:ascii="Times New Roman" w:hAnsi="Times New Roman" w:cs="Times New Roman"/>
          <w:sz w:val="24"/>
          <w:szCs w:val="24"/>
        </w:rPr>
      </w:pPr>
      <w:r>
        <w:rPr>
          <w:rFonts w:ascii="Times New Roman" w:hAnsi="Times New Roman" w:cs="Times New Roman"/>
          <w:sz w:val="24"/>
          <w:szCs w:val="24"/>
        </w:rPr>
        <w:t xml:space="preserve">В </w:t>
      </w:r>
      <w:r w:rsidRPr="007837CC">
        <w:rPr>
          <w:rFonts w:ascii="Times New Roman" w:hAnsi="Times New Roman" w:cs="Times New Roman"/>
          <w:sz w:val="24"/>
          <w:szCs w:val="24"/>
        </w:rPr>
        <w:t xml:space="preserve">зависимости от необходимого количества секций, подготовить ровную, освещенную, сухую площадку. На подготовленную площадку установить  подставки высотой не менее </w:t>
      </w:r>
      <w:r w:rsidR="00585DAD">
        <w:rPr>
          <w:rFonts w:ascii="Times New Roman" w:hAnsi="Times New Roman" w:cs="Times New Roman"/>
          <w:sz w:val="24"/>
          <w:szCs w:val="24"/>
        </w:rPr>
        <w:t>3</w:t>
      </w:r>
      <w:r w:rsidRPr="007837CC">
        <w:rPr>
          <w:rFonts w:ascii="Times New Roman" w:hAnsi="Times New Roman" w:cs="Times New Roman"/>
          <w:sz w:val="24"/>
          <w:szCs w:val="24"/>
        </w:rPr>
        <w:t xml:space="preserve">00 мм, из расчета две подставки на одну секцию. </w:t>
      </w:r>
      <w:r w:rsidRPr="007837CC">
        <w:rPr>
          <w:rFonts w:ascii="Times New Roman" w:hAnsi="Times New Roman" w:cs="Times New Roman"/>
          <w:sz w:val="24"/>
          <w:szCs w:val="24"/>
        </w:rPr>
        <w:lastRenderedPageBreak/>
        <w:t xml:space="preserve">Подставки установить так, чтобы торцевые срезы, установленных на них </w:t>
      </w:r>
      <w:r w:rsidR="00424A59" w:rsidRPr="00592723">
        <w:rPr>
          <w:rFonts w:ascii="Times New Roman" w:hAnsi="Times New Roman" w:cs="Times New Roman"/>
          <w:sz w:val="24"/>
          <w:szCs w:val="24"/>
        </w:rPr>
        <w:t>оснований рабочей платформы</w:t>
      </w:r>
      <w:r w:rsidRPr="007837CC">
        <w:rPr>
          <w:rFonts w:ascii="Times New Roman" w:hAnsi="Times New Roman" w:cs="Times New Roman"/>
          <w:sz w:val="24"/>
          <w:szCs w:val="24"/>
        </w:rPr>
        <w:t>, свисали на 200-400 мм.</w:t>
      </w:r>
    </w:p>
    <w:p w:rsidR="007837CC" w:rsidRDefault="007837CC" w:rsidP="00907865">
      <w:pPr>
        <w:pStyle w:val="a7"/>
        <w:numPr>
          <w:ilvl w:val="2"/>
          <w:numId w:val="10"/>
        </w:numPr>
        <w:spacing w:after="0"/>
        <w:ind w:left="851" w:hanging="437"/>
        <w:rPr>
          <w:rFonts w:ascii="Times New Roman" w:hAnsi="Times New Roman" w:cs="Times New Roman"/>
          <w:sz w:val="24"/>
          <w:szCs w:val="24"/>
        </w:rPr>
      </w:pPr>
      <w:r>
        <w:rPr>
          <w:rFonts w:ascii="Times New Roman" w:hAnsi="Times New Roman" w:cs="Times New Roman"/>
          <w:sz w:val="24"/>
          <w:szCs w:val="24"/>
        </w:rPr>
        <w:t>У</w:t>
      </w:r>
      <w:r w:rsidRPr="007837CC">
        <w:rPr>
          <w:rFonts w:ascii="Times New Roman" w:hAnsi="Times New Roman" w:cs="Times New Roman"/>
          <w:sz w:val="24"/>
          <w:szCs w:val="24"/>
        </w:rPr>
        <w:t xml:space="preserve">становить на подставки </w:t>
      </w:r>
      <w:r w:rsidR="00424A59" w:rsidRPr="00592723">
        <w:rPr>
          <w:rFonts w:ascii="Times New Roman" w:hAnsi="Times New Roman" w:cs="Times New Roman"/>
          <w:sz w:val="24"/>
          <w:szCs w:val="24"/>
        </w:rPr>
        <w:t>основание</w:t>
      </w:r>
      <w:r w:rsidRPr="00592723">
        <w:rPr>
          <w:rFonts w:ascii="Times New Roman" w:hAnsi="Times New Roman" w:cs="Times New Roman"/>
          <w:sz w:val="24"/>
          <w:szCs w:val="24"/>
        </w:rPr>
        <w:t>,</w:t>
      </w:r>
      <w:r w:rsidRPr="007837CC">
        <w:rPr>
          <w:rFonts w:ascii="Times New Roman" w:hAnsi="Times New Roman" w:cs="Times New Roman"/>
          <w:sz w:val="24"/>
          <w:szCs w:val="24"/>
        </w:rPr>
        <w:t xml:space="preserve"> </w:t>
      </w:r>
      <w:r w:rsidR="00584C19" w:rsidRPr="00584C19">
        <w:rPr>
          <w:rFonts w:ascii="Times New Roman" w:hAnsi="Times New Roman" w:cs="Times New Roman"/>
          <w:sz w:val="24"/>
          <w:szCs w:val="24"/>
        </w:rPr>
        <w:t xml:space="preserve">борт </w:t>
      </w:r>
      <w:r w:rsidRPr="007837CC">
        <w:rPr>
          <w:rFonts w:ascii="Times New Roman" w:hAnsi="Times New Roman" w:cs="Times New Roman"/>
          <w:sz w:val="24"/>
          <w:szCs w:val="24"/>
        </w:rPr>
        <w:t xml:space="preserve">большой и </w:t>
      </w:r>
      <w:r w:rsidR="00584C19" w:rsidRPr="00584C19">
        <w:rPr>
          <w:rFonts w:ascii="Times New Roman" w:hAnsi="Times New Roman" w:cs="Times New Roman"/>
          <w:sz w:val="24"/>
          <w:szCs w:val="24"/>
        </w:rPr>
        <w:t xml:space="preserve">борт </w:t>
      </w:r>
      <w:r w:rsidRPr="007837CC">
        <w:rPr>
          <w:rFonts w:ascii="Times New Roman" w:hAnsi="Times New Roman" w:cs="Times New Roman"/>
          <w:sz w:val="24"/>
          <w:szCs w:val="24"/>
        </w:rPr>
        <w:t xml:space="preserve">малый, совместив отверстия </w:t>
      </w:r>
      <w:r>
        <w:rPr>
          <w:rFonts w:ascii="Times New Roman" w:hAnsi="Times New Roman" w:cs="Times New Roman"/>
          <w:sz w:val="24"/>
          <w:szCs w:val="24"/>
        </w:rPr>
        <w:t xml:space="preserve">в средней части </w:t>
      </w:r>
      <w:r w:rsidRPr="007837CC">
        <w:rPr>
          <w:rFonts w:ascii="Times New Roman" w:hAnsi="Times New Roman" w:cs="Times New Roman"/>
          <w:sz w:val="24"/>
          <w:szCs w:val="24"/>
        </w:rPr>
        <w:t>днищ</w:t>
      </w:r>
      <w:r>
        <w:rPr>
          <w:rFonts w:ascii="Times New Roman" w:hAnsi="Times New Roman" w:cs="Times New Roman"/>
          <w:sz w:val="24"/>
          <w:szCs w:val="24"/>
        </w:rPr>
        <w:t>а</w:t>
      </w:r>
      <w:r w:rsidRPr="007837CC">
        <w:rPr>
          <w:rFonts w:ascii="Times New Roman" w:hAnsi="Times New Roman" w:cs="Times New Roman"/>
          <w:sz w:val="24"/>
          <w:szCs w:val="24"/>
        </w:rPr>
        <w:t xml:space="preserve"> </w:t>
      </w:r>
      <w:r w:rsidRPr="007837CC">
        <w:rPr>
          <w:rFonts w:ascii="Times New Roman" w:hAnsi="Times New Roman" w:cs="Times New Roman"/>
          <w:sz w:val="24"/>
          <w:szCs w:val="24"/>
          <w:lang w:val="en-US"/>
        </w:rPr>
        <w:t>c</w:t>
      </w:r>
      <w:r w:rsidRPr="007837CC">
        <w:rPr>
          <w:rFonts w:ascii="Times New Roman" w:hAnsi="Times New Roman" w:cs="Times New Roman"/>
          <w:sz w:val="24"/>
          <w:szCs w:val="24"/>
        </w:rPr>
        <w:t xml:space="preserve"> отверстиями </w:t>
      </w:r>
      <w:r>
        <w:rPr>
          <w:rFonts w:ascii="Times New Roman" w:hAnsi="Times New Roman" w:cs="Times New Roman"/>
          <w:sz w:val="24"/>
          <w:szCs w:val="24"/>
        </w:rPr>
        <w:t>в нижних перемычках</w:t>
      </w:r>
      <w:r w:rsidRPr="007837CC">
        <w:rPr>
          <w:rFonts w:ascii="Times New Roman" w:hAnsi="Times New Roman" w:cs="Times New Roman"/>
          <w:sz w:val="24"/>
          <w:szCs w:val="24"/>
        </w:rPr>
        <w:t xml:space="preserve"> большо</w:t>
      </w:r>
      <w:r>
        <w:rPr>
          <w:rFonts w:ascii="Times New Roman" w:hAnsi="Times New Roman" w:cs="Times New Roman"/>
          <w:sz w:val="24"/>
          <w:szCs w:val="24"/>
        </w:rPr>
        <w:t>го</w:t>
      </w:r>
      <w:r w:rsidRPr="007837CC">
        <w:rPr>
          <w:rFonts w:ascii="Times New Roman" w:hAnsi="Times New Roman" w:cs="Times New Roman"/>
          <w:sz w:val="24"/>
          <w:szCs w:val="24"/>
        </w:rPr>
        <w:t xml:space="preserve"> и мало</w:t>
      </w:r>
      <w:r>
        <w:rPr>
          <w:rFonts w:ascii="Times New Roman" w:hAnsi="Times New Roman" w:cs="Times New Roman"/>
          <w:sz w:val="24"/>
          <w:szCs w:val="24"/>
        </w:rPr>
        <w:t>го</w:t>
      </w:r>
      <w:r w:rsidRPr="007837CC">
        <w:rPr>
          <w:rFonts w:ascii="Times New Roman" w:hAnsi="Times New Roman" w:cs="Times New Roman"/>
          <w:sz w:val="24"/>
          <w:szCs w:val="24"/>
        </w:rPr>
        <w:t xml:space="preserve"> борта. При этом</w:t>
      </w:r>
      <w:r>
        <w:rPr>
          <w:rFonts w:ascii="Times New Roman" w:hAnsi="Times New Roman" w:cs="Times New Roman"/>
          <w:sz w:val="24"/>
          <w:szCs w:val="24"/>
        </w:rPr>
        <w:t xml:space="preserve"> нижние</w:t>
      </w:r>
      <w:r w:rsidRPr="007837CC">
        <w:rPr>
          <w:rFonts w:ascii="Times New Roman" w:hAnsi="Times New Roman" w:cs="Times New Roman"/>
          <w:sz w:val="24"/>
          <w:szCs w:val="24"/>
        </w:rPr>
        <w:t xml:space="preserve"> отверстия </w:t>
      </w:r>
      <w:r>
        <w:rPr>
          <w:rFonts w:ascii="Times New Roman" w:hAnsi="Times New Roman" w:cs="Times New Roman"/>
          <w:sz w:val="24"/>
          <w:szCs w:val="24"/>
        </w:rPr>
        <w:t xml:space="preserve">в вертикальных стойках </w:t>
      </w:r>
      <w:r w:rsidRPr="007837CC">
        <w:rPr>
          <w:rFonts w:ascii="Times New Roman" w:hAnsi="Times New Roman" w:cs="Times New Roman"/>
          <w:sz w:val="24"/>
          <w:szCs w:val="24"/>
        </w:rPr>
        <w:t>большого и малого бортов совместятся с отверстиями</w:t>
      </w:r>
      <w:r w:rsidR="00584C19">
        <w:rPr>
          <w:rFonts w:ascii="Times New Roman" w:hAnsi="Times New Roman" w:cs="Times New Roman"/>
          <w:sz w:val="24"/>
          <w:szCs w:val="24"/>
        </w:rPr>
        <w:t xml:space="preserve"> в заглушках, находящихся</w:t>
      </w:r>
      <w:r w:rsidRPr="007837CC">
        <w:rPr>
          <w:rFonts w:ascii="Times New Roman" w:hAnsi="Times New Roman" w:cs="Times New Roman"/>
          <w:sz w:val="24"/>
          <w:szCs w:val="24"/>
        </w:rPr>
        <w:t xml:space="preserve"> </w:t>
      </w:r>
      <w:r>
        <w:rPr>
          <w:rFonts w:ascii="Times New Roman" w:hAnsi="Times New Roman" w:cs="Times New Roman"/>
          <w:sz w:val="24"/>
          <w:szCs w:val="24"/>
        </w:rPr>
        <w:t>по бокам торцевых кромок</w:t>
      </w:r>
      <w:r w:rsidRPr="007837CC">
        <w:rPr>
          <w:rFonts w:ascii="Times New Roman" w:hAnsi="Times New Roman" w:cs="Times New Roman"/>
          <w:sz w:val="24"/>
          <w:szCs w:val="24"/>
        </w:rPr>
        <w:t xml:space="preserve"> </w:t>
      </w:r>
      <w:r w:rsidR="00424A59" w:rsidRPr="00592723">
        <w:rPr>
          <w:rFonts w:ascii="Times New Roman" w:hAnsi="Times New Roman" w:cs="Times New Roman"/>
          <w:sz w:val="24"/>
          <w:szCs w:val="24"/>
        </w:rPr>
        <w:t>основания</w:t>
      </w:r>
      <w:r w:rsidRPr="00592723">
        <w:rPr>
          <w:rFonts w:ascii="Times New Roman" w:hAnsi="Times New Roman" w:cs="Times New Roman"/>
          <w:sz w:val="24"/>
          <w:szCs w:val="24"/>
        </w:rPr>
        <w:t>. В</w:t>
      </w:r>
      <w:r>
        <w:rPr>
          <w:rFonts w:ascii="Times New Roman" w:hAnsi="Times New Roman" w:cs="Times New Roman"/>
          <w:sz w:val="24"/>
          <w:szCs w:val="24"/>
        </w:rPr>
        <w:t xml:space="preserve"> </w:t>
      </w:r>
      <w:r w:rsidRPr="007837CC">
        <w:rPr>
          <w:rFonts w:ascii="Times New Roman" w:hAnsi="Times New Roman" w:cs="Times New Roman"/>
          <w:sz w:val="24"/>
          <w:szCs w:val="24"/>
        </w:rPr>
        <w:t xml:space="preserve">отверстия </w:t>
      </w:r>
      <w:r>
        <w:rPr>
          <w:rFonts w:ascii="Times New Roman" w:hAnsi="Times New Roman" w:cs="Times New Roman"/>
          <w:sz w:val="24"/>
          <w:szCs w:val="24"/>
        </w:rPr>
        <w:t xml:space="preserve">в нижних перемычках бортов и в средней части </w:t>
      </w:r>
      <w:r w:rsidR="00424A59" w:rsidRPr="00592723">
        <w:rPr>
          <w:rFonts w:ascii="Times New Roman" w:hAnsi="Times New Roman" w:cs="Times New Roman"/>
          <w:sz w:val="24"/>
          <w:szCs w:val="24"/>
        </w:rPr>
        <w:t>основания</w:t>
      </w:r>
      <w:r w:rsidRPr="00592723">
        <w:rPr>
          <w:rFonts w:ascii="Times New Roman" w:hAnsi="Times New Roman" w:cs="Times New Roman"/>
          <w:sz w:val="24"/>
          <w:szCs w:val="24"/>
        </w:rPr>
        <w:t xml:space="preserve"> вставить</w:t>
      </w:r>
      <w:r>
        <w:rPr>
          <w:rFonts w:ascii="Times New Roman" w:hAnsi="Times New Roman" w:cs="Times New Roman"/>
          <w:sz w:val="24"/>
          <w:szCs w:val="24"/>
        </w:rPr>
        <w:t xml:space="preserve"> болты М12х90</w:t>
      </w:r>
      <w:r w:rsidRPr="007837CC">
        <w:rPr>
          <w:rFonts w:ascii="Times New Roman" w:hAnsi="Times New Roman" w:cs="Times New Roman"/>
          <w:sz w:val="24"/>
          <w:szCs w:val="24"/>
        </w:rPr>
        <w:t>, установить на болты шайбы</w:t>
      </w:r>
      <w:r w:rsidR="00584C19">
        <w:rPr>
          <w:rFonts w:ascii="Times New Roman" w:hAnsi="Times New Roman" w:cs="Times New Roman"/>
          <w:sz w:val="24"/>
          <w:szCs w:val="24"/>
        </w:rPr>
        <w:t>,</w:t>
      </w:r>
      <w:r w:rsidRPr="007837CC">
        <w:rPr>
          <w:rFonts w:ascii="Times New Roman" w:hAnsi="Times New Roman" w:cs="Times New Roman"/>
          <w:sz w:val="24"/>
          <w:szCs w:val="24"/>
        </w:rPr>
        <w:t xml:space="preserve"> гайки. Гайки оставить незатянутыми.</w:t>
      </w:r>
    </w:p>
    <w:p w:rsidR="00584C19" w:rsidRDefault="00584C19" w:rsidP="00907865">
      <w:pPr>
        <w:pStyle w:val="a7"/>
        <w:numPr>
          <w:ilvl w:val="2"/>
          <w:numId w:val="10"/>
        </w:numPr>
        <w:spacing w:after="0"/>
        <w:ind w:left="851" w:hanging="437"/>
        <w:rPr>
          <w:rFonts w:ascii="Times New Roman" w:hAnsi="Times New Roman" w:cs="Times New Roman"/>
          <w:sz w:val="24"/>
          <w:szCs w:val="24"/>
        </w:rPr>
      </w:pPr>
      <w:r>
        <w:rPr>
          <w:rFonts w:ascii="Times New Roman" w:hAnsi="Times New Roman" w:cs="Times New Roman"/>
          <w:sz w:val="24"/>
          <w:szCs w:val="24"/>
        </w:rPr>
        <w:t>Установить на ранее собранную секцию рабочей платформы (п. п. 6.2.7) борт торцевой с необходимой стороны, совместив отверстия на вертикальных стойках бортов малого и большого, с отверстиями в вертикальных стойках борта торцевого.</w:t>
      </w:r>
      <w:r w:rsidRPr="007837CC">
        <w:rPr>
          <w:rFonts w:ascii="Times New Roman" w:hAnsi="Times New Roman" w:cs="Times New Roman"/>
          <w:sz w:val="24"/>
          <w:szCs w:val="24"/>
        </w:rPr>
        <w:t xml:space="preserve"> </w:t>
      </w:r>
      <w:r>
        <w:rPr>
          <w:rFonts w:ascii="Times New Roman" w:hAnsi="Times New Roman" w:cs="Times New Roman"/>
          <w:sz w:val="24"/>
          <w:szCs w:val="24"/>
        </w:rPr>
        <w:t xml:space="preserve">В нижние </w:t>
      </w:r>
      <w:r w:rsidRPr="007837CC">
        <w:rPr>
          <w:rFonts w:ascii="Times New Roman" w:hAnsi="Times New Roman" w:cs="Times New Roman"/>
          <w:sz w:val="24"/>
          <w:szCs w:val="24"/>
        </w:rPr>
        <w:t xml:space="preserve">отверстия </w:t>
      </w:r>
      <w:r w:rsidR="000705BD">
        <w:rPr>
          <w:rFonts w:ascii="Times New Roman" w:hAnsi="Times New Roman" w:cs="Times New Roman"/>
          <w:sz w:val="24"/>
          <w:szCs w:val="24"/>
        </w:rPr>
        <w:t>вертикальных стоек совмещенных бортов вставить болты М12х150,</w:t>
      </w:r>
      <w:r>
        <w:rPr>
          <w:rFonts w:ascii="Times New Roman" w:hAnsi="Times New Roman" w:cs="Times New Roman"/>
          <w:sz w:val="24"/>
          <w:szCs w:val="24"/>
        </w:rPr>
        <w:t xml:space="preserve"> в </w:t>
      </w:r>
      <w:r w:rsidR="000705BD">
        <w:rPr>
          <w:rFonts w:ascii="Times New Roman" w:hAnsi="Times New Roman" w:cs="Times New Roman"/>
          <w:sz w:val="24"/>
          <w:szCs w:val="24"/>
        </w:rPr>
        <w:t>верхние отверстия</w:t>
      </w:r>
      <w:r w:rsidR="00540C85">
        <w:rPr>
          <w:rFonts w:ascii="Times New Roman" w:hAnsi="Times New Roman" w:cs="Times New Roman"/>
          <w:sz w:val="24"/>
          <w:szCs w:val="24"/>
        </w:rPr>
        <w:t xml:space="preserve"> вставить</w:t>
      </w:r>
      <w:r w:rsidR="000705BD">
        <w:rPr>
          <w:rFonts w:ascii="Times New Roman" w:hAnsi="Times New Roman" w:cs="Times New Roman"/>
          <w:sz w:val="24"/>
          <w:szCs w:val="24"/>
        </w:rPr>
        <w:t xml:space="preserve"> болты М12х120</w:t>
      </w:r>
      <w:r w:rsidRPr="007837CC">
        <w:rPr>
          <w:rFonts w:ascii="Times New Roman" w:hAnsi="Times New Roman" w:cs="Times New Roman"/>
          <w:sz w:val="24"/>
          <w:szCs w:val="24"/>
        </w:rPr>
        <w:t>, установить на болты шайбы</w:t>
      </w:r>
      <w:r>
        <w:rPr>
          <w:rFonts w:ascii="Times New Roman" w:hAnsi="Times New Roman" w:cs="Times New Roman"/>
          <w:sz w:val="24"/>
          <w:szCs w:val="24"/>
        </w:rPr>
        <w:t>,</w:t>
      </w:r>
      <w:r w:rsidRPr="007837CC">
        <w:rPr>
          <w:rFonts w:ascii="Times New Roman" w:hAnsi="Times New Roman" w:cs="Times New Roman"/>
          <w:sz w:val="24"/>
          <w:szCs w:val="24"/>
        </w:rPr>
        <w:t xml:space="preserve"> гайки. Гайки оставить незатянутыми.</w:t>
      </w:r>
    </w:p>
    <w:p w:rsidR="000705BD" w:rsidRDefault="000705BD" w:rsidP="00907865">
      <w:pPr>
        <w:pStyle w:val="a7"/>
        <w:numPr>
          <w:ilvl w:val="2"/>
          <w:numId w:val="10"/>
        </w:numPr>
        <w:spacing w:after="0"/>
        <w:ind w:left="851" w:hanging="437"/>
        <w:rPr>
          <w:rFonts w:ascii="Times New Roman" w:hAnsi="Times New Roman" w:cs="Times New Roman"/>
          <w:sz w:val="24"/>
          <w:szCs w:val="24"/>
        </w:rPr>
      </w:pPr>
      <w:r>
        <w:rPr>
          <w:rFonts w:ascii="Times New Roman" w:hAnsi="Times New Roman" w:cs="Times New Roman"/>
          <w:sz w:val="24"/>
          <w:szCs w:val="24"/>
        </w:rPr>
        <w:t xml:space="preserve">Аналогично поочередно собрать необходимое количество секций (п. п. 6.2.7) плотно примыкая каждую последующую секцию к ранее </w:t>
      </w:r>
      <w:proofErr w:type="gramStart"/>
      <w:r>
        <w:rPr>
          <w:rFonts w:ascii="Times New Roman" w:hAnsi="Times New Roman" w:cs="Times New Roman"/>
          <w:sz w:val="24"/>
          <w:szCs w:val="24"/>
        </w:rPr>
        <w:t>собранной</w:t>
      </w:r>
      <w:proofErr w:type="gramEnd"/>
      <w:r>
        <w:rPr>
          <w:rFonts w:ascii="Times New Roman" w:hAnsi="Times New Roman" w:cs="Times New Roman"/>
          <w:sz w:val="24"/>
          <w:szCs w:val="24"/>
        </w:rPr>
        <w:t>, обеспечив совмещение отверстий в смежных вертикальных стойках сопрягаемых бортов. Вставить в верхние отверстия сопрягаемых бортов болты М12х120, а в нижние</w:t>
      </w:r>
      <w:r w:rsidR="00540C85">
        <w:rPr>
          <w:rFonts w:ascii="Times New Roman" w:hAnsi="Times New Roman" w:cs="Times New Roman"/>
          <w:sz w:val="24"/>
          <w:szCs w:val="24"/>
        </w:rPr>
        <w:t xml:space="preserve"> отверстия вставить</w:t>
      </w:r>
      <w:r>
        <w:rPr>
          <w:rFonts w:ascii="Times New Roman" w:hAnsi="Times New Roman" w:cs="Times New Roman"/>
          <w:sz w:val="24"/>
          <w:szCs w:val="24"/>
        </w:rPr>
        <w:t xml:space="preserve"> болты М12х140</w:t>
      </w:r>
      <w:r w:rsidR="00540C85">
        <w:rPr>
          <w:rFonts w:ascii="Times New Roman" w:hAnsi="Times New Roman" w:cs="Times New Roman"/>
          <w:sz w:val="24"/>
          <w:szCs w:val="24"/>
        </w:rPr>
        <w:t xml:space="preserve">, </w:t>
      </w:r>
      <w:r w:rsidR="00540C85" w:rsidRPr="007837CC">
        <w:rPr>
          <w:rFonts w:ascii="Times New Roman" w:hAnsi="Times New Roman" w:cs="Times New Roman"/>
          <w:sz w:val="24"/>
          <w:szCs w:val="24"/>
        </w:rPr>
        <w:t>установить на болты шайбы</w:t>
      </w:r>
      <w:r w:rsidR="00540C85">
        <w:rPr>
          <w:rFonts w:ascii="Times New Roman" w:hAnsi="Times New Roman" w:cs="Times New Roman"/>
          <w:sz w:val="24"/>
          <w:szCs w:val="24"/>
        </w:rPr>
        <w:t>,</w:t>
      </w:r>
      <w:r w:rsidR="00540C85" w:rsidRPr="007837CC">
        <w:rPr>
          <w:rFonts w:ascii="Times New Roman" w:hAnsi="Times New Roman" w:cs="Times New Roman"/>
          <w:sz w:val="24"/>
          <w:szCs w:val="24"/>
        </w:rPr>
        <w:t xml:space="preserve"> гайки. Гайки оставить незатянутыми.</w:t>
      </w:r>
    </w:p>
    <w:p w:rsidR="00584C19" w:rsidRDefault="00540C85" w:rsidP="00907865">
      <w:pPr>
        <w:pStyle w:val="a7"/>
        <w:numPr>
          <w:ilvl w:val="2"/>
          <w:numId w:val="10"/>
        </w:numPr>
        <w:spacing w:after="0"/>
        <w:ind w:left="851" w:hanging="437"/>
        <w:rPr>
          <w:rFonts w:ascii="Times New Roman" w:hAnsi="Times New Roman" w:cs="Times New Roman"/>
          <w:sz w:val="24"/>
          <w:szCs w:val="24"/>
        </w:rPr>
      </w:pPr>
      <w:r>
        <w:rPr>
          <w:rFonts w:ascii="Times New Roman" w:hAnsi="Times New Roman" w:cs="Times New Roman"/>
          <w:sz w:val="24"/>
          <w:szCs w:val="24"/>
        </w:rPr>
        <w:t>На собранное необходимое количество секций установить второй торцевой борт как описано в п. п. 6.2.8</w:t>
      </w:r>
      <w:r w:rsidR="00584C19">
        <w:rPr>
          <w:rFonts w:ascii="Times New Roman" w:hAnsi="Times New Roman" w:cs="Times New Roman"/>
          <w:sz w:val="24"/>
          <w:szCs w:val="24"/>
        </w:rPr>
        <w:t xml:space="preserve">. </w:t>
      </w:r>
    </w:p>
    <w:p w:rsidR="00540C85" w:rsidRDefault="00540C85" w:rsidP="00907865">
      <w:pPr>
        <w:pStyle w:val="a7"/>
        <w:numPr>
          <w:ilvl w:val="2"/>
          <w:numId w:val="10"/>
        </w:numPr>
        <w:spacing w:after="0"/>
        <w:ind w:left="851" w:hanging="437"/>
        <w:rPr>
          <w:rFonts w:ascii="Times New Roman" w:hAnsi="Times New Roman" w:cs="Times New Roman"/>
          <w:sz w:val="24"/>
          <w:szCs w:val="24"/>
        </w:rPr>
      </w:pPr>
      <w:r>
        <w:rPr>
          <w:rFonts w:ascii="Times New Roman" w:hAnsi="Times New Roman" w:cs="Times New Roman"/>
          <w:sz w:val="24"/>
          <w:szCs w:val="24"/>
        </w:rPr>
        <w:t xml:space="preserve">На подпятники вертикальных стоек торцевых бортов установить </w:t>
      </w:r>
      <w:proofErr w:type="gramStart"/>
      <w:r>
        <w:rPr>
          <w:rFonts w:ascii="Times New Roman" w:hAnsi="Times New Roman" w:cs="Times New Roman"/>
          <w:sz w:val="24"/>
          <w:szCs w:val="24"/>
        </w:rPr>
        <w:t>четыре поворотные колесные опоры</w:t>
      </w:r>
      <w:proofErr w:type="gramEnd"/>
      <w:r>
        <w:rPr>
          <w:rFonts w:ascii="Times New Roman" w:hAnsi="Times New Roman" w:cs="Times New Roman"/>
          <w:sz w:val="24"/>
          <w:szCs w:val="24"/>
        </w:rPr>
        <w:t xml:space="preserve">, установить болты М8х30, </w:t>
      </w:r>
      <w:r w:rsidRPr="007837CC">
        <w:rPr>
          <w:rFonts w:ascii="Times New Roman" w:hAnsi="Times New Roman" w:cs="Times New Roman"/>
          <w:sz w:val="24"/>
          <w:szCs w:val="24"/>
        </w:rPr>
        <w:t>установить на болты шайбы</w:t>
      </w:r>
      <w:r>
        <w:rPr>
          <w:rFonts w:ascii="Times New Roman" w:hAnsi="Times New Roman" w:cs="Times New Roman"/>
          <w:sz w:val="24"/>
          <w:szCs w:val="24"/>
        </w:rPr>
        <w:t>,</w:t>
      </w:r>
      <w:r w:rsidRPr="007837CC">
        <w:rPr>
          <w:rFonts w:ascii="Times New Roman" w:hAnsi="Times New Roman" w:cs="Times New Roman"/>
          <w:sz w:val="24"/>
          <w:szCs w:val="24"/>
        </w:rPr>
        <w:t xml:space="preserve"> гайки. Гайки </w:t>
      </w:r>
      <w:r>
        <w:rPr>
          <w:rFonts w:ascii="Times New Roman" w:hAnsi="Times New Roman" w:cs="Times New Roman"/>
          <w:sz w:val="24"/>
          <w:szCs w:val="24"/>
        </w:rPr>
        <w:t>затянуть</w:t>
      </w:r>
      <w:r w:rsidRPr="007837CC">
        <w:rPr>
          <w:rFonts w:ascii="Times New Roman" w:hAnsi="Times New Roman" w:cs="Times New Roman"/>
          <w:sz w:val="24"/>
          <w:szCs w:val="24"/>
        </w:rPr>
        <w:t>.</w:t>
      </w:r>
    </w:p>
    <w:p w:rsidR="009435E2" w:rsidRPr="009435E2" w:rsidRDefault="009435E2" w:rsidP="00907865">
      <w:pPr>
        <w:pStyle w:val="a7"/>
        <w:numPr>
          <w:ilvl w:val="2"/>
          <w:numId w:val="10"/>
        </w:numPr>
        <w:ind w:left="851" w:hanging="437"/>
        <w:rPr>
          <w:rFonts w:ascii="Times New Roman" w:hAnsi="Times New Roman" w:cs="Times New Roman"/>
          <w:sz w:val="24"/>
          <w:szCs w:val="24"/>
        </w:rPr>
      </w:pPr>
      <w:proofErr w:type="gramStart"/>
      <w:r>
        <w:rPr>
          <w:rFonts w:ascii="Times New Roman" w:hAnsi="Times New Roman" w:cs="Times New Roman"/>
          <w:sz w:val="24"/>
          <w:szCs w:val="24"/>
        </w:rPr>
        <w:t>Затянуть все гайки на болтах, соединяющих детали рабочей платформы моментом 23-25 Нм, придерживаясь следующей последовательности:</w:t>
      </w:r>
      <w:r>
        <w:rPr>
          <w:rFonts w:ascii="Times New Roman" w:hAnsi="Times New Roman" w:cs="Times New Roman"/>
          <w:sz w:val="24"/>
          <w:szCs w:val="24"/>
        </w:rPr>
        <w:br/>
        <w:t xml:space="preserve">- </w:t>
      </w:r>
      <w:r w:rsidRPr="00CA1F84">
        <w:rPr>
          <w:rFonts w:ascii="Times New Roman" w:hAnsi="Times New Roman" w:cs="Times New Roman"/>
          <w:sz w:val="24"/>
          <w:szCs w:val="24"/>
        </w:rPr>
        <w:t>затянуть все гайки на болтах, скрепляющих один из торцевых бортов с прилегающей секцией в направлении «снизу-вверх»;</w:t>
      </w:r>
      <w:r>
        <w:rPr>
          <w:rFonts w:ascii="Times New Roman" w:hAnsi="Times New Roman" w:cs="Times New Roman"/>
          <w:sz w:val="24"/>
          <w:szCs w:val="24"/>
        </w:rPr>
        <w:br/>
        <w:t xml:space="preserve">- </w:t>
      </w:r>
      <w:r w:rsidRPr="00CA1F84">
        <w:rPr>
          <w:rFonts w:ascii="Times New Roman" w:hAnsi="Times New Roman" w:cs="Times New Roman"/>
          <w:sz w:val="24"/>
          <w:szCs w:val="24"/>
        </w:rPr>
        <w:t>затянуть все гайки на болтах, скрепляющих следующую сек</w:t>
      </w:r>
      <w:r w:rsidR="00424A59">
        <w:rPr>
          <w:rFonts w:ascii="Times New Roman" w:hAnsi="Times New Roman" w:cs="Times New Roman"/>
          <w:sz w:val="24"/>
          <w:szCs w:val="24"/>
        </w:rPr>
        <w:t xml:space="preserve">цию с предыдущей в направлении </w:t>
      </w:r>
      <w:r w:rsidRPr="00CA1F84">
        <w:rPr>
          <w:rFonts w:ascii="Times New Roman" w:hAnsi="Times New Roman" w:cs="Times New Roman"/>
          <w:sz w:val="24"/>
          <w:szCs w:val="24"/>
        </w:rPr>
        <w:t>«снизу-вверх»;</w:t>
      </w:r>
      <w:r>
        <w:rPr>
          <w:rFonts w:ascii="Times New Roman" w:hAnsi="Times New Roman" w:cs="Times New Roman"/>
          <w:sz w:val="24"/>
          <w:szCs w:val="24"/>
        </w:rPr>
        <w:br/>
        <w:t xml:space="preserve">- </w:t>
      </w:r>
      <w:r w:rsidRPr="00CA1F84">
        <w:rPr>
          <w:rFonts w:ascii="Times New Roman" w:hAnsi="Times New Roman" w:cs="Times New Roman"/>
          <w:sz w:val="24"/>
          <w:szCs w:val="24"/>
        </w:rPr>
        <w:t>аналогично затянуть все гайки на последующих секциях платформы;</w:t>
      </w:r>
      <w:proofErr w:type="gramEnd"/>
      <w:r>
        <w:rPr>
          <w:rFonts w:ascii="Times New Roman" w:hAnsi="Times New Roman" w:cs="Times New Roman"/>
          <w:sz w:val="24"/>
          <w:szCs w:val="24"/>
        </w:rPr>
        <w:br/>
        <w:t xml:space="preserve">- </w:t>
      </w:r>
      <w:r w:rsidRPr="009435E2">
        <w:rPr>
          <w:rFonts w:ascii="Times New Roman" w:hAnsi="Times New Roman" w:cs="Times New Roman"/>
          <w:sz w:val="24"/>
          <w:szCs w:val="24"/>
        </w:rPr>
        <w:t>затянуть все гайки на болтах, скрепляющих второй торцевой борт с последней прилегающей секцией в направлении «снизу-вверх»;</w:t>
      </w:r>
    </w:p>
    <w:p w:rsidR="009435E2" w:rsidRDefault="009435E2" w:rsidP="009435E2">
      <w:pPr>
        <w:pStyle w:val="a7"/>
        <w:ind w:left="851"/>
        <w:rPr>
          <w:rFonts w:ascii="Times New Roman" w:hAnsi="Times New Roman" w:cs="Times New Roman"/>
          <w:sz w:val="24"/>
          <w:szCs w:val="24"/>
        </w:rPr>
      </w:pPr>
      <w:r w:rsidRPr="009435E2">
        <w:rPr>
          <w:rFonts w:ascii="Times New Roman" w:hAnsi="Times New Roman" w:cs="Times New Roman"/>
          <w:sz w:val="24"/>
          <w:szCs w:val="24"/>
        </w:rPr>
        <w:t xml:space="preserve">- затянуть все гайки на болтах, скрепляющих </w:t>
      </w:r>
      <w:r w:rsidR="00424A59" w:rsidRPr="00592723">
        <w:rPr>
          <w:rFonts w:ascii="Times New Roman" w:hAnsi="Times New Roman" w:cs="Times New Roman"/>
          <w:sz w:val="24"/>
          <w:szCs w:val="24"/>
        </w:rPr>
        <w:t>основания</w:t>
      </w:r>
      <w:r w:rsidRPr="009435E2">
        <w:rPr>
          <w:rFonts w:ascii="Times New Roman" w:hAnsi="Times New Roman" w:cs="Times New Roman"/>
          <w:sz w:val="24"/>
          <w:szCs w:val="24"/>
        </w:rPr>
        <w:t xml:space="preserve"> с бортами большими и бортами малыми.</w:t>
      </w:r>
    </w:p>
    <w:p w:rsidR="009435E2" w:rsidRDefault="00585DAD" w:rsidP="00907865">
      <w:pPr>
        <w:pStyle w:val="a7"/>
        <w:numPr>
          <w:ilvl w:val="2"/>
          <w:numId w:val="10"/>
        </w:numPr>
        <w:ind w:left="851" w:hanging="437"/>
        <w:rPr>
          <w:rFonts w:ascii="Times New Roman" w:hAnsi="Times New Roman" w:cs="Times New Roman"/>
          <w:sz w:val="24"/>
          <w:szCs w:val="24"/>
        </w:rPr>
      </w:pPr>
      <w:r>
        <w:rPr>
          <w:rFonts w:ascii="Times New Roman" w:hAnsi="Times New Roman" w:cs="Times New Roman"/>
          <w:sz w:val="24"/>
          <w:szCs w:val="24"/>
        </w:rPr>
        <w:t xml:space="preserve">Снять собранную рабочую платформу с подставок, установив колесные опоры на </w:t>
      </w:r>
      <w:r w:rsidR="00424A59">
        <w:rPr>
          <w:rFonts w:ascii="Times New Roman" w:hAnsi="Times New Roman" w:cs="Times New Roman"/>
          <w:sz w:val="24"/>
          <w:szCs w:val="24"/>
        </w:rPr>
        <w:t>землю.</w:t>
      </w:r>
    </w:p>
    <w:p w:rsidR="00585DAD" w:rsidRPr="00424A59" w:rsidRDefault="00585DAD" w:rsidP="00907865">
      <w:pPr>
        <w:pStyle w:val="a7"/>
        <w:numPr>
          <w:ilvl w:val="2"/>
          <w:numId w:val="10"/>
        </w:numPr>
        <w:ind w:left="851" w:hanging="437"/>
        <w:rPr>
          <w:rFonts w:ascii="Times New Roman" w:hAnsi="Times New Roman" w:cs="Times New Roman"/>
          <w:sz w:val="24"/>
          <w:szCs w:val="24"/>
        </w:rPr>
      </w:pPr>
      <w:r w:rsidRPr="00585DAD">
        <w:rPr>
          <w:rFonts w:ascii="Times New Roman" w:hAnsi="Times New Roman" w:cs="Times New Roman"/>
          <w:sz w:val="24"/>
          <w:szCs w:val="24"/>
        </w:rPr>
        <w:t xml:space="preserve">Схема установки лебедок и ловителей представлена на </w:t>
      </w:r>
      <w:r w:rsidRPr="00424A59">
        <w:rPr>
          <w:rFonts w:ascii="Times New Roman" w:hAnsi="Times New Roman" w:cs="Times New Roman"/>
          <w:sz w:val="24"/>
          <w:szCs w:val="24"/>
        </w:rPr>
        <w:t>Рис. 1</w:t>
      </w:r>
      <w:r w:rsidR="00424A59" w:rsidRPr="00424A59">
        <w:rPr>
          <w:rFonts w:ascii="Times New Roman" w:hAnsi="Times New Roman" w:cs="Times New Roman"/>
          <w:sz w:val="24"/>
          <w:szCs w:val="24"/>
        </w:rPr>
        <w:t>3</w:t>
      </w:r>
      <w:r w:rsidRPr="00424A59">
        <w:rPr>
          <w:rFonts w:ascii="Times New Roman" w:hAnsi="Times New Roman" w:cs="Times New Roman"/>
          <w:sz w:val="24"/>
          <w:szCs w:val="24"/>
        </w:rPr>
        <w:t>.</w:t>
      </w:r>
    </w:p>
    <w:p w:rsidR="00C53CE6" w:rsidRDefault="00C53CE6" w:rsidP="00907865">
      <w:pPr>
        <w:pStyle w:val="a7"/>
        <w:numPr>
          <w:ilvl w:val="2"/>
          <w:numId w:val="10"/>
        </w:numPr>
        <w:ind w:left="851" w:hanging="425"/>
        <w:rPr>
          <w:rFonts w:ascii="Times New Roman" w:hAnsi="Times New Roman" w:cs="Times New Roman"/>
          <w:sz w:val="24"/>
          <w:szCs w:val="24"/>
        </w:rPr>
      </w:pPr>
      <w:proofErr w:type="gramStart"/>
      <w:r>
        <w:rPr>
          <w:rFonts w:ascii="Times New Roman" w:hAnsi="Times New Roman" w:cs="Times New Roman"/>
          <w:sz w:val="24"/>
          <w:szCs w:val="24"/>
        </w:rPr>
        <w:t>Н</w:t>
      </w:r>
      <w:r w:rsidRPr="00CA1F84">
        <w:rPr>
          <w:rFonts w:ascii="Times New Roman" w:hAnsi="Times New Roman" w:cs="Times New Roman"/>
          <w:sz w:val="24"/>
          <w:szCs w:val="24"/>
        </w:rPr>
        <w:t xml:space="preserve">а торцевых бортах разместить фрикционные лебедки </w:t>
      </w:r>
      <w:r w:rsidRPr="00CA1F84">
        <w:rPr>
          <w:rFonts w:ascii="Times New Roman" w:hAnsi="Times New Roman" w:cs="Times New Roman"/>
          <w:sz w:val="24"/>
          <w:szCs w:val="24"/>
          <w:lang w:val="en-US"/>
        </w:rPr>
        <w:t>L</w:t>
      </w:r>
      <w:r w:rsidR="004E5CC8">
        <w:rPr>
          <w:rFonts w:ascii="Times New Roman" w:hAnsi="Times New Roman" w:cs="Times New Roman"/>
          <w:sz w:val="24"/>
          <w:szCs w:val="24"/>
          <w:lang w:val="en-US"/>
        </w:rPr>
        <w:t>TD</w:t>
      </w:r>
      <w:r w:rsidRPr="00CA1F84">
        <w:rPr>
          <w:rFonts w:ascii="Times New Roman" w:hAnsi="Times New Roman" w:cs="Times New Roman"/>
          <w:sz w:val="24"/>
          <w:szCs w:val="24"/>
        </w:rPr>
        <w:t xml:space="preserve"> 6,3</w:t>
      </w:r>
      <w:r>
        <w:rPr>
          <w:rFonts w:ascii="Times New Roman" w:hAnsi="Times New Roman" w:cs="Times New Roman"/>
          <w:sz w:val="24"/>
          <w:szCs w:val="24"/>
        </w:rPr>
        <w:t xml:space="preserve"> (</w:t>
      </w:r>
      <w:r w:rsidRPr="00C53CE6">
        <w:rPr>
          <w:rFonts w:ascii="Times New Roman" w:hAnsi="Times New Roman" w:cs="Times New Roman"/>
          <w:sz w:val="24"/>
          <w:szCs w:val="24"/>
        </w:rPr>
        <w:t>L</w:t>
      </w:r>
      <w:r w:rsidR="004E5CC8">
        <w:rPr>
          <w:rFonts w:ascii="Times New Roman" w:hAnsi="Times New Roman" w:cs="Times New Roman"/>
          <w:sz w:val="24"/>
          <w:szCs w:val="24"/>
          <w:lang w:val="en-US"/>
        </w:rPr>
        <w:t>TD</w:t>
      </w:r>
      <w:r w:rsidRPr="00C53CE6">
        <w:rPr>
          <w:rFonts w:ascii="Times New Roman" w:hAnsi="Times New Roman" w:cs="Times New Roman"/>
          <w:sz w:val="24"/>
          <w:szCs w:val="24"/>
        </w:rPr>
        <w:t xml:space="preserve"> </w:t>
      </w:r>
      <w:r>
        <w:rPr>
          <w:rFonts w:ascii="Times New Roman" w:hAnsi="Times New Roman" w:cs="Times New Roman"/>
          <w:sz w:val="24"/>
          <w:szCs w:val="24"/>
        </w:rPr>
        <w:t>8,0</w:t>
      </w:r>
      <w:r w:rsidR="007D05C9">
        <w:rPr>
          <w:rFonts w:ascii="Times New Roman" w:hAnsi="Times New Roman" w:cs="Times New Roman"/>
          <w:sz w:val="24"/>
          <w:szCs w:val="24"/>
        </w:rPr>
        <w:t>,</w:t>
      </w:r>
      <w:r w:rsidR="007D05C9">
        <w:rPr>
          <w:rFonts w:ascii="Times New Roman" w:hAnsi="Times New Roman" w:cs="Times New Roman"/>
          <w:sz w:val="24"/>
          <w:szCs w:val="24"/>
          <w:lang w:val="en-US"/>
        </w:rPr>
        <w:t>LTD</w:t>
      </w:r>
      <w:r w:rsidR="007D05C9">
        <w:rPr>
          <w:rFonts w:ascii="Times New Roman" w:hAnsi="Times New Roman" w:cs="Times New Roman"/>
          <w:sz w:val="24"/>
          <w:szCs w:val="24"/>
        </w:rPr>
        <w:t xml:space="preserve"> 10,0</w:t>
      </w:r>
      <w:r>
        <w:rPr>
          <w:rFonts w:ascii="Times New Roman" w:hAnsi="Times New Roman" w:cs="Times New Roman"/>
          <w:sz w:val="24"/>
          <w:szCs w:val="24"/>
        </w:rPr>
        <w:t>)</w:t>
      </w:r>
      <w:r w:rsidRPr="00C53CE6">
        <w:rPr>
          <w:rFonts w:ascii="Times New Roman" w:hAnsi="Times New Roman" w:cs="Times New Roman"/>
          <w:sz w:val="24"/>
          <w:szCs w:val="24"/>
        </w:rPr>
        <w:t xml:space="preserve"> </w:t>
      </w:r>
      <w:r w:rsidRPr="00CA1F84">
        <w:rPr>
          <w:rFonts w:ascii="Times New Roman" w:hAnsi="Times New Roman" w:cs="Times New Roman"/>
          <w:sz w:val="24"/>
          <w:szCs w:val="24"/>
        </w:rPr>
        <w:t xml:space="preserve">, совместив </w:t>
      </w:r>
      <w:r w:rsidRPr="00C53CE6">
        <w:rPr>
          <w:rFonts w:ascii="Times New Roman" w:hAnsi="Times New Roman" w:cs="Times New Roman"/>
          <w:sz w:val="24"/>
          <w:szCs w:val="24"/>
        </w:rPr>
        <w:t>2</w:t>
      </w:r>
      <w:r w:rsidRPr="00CA1F84">
        <w:rPr>
          <w:rFonts w:ascii="Times New Roman" w:hAnsi="Times New Roman" w:cs="Times New Roman"/>
          <w:sz w:val="24"/>
          <w:szCs w:val="24"/>
        </w:rPr>
        <w:t xml:space="preserve"> </w:t>
      </w:r>
      <w:r>
        <w:rPr>
          <w:rFonts w:ascii="Times New Roman" w:hAnsi="Times New Roman" w:cs="Times New Roman"/>
          <w:sz w:val="24"/>
          <w:szCs w:val="24"/>
        </w:rPr>
        <w:t xml:space="preserve">верхних </w:t>
      </w:r>
      <w:r w:rsidRPr="00CA1F84">
        <w:rPr>
          <w:rFonts w:ascii="Times New Roman" w:hAnsi="Times New Roman" w:cs="Times New Roman"/>
          <w:sz w:val="24"/>
          <w:szCs w:val="24"/>
        </w:rPr>
        <w:t xml:space="preserve">отверстия диаметром 11 </w:t>
      </w:r>
      <w:r w:rsidRPr="00D97085">
        <w:rPr>
          <w:rFonts w:ascii="Times New Roman" w:hAnsi="Times New Roman" w:cs="Times New Roman"/>
          <w:sz w:val="24"/>
          <w:szCs w:val="24"/>
        </w:rPr>
        <w:t xml:space="preserve">мм </w:t>
      </w:r>
      <w:r w:rsidR="004E5CC8" w:rsidRPr="00D97085">
        <w:rPr>
          <w:rFonts w:ascii="Times New Roman" w:hAnsi="Times New Roman" w:cs="Times New Roman"/>
          <w:sz w:val="24"/>
          <w:szCs w:val="24"/>
        </w:rPr>
        <w:t>(Поз.</w:t>
      </w:r>
      <w:proofErr w:type="gramEnd"/>
      <w:r w:rsidR="004E5CC8" w:rsidRPr="00D97085">
        <w:rPr>
          <w:rFonts w:ascii="Times New Roman" w:hAnsi="Times New Roman" w:cs="Times New Roman"/>
          <w:sz w:val="24"/>
          <w:szCs w:val="24"/>
        </w:rPr>
        <w:t xml:space="preserve"> А, Рис. 15- Часть 2</w:t>
      </w:r>
      <w:r w:rsidRPr="00D97085">
        <w:rPr>
          <w:rFonts w:ascii="Times New Roman" w:hAnsi="Times New Roman" w:cs="Times New Roman"/>
          <w:sz w:val="24"/>
          <w:szCs w:val="24"/>
        </w:rPr>
        <w:t>)</w:t>
      </w:r>
      <w:r w:rsidRPr="00CA1F84">
        <w:rPr>
          <w:rFonts w:ascii="Times New Roman" w:hAnsi="Times New Roman" w:cs="Times New Roman"/>
          <w:sz w:val="24"/>
          <w:szCs w:val="24"/>
        </w:rPr>
        <w:t xml:space="preserve"> в корпусах лебедок с отверстиями </w:t>
      </w:r>
      <w:r>
        <w:rPr>
          <w:rFonts w:ascii="Times New Roman" w:hAnsi="Times New Roman" w:cs="Times New Roman"/>
          <w:sz w:val="24"/>
          <w:szCs w:val="24"/>
        </w:rPr>
        <w:t xml:space="preserve">в верхних горизонтальных перемычках </w:t>
      </w:r>
      <w:r w:rsidRPr="00CA1F84">
        <w:rPr>
          <w:rFonts w:ascii="Times New Roman" w:hAnsi="Times New Roman" w:cs="Times New Roman"/>
          <w:sz w:val="24"/>
          <w:szCs w:val="24"/>
        </w:rPr>
        <w:t xml:space="preserve">торцевых бортов, при этом кронштейн крепления фрикционной лебедки войдет в </w:t>
      </w:r>
      <w:r w:rsidRPr="00CA1F84">
        <w:rPr>
          <w:rFonts w:ascii="Times New Roman" w:hAnsi="Times New Roman" w:cs="Times New Roman"/>
          <w:sz w:val="24"/>
          <w:szCs w:val="24"/>
        </w:rPr>
        <w:lastRenderedPageBreak/>
        <w:t xml:space="preserve">паз, имеющейся в корпусе фрикционной лебедки, и отверстие </w:t>
      </w:r>
      <w:r>
        <w:rPr>
          <w:rFonts w:ascii="Times New Roman" w:hAnsi="Times New Roman" w:cs="Times New Roman"/>
          <w:sz w:val="24"/>
          <w:szCs w:val="24"/>
        </w:rPr>
        <w:t xml:space="preserve">в кронштейне </w:t>
      </w:r>
      <w:r w:rsidRPr="00CA1F84">
        <w:rPr>
          <w:rFonts w:ascii="Times New Roman" w:hAnsi="Times New Roman" w:cs="Times New Roman"/>
          <w:sz w:val="24"/>
          <w:szCs w:val="24"/>
        </w:rPr>
        <w:t xml:space="preserve">совместится с отверстием диаметром 17 мм (Поз. В, Рис. </w:t>
      </w:r>
      <w:r w:rsidR="004E5CC8">
        <w:rPr>
          <w:rFonts w:ascii="Times New Roman" w:hAnsi="Times New Roman" w:cs="Times New Roman"/>
          <w:sz w:val="24"/>
          <w:szCs w:val="24"/>
        </w:rPr>
        <w:t>15, Часть 2</w:t>
      </w:r>
      <w:r w:rsidRPr="00CA1F84">
        <w:rPr>
          <w:rFonts w:ascii="Times New Roman" w:hAnsi="Times New Roman" w:cs="Times New Roman"/>
          <w:sz w:val="24"/>
          <w:szCs w:val="24"/>
        </w:rPr>
        <w:t>) в корпусе фрикционной лебедки. Закрепить фрикционные лебедки болтами М10х</w:t>
      </w:r>
      <w:r w:rsidR="004E5CC8">
        <w:rPr>
          <w:rFonts w:ascii="Times New Roman" w:hAnsi="Times New Roman" w:cs="Times New Roman"/>
          <w:sz w:val="24"/>
          <w:szCs w:val="24"/>
        </w:rPr>
        <w:t>90</w:t>
      </w:r>
      <w:r w:rsidRPr="00CA1F84">
        <w:rPr>
          <w:rFonts w:ascii="Times New Roman" w:hAnsi="Times New Roman" w:cs="Times New Roman"/>
          <w:sz w:val="24"/>
          <w:szCs w:val="24"/>
        </w:rPr>
        <w:t>.Установить болты шайбы, шайбы и гайки. Гайки на ботах М10х</w:t>
      </w:r>
      <w:r w:rsidR="004E5CC8">
        <w:rPr>
          <w:rFonts w:ascii="Times New Roman" w:hAnsi="Times New Roman" w:cs="Times New Roman"/>
          <w:sz w:val="24"/>
          <w:szCs w:val="24"/>
        </w:rPr>
        <w:t>90 затянуть моментом 23-25</w:t>
      </w:r>
      <w:r w:rsidRPr="00CA1F84">
        <w:rPr>
          <w:rFonts w:ascii="Times New Roman" w:hAnsi="Times New Roman" w:cs="Times New Roman"/>
          <w:sz w:val="24"/>
          <w:szCs w:val="24"/>
        </w:rPr>
        <w:t xml:space="preserve"> Нм. </w:t>
      </w:r>
      <w:r>
        <w:rPr>
          <w:rFonts w:ascii="Times New Roman" w:hAnsi="Times New Roman" w:cs="Times New Roman"/>
          <w:sz w:val="24"/>
          <w:szCs w:val="24"/>
        </w:rPr>
        <w:t xml:space="preserve">Вставить в отверстие диаметром 17 мм палец крепления </w:t>
      </w:r>
      <w:r w:rsidR="00B0148A">
        <w:rPr>
          <w:rFonts w:ascii="Times New Roman" w:hAnsi="Times New Roman" w:cs="Times New Roman"/>
          <w:sz w:val="24"/>
          <w:szCs w:val="24"/>
        </w:rPr>
        <w:t>лебедки, зафиксировать палец от осевого смещения.</w:t>
      </w:r>
    </w:p>
    <w:p w:rsidR="009435E2" w:rsidRDefault="00585DAD" w:rsidP="00907865">
      <w:pPr>
        <w:pStyle w:val="a7"/>
        <w:numPr>
          <w:ilvl w:val="2"/>
          <w:numId w:val="10"/>
        </w:numPr>
        <w:ind w:left="851" w:hanging="425"/>
        <w:rPr>
          <w:rFonts w:ascii="Times New Roman" w:hAnsi="Times New Roman" w:cs="Times New Roman"/>
          <w:sz w:val="24"/>
          <w:szCs w:val="24"/>
        </w:rPr>
      </w:pPr>
      <w:r w:rsidRPr="00585DAD">
        <w:rPr>
          <w:rFonts w:ascii="Times New Roman" w:hAnsi="Times New Roman" w:cs="Times New Roman"/>
          <w:sz w:val="24"/>
          <w:szCs w:val="24"/>
        </w:rPr>
        <w:t xml:space="preserve">На кронштейнах, </w:t>
      </w:r>
      <w:r>
        <w:rPr>
          <w:rFonts w:ascii="Times New Roman" w:hAnsi="Times New Roman" w:cs="Times New Roman"/>
          <w:sz w:val="24"/>
          <w:szCs w:val="24"/>
        </w:rPr>
        <w:t>приваренных в верхней</w:t>
      </w:r>
      <w:r w:rsidR="00B512D1">
        <w:rPr>
          <w:rFonts w:ascii="Times New Roman" w:hAnsi="Times New Roman" w:cs="Times New Roman"/>
          <w:sz w:val="24"/>
          <w:szCs w:val="24"/>
        </w:rPr>
        <w:t xml:space="preserve"> части</w:t>
      </w:r>
      <w:r w:rsidRPr="00585DAD">
        <w:rPr>
          <w:rFonts w:ascii="Times New Roman" w:hAnsi="Times New Roman" w:cs="Times New Roman"/>
          <w:sz w:val="24"/>
          <w:szCs w:val="24"/>
        </w:rPr>
        <w:t xml:space="preserve"> </w:t>
      </w:r>
      <w:r>
        <w:rPr>
          <w:rFonts w:ascii="Times New Roman" w:hAnsi="Times New Roman" w:cs="Times New Roman"/>
          <w:sz w:val="24"/>
          <w:szCs w:val="24"/>
        </w:rPr>
        <w:t xml:space="preserve">торцевых </w:t>
      </w:r>
      <w:r w:rsidRPr="00585DAD">
        <w:rPr>
          <w:rFonts w:ascii="Times New Roman" w:hAnsi="Times New Roman" w:cs="Times New Roman"/>
          <w:sz w:val="24"/>
          <w:szCs w:val="24"/>
        </w:rPr>
        <w:t>борт</w:t>
      </w:r>
      <w:r>
        <w:rPr>
          <w:rFonts w:ascii="Times New Roman" w:hAnsi="Times New Roman" w:cs="Times New Roman"/>
          <w:sz w:val="24"/>
          <w:szCs w:val="24"/>
        </w:rPr>
        <w:t>ов</w:t>
      </w:r>
      <w:r w:rsidRPr="00585DAD">
        <w:rPr>
          <w:rFonts w:ascii="Times New Roman" w:hAnsi="Times New Roman" w:cs="Times New Roman"/>
          <w:sz w:val="24"/>
          <w:szCs w:val="24"/>
        </w:rPr>
        <w:t>, болтами М12х</w:t>
      </w:r>
      <w:r w:rsidR="004E5CC8">
        <w:rPr>
          <w:rFonts w:ascii="Times New Roman" w:hAnsi="Times New Roman" w:cs="Times New Roman"/>
          <w:sz w:val="24"/>
          <w:szCs w:val="24"/>
        </w:rPr>
        <w:t>75</w:t>
      </w:r>
      <w:r w:rsidRPr="00585DAD">
        <w:rPr>
          <w:rFonts w:ascii="Times New Roman" w:hAnsi="Times New Roman" w:cs="Times New Roman"/>
          <w:sz w:val="24"/>
          <w:szCs w:val="24"/>
        </w:rPr>
        <w:t xml:space="preserve"> закрепить ловители, так чтобы рычаги ловителей, оснащенные направляющими роликами, были обращены внутрь рабочей платформы. На </w:t>
      </w:r>
      <w:r w:rsidR="00B512D1">
        <w:rPr>
          <w:rFonts w:ascii="Times New Roman" w:hAnsi="Times New Roman" w:cs="Times New Roman"/>
          <w:sz w:val="24"/>
          <w:szCs w:val="24"/>
        </w:rPr>
        <w:t>болты установить шайбы,</w:t>
      </w:r>
      <w:r w:rsidRPr="00585DAD">
        <w:rPr>
          <w:rFonts w:ascii="Times New Roman" w:hAnsi="Times New Roman" w:cs="Times New Roman"/>
          <w:sz w:val="24"/>
          <w:szCs w:val="24"/>
        </w:rPr>
        <w:t xml:space="preserve"> и </w:t>
      </w:r>
      <w:r w:rsidR="004E5CC8">
        <w:rPr>
          <w:rFonts w:ascii="Times New Roman" w:hAnsi="Times New Roman" w:cs="Times New Roman"/>
          <w:sz w:val="24"/>
          <w:szCs w:val="24"/>
        </w:rPr>
        <w:t>гайки. Гайки затянуть моментом 30-32 Нм.</w:t>
      </w:r>
      <w:r w:rsidRPr="00585DAD">
        <w:rPr>
          <w:rFonts w:ascii="Times New Roman" w:hAnsi="Times New Roman" w:cs="Times New Roman"/>
          <w:sz w:val="24"/>
          <w:szCs w:val="24"/>
        </w:rPr>
        <w:t xml:space="preserve"> </w:t>
      </w:r>
      <w:r w:rsidR="004E4830">
        <w:rPr>
          <w:rFonts w:ascii="Times New Roman" w:hAnsi="Times New Roman" w:cs="Times New Roman"/>
          <w:sz w:val="24"/>
          <w:szCs w:val="24"/>
        </w:rPr>
        <w:t xml:space="preserve">По </w:t>
      </w:r>
      <w:r w:rsidRPr="00585DAD">
        <w:rPr>
          <w:rFonts w:ascii="Times New Roman" w:hAnsi="Times New Roman" w:cs="Times New Roman"/>
          <w:sz w:val="24"/>
          <w:szCs w:val="24"/>
        </w:rPr>
        <w:t>отверстия</w:t>
      </w:r>
      <w:r w:rsidR="004E4830">
        <w:rPr>
          <w:rFonts w:ascii="Times New Roman" w:hAnsi="Times New Roman" w:cs="Times New Roman"/>
          <w:sz w:val="24"/>
          <w:szCs w:val="24"/>
        </w:rPr>
        <w:t>м, имеющимся в нижней части указанных кронштейнов</w:t>
      </w:r>
      <w:r w:rsidR="00B512D1">
        <w:rPr>
          <w:rFonts w:ascii="Times New Roman" w:hAnsi="Times New Roman" w:cs="Times New Roman"/>
          <w:sz w:val="24"/>
          <w:szCs w:val="24"/>
        </w:rPr>
        <w:t xml:space="preserve"> установить направляющие ролики подъемного каната</w:t>
      </w:r>
      <w:r w:rsidRPr="00585DAD">
        <w:rPr>
          <w:rFonts w:ascii="Times New Roman" w:hAnsi="Times New Roman" w:cs="Times New Roman"/>
          <w:sz w:val="24"/>
          <w:szCs w:val="24"/>
        </w:rPr>
        <w:t>,</w:t>
      </w:r>
      <w:r w:rsidR="00B512D1" w:rsidRPr="00B512D1">
        <w:rPr>
          <w:rFonts w:ascii="Times New Roman" w:eastAsiaTheme="minorHAnsi" w:hAnsi="Times New Roman" w:cs="Times New Roman"/>
          <w:sz w:val="24"/>
          <w:szCs w:val="24"/>
          <w:lang w:eastAsia="en-US"/>
        </w:rPr>
        <w:t xml:space="preserve"> </w:t>
      </w:r>
      <w:r w:rsidR="00B512D1" w:rsidRPr="00B512D1">
        <w:rPr>
          <w:rFonts w:ascii="Times New Roman" w:hAnsi="Times New Roman" w:cs="Times New Roman"/>
          <w:sz w:val="24"/>
          <w:szCs w:val="24"/>
        </w:rPr>
        <w:t>удерживающие подъемный канат от значительных отклонений</w:t>
      </w:r>
      <w:r w:rsidR="00B512D1">
        <w:rPr>
          <w:rFonts w:ascii="Times New Roman" w:hAnsi="Times New Roman" w:cs="Times New Roman"/>
          <w:sz w:val="24"/>
          <w:szCs w:val="24"/>
        </w:rPr>
        <w:t>,</w:t>
      </w:r>
      <w:r w:rsidRPr="00585DAD">
        <w:rPr>
          <w:rFonts w:ascii="Times New Roman" w:hAnsi="Times New Roman" w:cs="Times New Roman"/>
          <w:sz w:val="24"/>
          <w:szCs w:val="24"/>
        </w:rPr>
        <w:t xml:space="preserve"> вставить болты М1</w:t>
      </w:r>
      <w:r w:rsidR="004E5CC8">
        <w:rPr>
          <w:rFonts w:ascii="Times New Roman" w:hAnsi="Times New Roman" w:cs="Times New Roman"/>
          <w:sz w:val="24"/>
          <w:szCs w:val="24"/>
        </w:rPr>
        <w:t>0</w:t>
      </w:r>
      <w:r w:rsidRPr="00585DAD">
        <w:rPr>
          <w:rFonts w:ascii="Times New Roman" w:hAnsi="Times New Roman" w:cs="Times New Roman"/>
          <w:sz w:val="24"/>
          <w:szCs w:val="24"/>
        </w:rPr>
        <w:t>х</w:t>
      </w:r>
      <w:r w:rsidR="004E5CC8">
        <w:rPr>
          <w:rFonts w:ascii="Times New Roman" w:hAnsi="Times New Roman" w:cs="Times New Roman"/>
          <w:sz w:val="24"/>
          <w:szCs w:val="24"/>
        </w:rPr>
        <w:t>75</w:t>
      </w:r>
      <w:r w:rsidRPr="00585DAD">
        <w:rPr>
          <w:rFonts w:ascii="Times New Roman" w:hAnsi="Times New Roman" w:cs="Times New Roman"/>
          <w:sz w:val="24"/>
          <w:szCs w:val="24"/>
        </w:rPr>
        <w:t>,</w:t>
      </w:r>
      <w:r w:rsidR="00B512D1">
        <w:rPr>
          <w:rFonts w:ascii="Times New Roman" w:hAnsi="Times New Roman" w:cs="Times New Roman"/>
          <w:sz w:val="24"/>
          <w:szCs w:val="24"/>
        </w:rPr>
        <w:t xml:space="preserve"> </w:t>
      </w:r>
      <w:r w:rsidRPr="00585DAD">
        <w:rPr>
          <w:rFonts w:ascii="Times New Roman" w:hAnsi="Times New Roman" w:cs="Times New Roman"/>
          <w:sz w:val="24"/>
          <w:szCs w:val="24"/>
        </w:rPr>
        <w:t>зафиксировать их гайками с шайбами от осевых перемещений.</w:t>
      </w:r>
    </w:p>
    <w:p w:rsidR="00B512D1" w:rsidRDefault="00B512D1" w:rsidP="00907865">
      <w:pPr>
        <w:pStyle w:val="a7"/>
        <w:numPr>
          <w:ilvl w:val="2"/>
          <w:numId w:val="10"/>
        </w:numPr>
        <w:ind w:left="851" w:hanging="425"/>
        <w:rPr>
          <w:rFonts w:ascii="Times New Roman" w:hAnsi="Times New Roman" w:cs="Times New Roman"/>
          <w:sz w:val="24"/>
          <w:szCs w:val="24"/>
        </w:rPr>
      </w:pPr>
      <w:r>
        <w:rPr>
          <w:rFonts w:ascii="Times New Roman" w:hAnsi="Times New Roman" w:cs="Times New Roman"/>
          <w:sz w:val="24"/>
          <w:szCs w:val="24"/>
        </w:rPr>
        <w:t>У</w:t>
      </w:r>
      <w:r w:rsidRPr="00CA1F84">
        <w:rPr>
          <w:rFonts w:ascii="Times New Roman" w:hAnsi="Times New Roman" w:cs="Times New Roman"/>
          <w:sz w:val="24"/>
          <w:szCs w:val="24"/>
        </w:rPr>
        <w:t>становить на перильное ограждение борта</w:t>
      </w:r>
      <w:r>
        <w:rPr>
          <w:rFonts w:ascii="Times New Roman" w:hAnsi="Times New Roman" w:cs="Times New Roman"/>
          <w:sz w:val="24"/>
          <w:szCs w:val="24"/>
        </w:rPr>
        <w:t xml:space="preserve"> большого в средней части собранного каркаса рабочей платформы</w:t>
      </w:r>
      <w:r w:rsidRPr="00CA1F84">
        <w:rPr>
          <w:rFonts w:ascii="Times New Roman" w:hAnsi="Times New Roman" w:cs="Times New Roman"/>
          <w:sz w:val="24"/>
          <w:szCs w:val="24"/>
        </w:rPr>
        <w:t xml:space="preserve"> шкаф</w:t>
      </w:r>
      <w:r>
        <w:rPr>
          <w:rFonts w:ascii="Times New Roman" w:hAnsi="Times New Roman" w:cs="Times New Roman"/>
          <w:sz w:val="24"/>
          <w:szCs w:val="24"/>
        </w:rPr>
        <w:t xml:space="preserve"> управления</w:t>
      </w:r>
      <w:r w:rsidR="00B61193">
        <w:rPr>
          <w:rFonts w:ascii="Times New Roman" w:hAnsi="Times New Roman" w:cs="Times New Roman"/>
          <w:sz w:val="24"/>
          <w:szCs w:val="24"/>
        </w:rPr>
        <w:t>. Шкаф управления модификации М</w:t>
      </w:r>
      <w:proofErr w:type="gramStart"/>
      <w:r w:rsidR="00B61193">
        <w:rPr>
          <w:rFonts w:ascii="Times New Roman" w:hAnsi="Times New Roman" w:cs="Times New Roman"/>
          <w:sz w:val="24"/>
          <w:szCs w:val="24"/>
        </w:rPr>
        <w:t>1</w:t>
      </w:r>
      <w:proofErr w:type="gramEnd"/>
      <w:r w:rsidR="00B61193">
        <w:rPr>
          <w:rFonts w:ascii="Times New Roman" w:hAnsi="Times New Roman" w:cs="Times New Roman"/>
          <w:sz w:val="24"/>
          <w:szCs w:val="24"/>
        </w:rPr>
        <w:t xml:space="preserve"> имеет пластины для навески на перильное ограждение борта большого, приваренные к корпусу шкафа. Шкаф управления модификации М</w:t>
      </w:r>
      <w:proofErr w:type="gramStart"/>
      <w:r w:rsidR="00B61193">
        <w:rPr>
          <w:rFonts w:ascii="Times New Roman" w:hAnsi="Times New Roman" w:cs="Times New Roman"/>
          <w:sz w:val="24"/>
          <w:szCs w:val="24"/>
        </w:rPr>
        <w:t>2</w:t>
      </w:r>
      <w:proofErr w:type="gramEnd"/>
      <w:r w:rsidRPr="00CA1F84">
        <w:rPr>
          <w:rFonts w:ascii="Times New Roman" w:hAnsi="Times New Roman" w:cs="Times New Roman"/>
          <w:sz w:val="24"/>
          <w:szCs w:val="24"/>
        </w:rPr>
        <w:t xml:space="preserve">  </w:t>
      </w:r>
      <w:r w:rsidR="00B61193">
        <w:rPr>
          <w:rFonts w:ascii="Times New Roman" w:hAnsi="Times New Roman" w:cs="Times New Roman"/>
          <w:sz w:val="24"/>
          <w:szCs w:val="24"/>
        </w:rPr>
        <w:t xml:space="preserve">устанавливается </w:t>
      </w:r>
      <w:r w:rsidRPr="00CA1F84">
        <w:rPr>
          <w:rFonts w:ascii="Times New Roman" w:hAnsi="Times New Roman" w:cs="Times New Roman"/>
          <w:sz w:val="24"/>
          <w:szCs w:val="24"/>
        </w:rPr>
        <w:t>с помощью с кронштейна</w:t>
      </w:r>
      <w:r w:rsidR="00B61193">
        <w:rPr>
          <w:rFonts w:ascii="Times New Roman" w:hAnsi="Times New Roman" w:cs="Times New Roman"/>
          <w:sz w:val="24"/>
          <w:szCs w:val="24"/>
        </w:rPr>
        <w:t xml:space="preserve"> </w:t>
      </w:r>
      <w:r w:rsidR="00B61193" w:rsidRPr="004E5CC8">
        <w:rPr>
          <w:rFonts w:ascii="Times New Roman" w:hAnsi="Times New Roman" w:cs="Times New Roman"/>
          <w:sz w:val="24"/>
          <w:szCs w:val="24"/>
        </w:rPr>
        <w:t>навески</w:t>
      </w:r>
      <w:r w:rsidRPr="004E5CC8">
        <w:rPr>
          <w:rFonts w:ascii="Times New Roman" w:hAnsi="Times New Roman" w:cs="Times New Roman"/>
          <w:sz w:val="24"/>
          <w:szCs w:val="24"/>
        </w:rPr>
        <w:t xml:space="preserve"> </w:t>
      </w:r>
      <w:r w:rsidR="004E5CC8" w:rsidRPr="004E5CC8">
        <w:rPr>
          <w:rFonts w:ascii="Times New Roman" w:hAnsi="Times New Roman" w:cs="Times New Roman"/>
          <w:sz w:val="24"/>
          <w:szCs w:val="24"/>
        </w:rPr>
        <w:t>(</w:t>
      </w:r>
      <w:r w:rsidRPr="004E5CC8">
        <w:rPr>
          <w:rFonts w:ascii="Times New Roman" w:hAnsi="Times New Roman" w:cs="Times New Roman"/>
          <w:sz w:val="24"/>
          <w:szCs w:val="24"/>
        </w:rPr>
        <w:t>поз. 1</w:t>
      </w:r>
      <w:r w:rsidR="004E5CC8" w:rsidRPr="004E5CC8">
        <w:rPr>
          <w:rFonts w:ascii="Times New Roman" w:hAnsi="Times New Roman" w:cs="Times New Roman"/>
          <w:sz w:val="24"/>
          <w:szCs w:val="24"/>
        </w:rPr>
        <w:t xml:space="preserve">4. </w:t>
      </w:r>
      <w:proofErr w:type="gramStart"/>
      <w:r w:rsidR="004E5CC8" w:rsidRPr="004E5CC8">
        <w:rPr>
          <w:rFonts w:ascii="Times New Roman" w:hAnsi="Times New Roman" w:cs="Times New Roman"/>
          <w:sz w:val="24"/>
          <w:szCs w:val="24"/>
        </w:rPr>
        <w:t>Рис. 19</w:t>
      </w:r>
      <w:r w:rsidRPr="004E5CC8">
        <w:rPr>
          <w:rFonts w:ascii="Times New Roman" w:hAnsi="Times New Roman" w:cs="Times New Roman"/>
          <w:sz w:val="24"/>
          <w:szCs w:val="24"/>
        </w:rPr>
        <w:t>).</w:t>
      </w:r>
      <w:proofErr w:type="gramEnd"/>
      <w:r w:rsidRPr="00CA1F84">
        <w:rPr>
          <w:rFonts w:ascii="Times New Roman" w:hAnsi="Times New Roman" w:cs="Times New Roman"/>
          <w:sz w:val="24"/>
          <w:szCs w:val="24"/>
        </w:rPr>
        <w:t xml:space="preserve"> Подсоединить штепсельные разъемы кабелей, идущих от соответствую</w:t>
      </w:r>
      <w:r w:rsidR="00B61193">
        <w:rPr>
          <w:rFonts w:ascii="Times New Roman" w:hAnsi="Times New Roman" w:cs="Times New Roman"/>
          <w:sz w:val="24"/>
          <w:szCs w:val="24"/>
        </w:rPr>
        <w:t xml:space="preserve">щих электродвигателей, к </w:t>
      </w:r>
      <w:r w:rsidRPr="00CA1F84">
        <w:rPr>
          <w:rFonts w:ascii="Times New Roman" w:hAnsi="Times New Roman" w:cs="Times New Roman"/>
          <w:sz w:val="24"/>
          <w:szCs w:val="24"/>
        </w:rPr>
        <w:t>шкафу</w:t>
      </w:r>
      <w:r w:rsidR="00B61193">
        <w:rPr>
          <w:rFonts w:ascii="Times New Roman" w:hAnsi="Times New Roman" w:cs="Times New Roman"/>
          <w:sz w:val="24"/>
          <w:szCs w:val="24"/>
        </w:rPr>
        <w:t xml:space="preserve"> управления</w:t>
      </w:r>
      <w:r w:rsidRPr="00CA1F84">
        <w:rPr>
          <w:rFonts w:ascii="Times New Roman" w:hAnsi="Times New Roman" w:cs="Times New Roman"/>
          <w:sz w:val="24"/>
          <w:szCs w:val="24"/>
        </w:rPr>
        <w:t>. Проложить кабели по перильному ограждению, избегая значительных провисов</w:t>
      </w:r>
      <w:r w:rsidR="004E5CC8">
        <w:rPr>
          <w:rFonts w:ascii="Times New Roman" w:hAnsi="Times New Roman" w:cs="Times New Roman"/>
          <w:sz w:val="24"/>
          <w:szCs w:val="24"/>
        </w:rPr>
        <w:t xml:space="preserve">, используя пластиковые стяжки </w:t>
      </w:r>
      <w:r w:rsidRPr="00CA1F84">
        <w:rPr>
          <w:rFonts w:ascii="Times New Roman" w:hAnsi="Times New Roman" w:cs="Times New Roman"/>
          <w:sz w:val="24"/>
          <w:szCs w:val="24"/>
        </w:rPr>
        <w:t>или иные способы фиксации. При сборке рабочей платформы в исполнении 8000 мм и менее излишки кабеля скрутить в бухты. Бухты надежно зафиксировать на перильном ограждении борта большого.</w:t>
      </w:r>
    </w:p>
    <w:p w:rsidR="00B61193" w:rsidRPr="004E5CC8" w:rsidRDefault="00B61193" w:rsidP="00907865">
      <w:pPr>
        <w:pStyle w:val="a7"/>
        <w:numPr>
          <w:ilvl w:val="2"/>
          <w:numId w:val="10"/>
        </w:numPr>
        <w:ind w:left="851" w:hanging="425"/>
        <w:rPr>
          <w:rFonts w:ascii="Times New Roman" w:hAnsi="Times New Roman" w:cs="Times New Roman"/>
          <w:sz w:val="24"/>
          <w:szCs w:val="24"/>
        </w:rPr>
      </w:pPr>
      <w:r w:rsidRPr="004E5CC8">
        <w:rPr>
          <w:rFonts w:ascii="Times New Roman" w:hAnsi="Times New Roman" w:cs="Times New Roman"/>
          <w:sz w:val="24"/>
          <w:szCs w:val="24"/>
        </w:rPr>
        <w:t xml:space="preserve">Установить на корпусах ловителей концевые выключатели </w:t>
      </w:r>
      <w:r w:rsidR="004E5CC8" w:rsidRPr="004E5CC8">
        <w:rPr>
          <w:rFonts w:ascii="Times New Roman" w:hAnsi="Times New Roman" w:cs="Times New Roman"/>
          <w:sz w:val="24"/>
          <w:szCs w:val="24"/>
        </w:rPr>
        <w:t>(</w:t>
      </w:r>
      <w:r w:rsidRPr="004E5CC8">
        <w:rPr>
          <w:rFonts w:ascii="Times New Roman" w:hAnsi="Times New Roman" w:cs="Times New Roman"/>
          <w:sz w:val="24"/>
          <w:szCs w:val="24"/>
        </w:rPr>
        <w:t xml:space="preserve">поз. </w:t>
      </w:r>
      <w:r w:rsidR="004E5CC8" w:rsidRPr="004E5CC8">
        <w:rPr>
          <w:rFonts w:ascii="Times New Roman" w:hAnsi="Times New Roman" w:cs="Times New Roman"/>
          <w:sz w:val="24"/>
          <w:szCs w:val="24"/>
        </w:rPr>
        <w:t>10, Рис. 16)</w:t>
      </w:r>
      <w:r w:rsidRPr="004E5CC8">
        <w:rPr>
          <w:rFonts w:ascii="Times New Roman" w:hAnsi="Times New Roman" w:cs="Times New Roman"/>
          <w:sz w:val="24"/>
          <w:szCs w:val="24"/>
        </w:rPr>
        <w:t xml:space="preserve"> с помощью кронштейнов </w:t>
      </w:r>
      <w:r w:rsidR="004E5CC8" w:rsidRPr="004E5CC8">
        <w:rPr>
          <w:rFonts w:ascii="Times New Roman" w:hAnsi="Times New Roman" w:cs="Times New Roman"/>
          <w:sz w:val="24"/>
          <w:szCs w:val="24"/>
        </w:rPr>
        <w:t>(</w:t>
      </w:r>
      <w:r w:rsidRPr="004E5CC8">
        <w:rPr>
          <w:rFonts w:ascii="Times New Roman" w:hAnsi="Times New Roman" w:cs="Times New Roman"/>
          <w:sz w:val="24"/>
          <w:szCs w:val="24"/>
        </w:rPr>
        <w:t xml:space="preserve">поз. </w:t>
      </w:r>
      <w:r w:rsidR="004E5CC8" w:rsidRPr="004E5CC8">
        <w:rPr>
          <w:rFonts w:ascii="Times New Roman" w:hAnsi="Times New Roman" w:cs="Times New Roman"/>
          <w:sz w:val="24"/>
          <w:szCs w:val="24"/>
        </w:rPr>
        <w:t>9, Рис. 16</w:t>
      </w:r>
      <w:r w:rsidRPr="004E5CC8">
        <w:rPr>
          <w:rFonts w:ascii="Times New Roman" w:hAnsi="Times New Roman" w:cs="Times New Roman"/>
          <w:sz w:val="24"/>
          <w:szCs w:val="24"/>
        </w:rPr>
        <w:t>).</w:t>
      </w:r>
      <w:r w:rsidR="00B04350" w:rsidRPr="004E5CC8">
        <w:rPr>
          <w:rFonts w:ascii="Times New Roman" w:hAnsi="Times New Roman" w:cs="Times New Roman"/>
          <w:sz w:val="24"/>
          <w:szCs w:val="24"/>
        </w:rPr>
        <w:br/>
      </w:r>
    </w:p>
    <w:p w:rsidR="00B04350" w:rsidRDefault="00B04350" w:rsidP="00907865">
      <w:pPr>
        <w:pStyle w:val="a7"/>
        <w:numPr>
          <w:ilvl w:val="1"/>
          <w:numId w:val="10"/>
        </w:numPr>
        <w:ind w:left="1276" w:firstLine="567"/>
        <w:rPr>
          <w:rFonts w:ascii="Times New Roman" w:hAnsi="Times New Roman" w:cs="Times New Roman"/>
          <w:sz w:val="24"/>
          <w:szCs w:val="24"/>
        </w:rPr>
      </w:pPr>
      <w:r>
        <w:rPr>
          <w:rFonts w:ascii="Times New Roman" w:hAnsi="Times New Roman" w:cs="Times New Roman"/>
          <w:sz w:val="24"/>
          <w:szCs w:val="24"/>
        </w:rPr>
        <w:t>Сборка консолей подъемника и установка балласта</w:t>
      </w:r>
    </w:p>
    <w:p w:rsidR="0050179F" w:rsidRDefault="0050179F" w:rsidP="0050179F">
      <w:pPr>
        <w:pStyle w:val="a7"/>
        <w:ind w:left="851"/>
        <w:rPr>
          <w:rFonts w:ascii="Times New Roman" w:hAnsi="Times New Roman" w:cs="Times New Roman"/>
          <w:sz w:val="24"/>
          <w:szCs w:val="24"/>
        </w:rPr>
      </w:pPr>
    </w:p>
    <w:p w:rsidR="00557604" w:rsidRDefault="00557604" w:rsidP="00907865">
      <w:pPr>
        <w:pStyle w:val="a7"/>
        <w:numPr>
          <w:ilvl w:val="2"/>
          <w:numId w:val="10"/>
        </w:numPr>
        <w:ind w:left="851" w:hanging="425"/>
        <w:rPr>
          <w:rFonts w:ascii="Times New Roman" w:hAnsi="Times New Roman" w:cs="Times New Roman"/>
          <w:sz w:val="24"/>
          <w:szCs w:val="24"/>
        </w:rPr>
      </w:pPr>
      <w:r w:rsidRPr="00CA1F84">
        <w:rPr>
          <w:rFonts w:ascii="Times New Roman" w:hAnsi="Times New Roman" w:cs="Times New Roman"/>
          <w:b/>
          <w:sz w:val="24"/>
          <w:szCs w:val="24"/>
        </w:rPr>
        <w:t>ВНИМАНИЕ!</w:t>
      </w:r>
      <w:r w:rsidRPr="00CA1F84">
        <w:rPr>
          <w:rFonts w:ascii="Times New Roman" w:hAnsi="Times New Roman" w:cs="Times New Roman"/>
          <w:sz w:val="24"/>
          <w:szCs w:val="24"/>
        </w:rPr>
        <w:t xml:space="preserve"> Все технические решения по монтажу консолей подъемника подлежат согласованию с проектировщиком здания. На каждом объекте должен быть разработан</w:t>
      </w:r>
      <w:r>
        <w:rPr>
          <w:rFonts w:ascii="Times New Roman" w:hAnsi="Times New Roman" w:cs="Times New Roman"/>
          <w:sz w:val="24"/>
          <w:szCs w:val="24"/>
        </w:rPr>
        <w:t xml:space="preserve"> проект производства рабо</w:t>
      </w:r>
      <w:proofErr w:type="gramStart"/>
      <w:r>
        <w:rPr>
          <w:rFonts w:ascii="Times New Roman" w:hAnsi="Times New Roman" w:cs="Times New Roman"/>
          <w:sz w:val="24"/>
          <w:szCs w:val="24"/>
        </w:rPr>
        <w:t>т</w:t>
      </w:r>
      <w:r w:rsidR="008C4246">
        <w:rPr>
          <w:rFonts w:ascii="Times New Roman" w:hAnsi="Times New Roman" w:cs="Times New Roman"/>
          <w:sz w:val="24"/>
          <w:szCs w:val="24"/>
        </w:rPr>
        <w:t>-</w:t>
      </w:r>
      <w:proofErr w:type="gramEnd"/>
      <w:r w:rsidR="008C4246">
        <w:rPr>
          <w:rFonts w:ascii="Times New Roman" w:hAnsi="Times New Roman" w:cs="Times New Roman"/>
          <w:sz w:val="24"/>
          <w:szCs w:val="24"/>
        </w:rPr>
        <w:t xml:space="preserve"> ППР</w:t>
      </w:r>
      <w:r>
        <w:rPr>
          <w:rFonts w:ascii="Times New Roman" w:hAnsi="Times New Roman" w:cs="Times New Roman"/>
          <w:sz w:val="24"/>
          <w:szCs w:val="24"/>
        </w:rPr>
        <w:t>.</w:t>
      </w:r>
    </w:p>
    <w:p w:rsidR="00557604" w:rsidRDefault="00322B0E" w:rsidP="00907865">
      <w:pPr>
        <w:pStyle w:val="a7"/>
        <w:numPr>
          <w:ilvl w:val="2"/>
          <w:numId w:val="10"/>
        </w:numPr>
        <w:ind w:left="851" w:hanging="425"/>
        <w:rPr>
          <w:rFonts w:ascii="Times New Roman" w:hAnsi="Times New Roman" w:cs="Times New Roman"/>
          <w:sz w:val="24"/>
          <w:szCs w:val="24"/>
        </w:rPr>
      </w:pPr>
      <w:r>
        <w:rPr>
          <w:rFonts w:ascii="Times New Roman" w:hAnsi="Times New Roman" w:cs="Times New Roman"/>
          <w:sz w:val="24"/>
          <w:szCs w:val="24"/>
        </w:rPr>
        <w:t>К</w:t>
      </w:r>
      <w:r w:rsidRPr="00CA1F84">
        <w:rPr>
          <w:rFonts w:ascii="Times New Roman" w:hAnsi="Times New Roman" w:cs="Times New Roman"/>
          <w:sz w:val="24"/>
          <w:szCs w:val="24"/>
        </w:rPr>
        <w:t xml:space="preserve">онсоль является сборной металлоконструкцией, что облегчает доставку консоли на крышу здания, и в зависимости от наличия парапетов, ограждений или иных препятствий на крыше здания может быть собрана </w:t>
      </w:r>
      <w:r w:rsidRPr="00386AD8">
        <w:rPr>
          <w:rFonts w:ascii="Times New Roman" w:hAnsi="Times New Roman" w:cs="Times New Roman"/>
          <w:sz w:val="24"/>
          <w:szCs w:val="24"/>
        </w:rPr>
        <w:t>с различной высотой нахождения сборной продольной балки от основания</w:t>
      </w:r>
      <w:r>
        <w:rPr>
          <w:rFonts w:ascii="Times New Roman" w:hAnsi="Times New Roman" w:cs="Times New Roman"/>
          <w:sz w:val="24"/>
          <w:szCs w:val="24"/>
        </w:rPr>
        <w:t>. Высота, на которой может находиться продольная сборная балка может изменяться от 1296 мм до 1796 мм с шагом 100 мм.</w:t>
      </w:r>
    </w:p>
    <w:p w:rsidR="00322B0E" w:rsidRDefault="00322B0E" w:rsidP="00907865">
      <w:pPr>
        <w:pStyle w:val="a7"/>
        <w:numPr>
          <w:ilvl w:val="2"/>
          <w:numId w:val="10"/>
        </w:numPr>
        <w:ind w:left="851" w:hanging="425"/>
        <w:rPr>
          <w:rFonts w:ascii="Times New Roman" w:hAnsi="Times New Roman" w:cs="Times New Roman"/>
          <w:sz w:val="24"/>
          <w:szCs w:val="24"/>
        </w:rPr>
      </w:pPr>
      <w:r>
        <w:rPr>
          <w:rFonts w:ascii="Times New Roman" w:hAnsi="Times New Roman" w:cs="Times New Roman"/>
          <w:sz w:val="24"/>
          <w:szCs w:val="24"/>
        </w:rPr>
        <w:t>Н</w:t>
      </w:r>
      <w:r w:rsidRPr="00CA1F84">
        <w:rPr>
          <w:rFonts w:ascii="Times New Roman" w:hAnsi="Times New Roman" w:cs="Times New Roman"/>
          <w:sz w:val="24"/>
          <w:szCs w:val="24"/>
        </w:rPr>
        <w:t xml:space="preserve">аличие деревянных щитов под опорными поверхностями консолей предусматривается </w:t>
      </w:r>
      <w:proofErr w:type="gramStart"/>
      <w:r w:rsidRPr="00CA1F84">
        <w:rPr>
          <w:rFonts w:ascii="Times New Roman" w:hAnsi="Times New Roman" w:cs="Times New Roman"/>
          <w:sz w:val="24"/>
          <w:szCs w:val="24"/>
        </w:rPr>
        <w:t>индивидуальным</w:t>
      </w:r>
      <w:proofErr w:type="gramEnd"/>
      <w:r w:rsidRPr="00CA1F84">
        <w:rPr>
          <w:rFonts w:ascii="Times New Roman" w:hAnsi="Times New Roman" w:cs="Times New Roman"/>
          <w:sz w:val="24"/>
          <w:szCs w:val="24"/>
        </w:rPr>
        <w:t xml:space="preserve"> ППР. Деревянные щиты защищаются от сдвига гвоздями</w:t>
      </w:r>
      <w:r>
        <w:rPr>
          <w:rFonts w:ascii="Times New Roman" w:hAnsi="Times New Roman" w:cs="Times New Roman"/>
          <w:sz w:val="24"/>
          <w:szCs w:val="24"/>
        </w:rPr>
        <w:t xml:space="preserve"> или иными способами</w:t>
      </w:r>
      <w:r w:rsidRPr="00CA1F84">
        <w:rPr>
          <w:rFonts w:ascii="Times New Roman" w:hAnsi="Times New Roman" w:cs="Times New Roman"/>
          <w:sz w:val="24"/>
          <w:szCs w:val="24"/>
        </w:rPr>
        <w:t>.</w:t>
      </w:r>
    </w:p>
    <w:p w:rsidR="008C4246" w:rsidRDefault="004E5CC8" w:rsidP="00907865">
      <w:pPr>
        <w:pStyle w:val="a7"/>
        <w:numPr>
          <w:ilvl w:val="2"/>
          <w:numId w:val="10"/>
        </w:numPr>
        <w:ind w:left="851" w:hanging="425"/>
        <w:rPr>
          <w:rFonts w:ascii="Times New Roman" w:hAnsi="Times New Roman" w:cs="Times New Roman"/>
          <w:sz w:val="24"/>
          <w:szCs w:val="24"/>
        </w:rPr>
      </w:pPr>
      <w:r>
        <w:rPr>
          <w:rFonts w:ascii="Times New Roman" w:hAnsi="Times New Roman" w:cs="Times New Roman"/>
          <w:sz w:val="24"/>
          <w:szCs w:val="24"/>
        </w:rPr>
        <w:t xml:space="preserve">Конструкция </w:t>
      </w:r>
      <w:r w:rsidR="00636AFF">
        <w:rPr>
          <w:rFonts w:ascii="Times New Roman" w:hAnsi="Times New Roman" w:cs="Times New Roman"/>
          <w:sz w:val="24"/>
          <w:szCs w:val="24"/>
        </w:rPr>
        <w:t>консоли позволяет изменять длину продольной сборной балки</w:t>
      </w:r>
      <w:r w:rsidR="0000450A">
        <w:rPr>
          <w:rFonts w:ascii="Times New Roman" w:hAnsi="Times New Roman" w:cs="Times New Roman"/>
          <w:sz w:val="24"/>
          <w:szCs w:val="24"/>
        </w:rPr>
        <w:t xml:space="preserve">, кроме того задняя стойка может быть установлена не </w:t>
      </w:r>
      <w:r w:rsidR="00DD5C7B">
        <w:rPr>
          <w:rFonts w:ascii="Times New Roman" w:hAnsi="Times New Roman" w:cs="Times New Roman"/>
          <w:sz w:val="24"/>
          <w:szCs w:val="24"/>
        </w:rPr>
        <w:t>в концевой части задней балки</w:t>
      </w:r>
      <w:r w:rsidR="00636AFF">
        <w:rPr>
          <w:rFonts w:ascii="Times New Roman" w:hAnsi="Times New Roman" w:cs="Times New Roman"/>
          <w:sz w:val="24"/>
          <w:szCs w:val="24"/>
        </w:rPr>
        <w:t xml:space="preserve">, что </w:t>
      </w:r>
      <w:r w:rsidR="002634B6">
        <w:rPr>
          <w:rFonts w:ascii="Times New Roman" w:hAnsi="Times New Roman" w:cs="Times New Roman"/>
          <w:sz w:val="24"/>
          <w:szCs w:val="24"/>
        </w:rPr>
        <w:t>допускает эксплуатировать подъемник</w:t>
      </w:r>
      <w:r w:rsidR="00636AFF">
        <w:rPr>
          <w:rFonts w:ascii="Times New Roman" w:hAnsi="Times New Roman" w:cs="Times New Roman"/>
          <w:sz w:val="24"/>
          <w:szCs w:val="24"/>
        </w:rPr>
        <w:t xml:space="preserve"> в стесненных условиях</w:t>
      </w:r>
      <w:r w:rsidR="00CC741C">
        <w:rPr>
          <w:rFonts w:ascii="Times New Roman" w:hAnsi="Times New Roman" w:cs="Times New Roman"/>
          <w:sz w:val="24"/>
          <w:szCs w:val="24"/>
        </w:rPr>
        <w:t xml:space="preserve"> на </w:t>
      </w:r>
      <w:r w:rsidR="00CC741C">
        <w:rPr>
          <w:rFonts w:ascii="Times New Roman" w:hAnsi="Times New Roman" w:cs="Times New Roman"/>
          <w:sz w:val="24"/>
          <w:szCs w:val="24"/>
        </w:rPr>
        <w:lastRenderedPageBreak/>
        <w:t>кровле здания</w:t>
      </w:r>
      <w:r w:rsidR="00636AFF">
        <w:rPr>
          <w:rFonts w:ascii="Times New Roman" w:hAnsi="Times New Roman" w:cs="Times New Roman"/>
          <w:sz w:val="24"/>
          <w:szCs w:val="24"/>
        </w:rPr>
        <w:t>. При этом</w:t>
      </w:r>
      <w:proofErr w:type="gramStart"/>
      <w:r w:rsidR="002634B6">
        <w:rPr>
          <w:rFonts w:ascii="Times New Roman" w:hAnsi="Times New Roman" w:cs="Times New Roman"/>
          <w:sz w:val="24"/>
          <w:szCs w:val="24"/>
        </w:rPr>
        <w:t>,</w:t>
      </w:r>
      <w:proofErr w:type="gramEnd"/>
      <w:r w:rsidR="00636AFF">
        <w:rPr>
          <w:rFonts w:ascii="Times New Roman" w:hAnsi="Times New Roman" w:cs="Times New Roman"/>
          <w:sz w:val="24"/>
          <w:szCs w:val="24"/>
        </w:rPr>
        <w:t xml:space="preserve"> при заданном вылете (плече </w:t>
      </w:r>
      <w:r w:rsidR="00636AFF">
        <w:rPr>
          <w:rFonts w:ascii="Times New Roman" w:hAnsi="Times New Roman" w:cs="Times New Roman"/>
          <w:sz w:val="24"/>
          <w:szCs w:val="24"/>
          <w:lang w:val="en-US"/>
        </w:rPr>
        <w:t>L</w:t>
      </w:r>
      <w:r w:rsidR="00636AFF" w:rsidRPr="00636AFF">
        <w:rPr>
          <w:rFonts w:ascii="Times New Roman" w:hAnsi="Times New Roman" w:cs="Times New Roman"/>
          <w:sz w:val="24"/>
          <w:szCs w:val="24"/>
        </w:rPr>
        <w:t>1)</w:t>
      </w:r>
      <w:r w:rsidR="00636AFF">
        <w:rPr>
          <w:rFonts w:ascii="Times New Roman" w:hAnsi="Times New Roman" w:cs="Times New Roman"/>
          <w:sz w:val="24"/>
          <w:szCs w:val="24"/>
        </w:rPr>
        <w:t xml:space="preserve">, расстояние между </w:t>
      </w:r>
      <w:r w:rsidR="00CC741C">
        <w:rPr>
          <w:rFonts w:ascii="Times New Roman" w:hAnsi="Times New Roman" w:cs="Times New Roman"/>
          <w:sz w:val="24"/>
          <w:szCs w:val="24"/>
        </w:rPr>
        <w:t xml:space="preserve">осями </w:t>
      </w:r>
      <w:r w:rsidR="00636AFF">
        <w:rPr>
          <w:rFonts w:ascii="Times New Roman" w:hAnsi="Times New Roman" w:cs="Times New Roman"/>
          <w:sz w:val="24"/>
          <w:szCs w:val="24"/>
        </w:rPr>
        <w:t>сто</w:t>
      </w:r>
      <w:r w:rsidR="00CC741C">
        <w:rPr>
          <w:rFonts w:ascii="Times New Roman" w:hAnsi="Times New Roman" w:cs="Times New Roman"/>
          <w:sz w:val="24"/>
          <w:szCs w:val="24"/>
        </w:rPr>
        <w:t>е</w:t>
      </w:r>
      <w:r w:rsidR="00636AFF">
        <w:rPr>
          <w:rFonts w:ascii="Times New Roman" w:hAnsi="Times New Roman" w:cs="Times New Roman"/>
          <w:sz w:val="24"/>
          <w:szCs w:val="24"/>
        </w:rPr>
        <w:t xml:space="preserve">к передней и задней (плечо </w:t>
      </w:r>
      <w:r w:rsidR="00636AFF">
        <w:rPr>
          <w:rFonts w:ascii="Times New Roman" w:hAnsi="Times New Roman" w:cs="Times New Roman"/>
          <w:sz w:val="24"/>
          <w:szCs w:val="24"/>
          <w:lang w:val="en-US"/>
        </w:rPr>
        <w:t>L</w:t>
      </w:r>
      <w:r w:rsidR="00636AFF">
        <w:rPr>
          <w:rFonts w:ascii="Times New Roman" w:hAnsi="Times New Roman" w:cs="Times New Roman"/>
          <w:sz w:val="24"/>
          <w:szCs w:val="24"/>
        </w:rPr>
        <w:t>2) может иметь недопустимо малое значение</w:t>
      </w:r>
      <w:r w:rsidR="00E301E8">
        <w:rPr>
          <w:rFonts w:ascii="Times New Roman" w:hAnsi="Times New Roman" w:cs="Times New Roman"/>
          <w:sz w:val="24"/>
          <w:szCs w:val="24"/>
        </w:rPr>
        <w:t>. Данное</w:t>
      </w:r>
      <w:r w:rsidR="00CC741C">
        <w:rPr>
          <w:rFonts w:ascii="Times New Roman" w:hAnsi="Times New Roman" w:cs="Times New Roman"/>
          <w:sz w:val="24"/>
          <w:szCs w:val="24"/>
        </w:rPr>
        <w:t xml:space="preserve"> ограничение сведено в таблицу </w:t>
      </w:r>
      <w:r w:rsidR="00E301E8">
        <w:rPr>
          <w:rFonts w:ascii="Times New Roman" w:hAnsi="Times New Roman" w:cs="Times New Roman"/>
          <w:sz w:val="24"/>
          <w:szCs w:val="24"/>
        </w:rPr>
        <w:t>2 при максимальной грузоподъемности консоли в 6</w:t>
      </w:r>
      <w:r w:rsidR="002634B6">
        <w:rPr>
          <w:rFonts w:ascii="Times New Roman" w:hAnsi="Times New Roman" w:cs="Times New Roman"/>
          <w:sz w:val="24"/>
          <w:szCs w:val="24"/>
        </w:rPr>
        <w:t>0</w:t>
      </w:r>
      <w:r w:rsidR="00E301E8">
        <w:rPr>
          <w:rFonts w:ascii="Times New Roman" w:hAnsi="Times New Roman" w:cs="Times New Roman"/>
          <w:sz w:val="24"/>
          <w:szCs w:val="24"/>
        </w:rPr>
        <w:t>0 кг и при максимальной массе балласта</w:t>
      </w:r>
      <w:r w:rsidR="002634B6">
        <w:rPr>
          <w:rFonts w:ascii="Times New Roman" w:hAnsi="Times New Roman" w:cs="Times New Roman"/>
          <w:sz w:val="24"/>
          <w:szCs w:val="24"/>
        </w:rPr>
        <w:t xml:space="preserve"> стандартной комплектации</w:t>
      </w:r>
      <w:r w:rsidR="00E301E8">
        <w:rPr>
          <w:rFonts w:ascii="Times New Roman" w:hAnsi="Times New Roman" w:cs="Times New Roman"/>
          <w:sz w:val="24"/>
          <w:szCs w:val="24"/>
        </w:rPr>
        <w:t xml:space="preserve"> (18 контргрузов по 25 кг, что составляет 450 кг)</w:t>
      </w:r>
      <w:r w:rsidR="002634B6">
        <w:rPr>
          <w:rFonts w:ascii="Times New Roman" w:hAnsi="Times New Roman" w:cs="Times New Roman"/>
          <w:sz w:val="24"/>
          <w:szCs w:val="24"/>
        </w:rPr>
        <w:t>.</w:t>
      </w:r>
    </w:p>
    <w:p w:rsidR="002634B6" w:rsidRPr="00557604" w:rsidRDefault="00D839A9" w:rsidP="00907865">
      <w:pPr>
        <w:pStyle w:val="a7"/>
        <w:numPr>
          <w:ilvl w:val="2"/>
          <w:numId w:val="10"/>
        </w:numPr>
        <w:ind w:left="851" w:hanging="425"/>
        <w:rPr>
          <w:rFonts w:ascii="Times New Roman" w:hAnsi="Times New Roman" w:cs="Times New Roman"/>
          <w:sz w:val="24"/>
          <w:szCs w:val="24"/>
        </w:rPr>
      </w:pPr>
      <w:r>
        <w:rPr>
          <w:rFonts w:ascii="Times New Roman" w:hAnsi="Times New Roman" w:cs="Times New Roman"/>
          <w:sz w:val="24"/>
          <w:szCs w:val="24"/>
        </w:rPr>
        <w:t xml:space="preserve">Ниже представлена расчетная схема для определения параметров конфигурации сборки консоли </w:t>
      </w:r>
      <w:r w:rsidR="00510E70">
        <w:rPr>
          <w:rFonts w:ascii="Times New Roman" w:hAnsi="Times New Roman" w:cs="Times New Roman"/>
          <w:sz w:val="24"/>
          <w:szCs w:val="24"/>
        </w:rPr>
        <w:t xml:space="preserve">и </w:t>
      </w:r>
      <w:r>
        <w:rPr>
          <w:rFonts w:ascii="Times New Roman" w:hAnsi="Times New Roman" w:cs="Times New Roman"/>
          <w:sz w:val="24"/>
          <w:szCs w:val="24"/>
        </w:rPr>
        <w:t>комплектования ее контргрузами балласта.</w:t>
      </w:r>
    </w:p>
    <w:p w:rsidR="0050179F" w:rsidRDefault="0050179F" w:rsidP="0012012F">
      <w:pPr>
        <w:pStyle w:val="a7"/>
        <w:ind w:left="851"/>
        <w:jc w:val="center"/>
        <w:rPr>
          <w:rFonts w:ascii="Times New Roman" w:hAnsi="Times New Roman" w:cs="Times New Roman"/>
          <w:sz w:val="24"/>
          <w:szCs w:val="24"/>
        </w:rPr>
      </w:pPr>
    </w:p>
    <w:p w:rsidR="002634B6" w:rsidRDefault="00F25E65" w:rsidP="006D7629">
      <w:pPr>
        <w:pStyle w:val="a7"/>
        <w:ind w:left="851"/>
        <w:rPr>
          <w:rFonts w:ascii="Times New Roman" w:hAnsi="Times New Roman" w:cs="Times New Roman"/>
          <w:sz w:val="24"/>
          <w:szCs w:val="24"/>
        </w:rPr>
      </w:pPr>
      <w:r w:rsidRPr="00F25E65">
        <w:rPr>
          <w:rFonts w:ascii="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4.25pt;height:205.8pt">
            <v:imagedata r:id="rId9" o:title="" croptop="9698f" cropbottom="14953f" cropleft="1937f" cropright="1477f"/>
          </v:shape>
        </w:pict>
      </w:r>
    </w:p>
    <w:p w:rsidR="00CB5F5B" w:rsidRDefault="00CB5F5B" w:rsidP="006D7629">
      <w:pPr>
        <w:pStyle w:val="a7"/>
        <w:ind w:left="851"/>
        <w:rPr>
          <w:rFonts w:ascii="Times New Roman" w:hAnsi="Times New Roman" w:cs="Times New Roman"/>
          <w:sz w:val="24"/>
          <w:szCs w:val="24"/>
        </w:rPr>
      </w:pPr>
    </w:p>
    <w:p w:rsidR="002634B6" w:rsidRDefault="002634B6" w:rsidP="006D7629">
      <w:pPr>
        <w:pStyle w:val="a7"/>
        <w:ind w:left="851"/>
        <w:rPr>
          <w:rFonts w:ascii="Times New Roman" w:hAnsi="Times New Roman" w:cs="Times New Roman"/>
          <w:sz w:val="24"/>
          <w:szCs w:val="24"/>
        </w:rPr>
      </w:pPr>
    </w:p>
    <w:p w:rsidR="00E301E8" w:rsidRDefault="002069D4" w:rsidP="00472B5C">
      <w:pPr>
        <w:pStyle w:val="a7"/>
        <w:ind w:left="851"/>
        <w:jc w:val="right"/>
        <w:rPr>
          <w:rFonts w:ascii="Times New Roman" w:hAnsi="Times New Roman" w:cs="Times New Roman"/>
          <w:sz w:val="24"/>
          <w:szCs w:val="24"/>
        </w:rPr>
      </w:pPr>
      <w:r w:rsidRPr="00CC741C">
        <w:rPr>
          <w:rFonts w:ascii="Times New Roman" w:hAnsi="Times New Roman" w:cs="Times New Roman"/>
          <w:i/>
          <w:sz w:val="24"/>
          <w:szCs w:val="24"/>
        </w:rPr>
        <w:t>Таблица 2</w:t>
      </w:r>
    </w:p>
    <w:tbl>
      <w:tblPr>
        <w:tblStyle w:val="a8"/>
        <w:tblW w:w="0" w:type="auto"/>
        <w:tblInd w:w="851" w:type="dxa"/>
        <w:tblLook w:val="04A0"/>
      </w:tblPr>
      <w:tblGrid>
        <w:gridCol w:w="4347"/>
        <w:gridCol w:w="4374"/>
      </w:tblGrid>
      <w:tr w:rsidR="007E476B" w:rsidTr="00CC741C">
        <w:tc>
          <w:tcPr>
            <w:tcW w:w="4785" w:type="dxa"/>
            <w:vAlign w:val="center"/>
          </w:tcPr>
          <w:p w:rsidR="007E476B" w:rsidRPr="002069D4" w:rsidRDefault="007E476B" w:rsidP="00CC741C">
            <w:pPr>
              <w:pStyle w:val="a7"/>
              <w:ind w:left="0"/>
              <w:jc w:val="center"/>
              <w:rPr>
                <w:sz w:val="24"/>
                <w:szCs w:val="24"/>
              </w:rPr>
            </w:pPr>
            <w:r>
              <w:rPr>
                <w:sz w:val="24"/>
                <w:szCs w:val="24"/>
              </w:rPr>
              <w:t>Пл</w:t>
            </w:r>
            <w:r w:rsidR="002069D4">
              <w:rPr>
                <w:sz w:val="24"/>
                <w:szCs w:val="24"/>
              </w:rPr>
              <w:t xml:space="preserve">ечо </w:t>
            </w:r>
            <w:r w:rsidR="002069D4">
              <w:rPr>
                <w:sz w:val="24"/>
                <w:szCs w:val="24"/>
                <w:lang w:val="en-US"/>
              </w:rPr>
              <w:t>L</w:t>
            </w:r>
            <w:r w:rsidR="002069D4" w:rsidRPr="002069D4">
              <w:rPr>
                <w:sz w:val="24"/>
                <w:szCs w:val="24"/>
              </w:rPr>
              <w:t>1-</w:t>
            </w:r>
            <w:r w:rsidR="002069D4">
              <w:rPr>
                <w:sz w:val="24"/>
                <w:szCs w:val="24"/>
              </w:rPr>
              <w:t>вылет консоли (расстояние от оси передней стойки консоли до то</w:t>
            </w:r>
            <w:r w:rsidR="00CB5F5B">
              <w:rPr>
                <w:sz w:val="24"/>
                <w:szCs w:val="24"/>
              </w:rPr>
              <w:t>чки подвески каната подъемного)</w:t>
            </w:r>
            <w:r w:rsidR="00CC741C">
              <w:rPr>
                <w:sz w:val="24"/>
                <w:szCs w:val="24"/>
              </w:rPr>
              <w:t xml:space="preserve">, </w:t>
            </w:r>
            <w:proofErr w:type="gramStart"/>
            <w:r w:rsidR="00CC741C">
              <w:rPr>
                <w:sz w:val="24"/>
                <w:szCs w:val="24"/>
              </w:rPr>
              <w:t>мм</w:t>
            </w:r>
            <w:proofErr w:type="gramEnd"/>
            <w:r w:rsidR="00CB5F5B">
              <w:rPr>
                <w:sz w:val="24"/>
                <w:szCs w:val="24"/>
              </w:rPr>
              <w:t>.</w:t>
            </w:r>
          </w:p>
        </w:tc>
        <w:tc>
          <w:tcPr>
            <w:tcW w:w="4786" w:type="dxa"/>
            <w:vAlign w:val="center"/>
          </w:tcPr>
          <w:p w:rsidR="007E476B" w:rsidRPr="002069D4" w:rsidRDefault="002069D4" w:rsidP="00CC741C">
            <w:pPr>
              <w:pStyle w:val="a7"/>
              <w:ind w:left="0"/>
              <w:jc w:val="center"/>
              <w:rPr>
                <w:sz w:val="24"/>
                <w:szCs w:val="24"/>
              </w:rPr>
            </w:pPr>
            <w:r>
              <w:rPr>
                <w:sz w:val="24"/>
                <w:szCs w:val="24"/>
              </w:rPr>
              <w:t xml:space="preserve">Плечо </w:t>
            </w:r>
            <w:r>
              <w:rPr>
                <w:sz w:val="24"/>
                <w:szCs w:val="24"/>
                <w:lang w:val="en-US"/>
              </w:rPr>
              <w:t>L</w:t>
            </w:r>
            <w:r w:rsidRPr="002069D4">
              <w:rPr>
                <w:sz w:val="24"/>
                <w:szCs w:val="24"/>
              </w:rPr>
              <w:t>2 (</w:t>
            </w:r>
            <w:r>
              <w:rPr>
                <w:sz w:val="24"/>
                <w:szCs w:val="24"/>
              </w:rPr>
              <w:t>расстояние между осями передней и задней стоек консоли)</w:t>
            </w:r>
            <w:r w:rsidR="00CC741C">
              <w:rPr>
                <w:sz w:val="24"/>
                <w:szCs w:val="24"/>
              </w:rPr>
              <w:t xml:space="preserve">, </w:t>
            </w:r>
            <w:proofErr w:type="gramStart"/>
            <w:r w:rsidR="00CC741C">
              <w:rPr>
                <w:sz w:val="24"/>
                <w:szCs w:val="24"/>
              </w:rPr>
              <w:t>мм</w:t>
            </w:r>
            <w:proofErr w:type="gramEnd"/>
            <w:r w:rsidR="00CB5F5B">
              <w:rPr>
                <w:sz w:val="24"/>
                <w:szCs w:val="24"/>
              </w:rPr>
              <w:t>.</w:t>
            </w:r>
          </w:p>
        </w:tc>
      </w:tr>
      <w:tr w:rsidR="007E476B" w:rsidTr="002634B6">
        <w:tc>
          <w:tcPr>
            <w:tcW w:w="4785" w:type="dxa"/>
            <w:vAlign w:val="center"/>
          </w:tcPr>
          <w:p w:rsidR="007E476B" w:rsidRDefault="002069D4" w:rsidP="002634B6">
            <w:pPr>
              <w:pStyle w:val="a7"/>
              <w:ind w:left="0"/>
              <w:jc w:val="center"/>
              <w:rPr>
                <w:sz w:val="24"/>
                <w:szCs w:val="24"/>
              </w:rPr>
            </w:pPr>
            <w:r>
              <w:rPr>
                <w:sz w:val="24"/>
                <w:szCs w:val="24"/>
              </w:rPr>
              <w:t>700</w:t>
            </w:r>
          </w:p>
        </w:tc>
        <w:tc>
          <w:tcPr>
            <w:tcW w:w="4786" w:type="dxa"/>
            <w:vAlign w:val="center"/>
          </w:tcPr>
          <w:p w:rsidR="007E476B" w:rsidRDefault="00CC741C" w:rsidP="002634B6">
            <w:pPr>
              <w:pStyle w:val="a7"/>
              <w:ind w:left="0"/>
              <w:jc w:val="center"/>
              <w:rPr>
                <w:sz w:val="24"/>
                <w:szCs w:val="24"/>
              </w:rPr>
            </w:pPr>
            <w:r>
              <w:rPr>
                <w:sz w:val="24"/>
                <w:szCs w:val="24"/>
              </w:rPr>
              <w:t>Не менее 2</w:t>
            </w:r>
            <w:r w:rsidR="002634B6">
              <w:rPr>
                <w:sz w:val="24"/>
                <w:szCs w:val="24"/>
              </w:rPr>
              <w:t>1</w:t>
            </w:r>
            <w:r>
              <w:rPr>
                <w:sz w:val="24"/>
                <w:szCs w:val="24"/>
              </w:rPr>
              <w:t>00</w:t>
            </w:r>
          </w:p>
        </w:tc>
      </w:tr>
      <w:tr w:rsidR="007E476B" w:rsidTr="002634B6">
        <w:tc>
          <w:tcPr>
            <w:tcW w:w="4785" w:type="dxa"/>
            <w:vAlign w:val="center"/>
          </w:tcPr>
          <w:p w:rsidR="007E476B" w:rsidRDefault="00CC741C" w:rsidP="002634B6">
            <w:pPr>
              <w:pStyle w:val="a7"/>
              <w:ind w:left="0"/>
              <w:jc w:val="center"/>
              <w:rPr>
                <w:sz w:val="24"/>
                <w:szCs w:val="24"/>
              </w:rPr>
            </w:pPr>
            <w:r>
              <w:rPr>
                <w:sz w:val="24"/>
                <w:szCs w:val="24"/>
              </w:rPr>
              <w:t>900</w:t>
            </w:r>
          </w:p>
        </w:tc>
        <w:tc>
          <w:tcPr>
            <w:tcW w:w="4786" w:type="dxa"/>
            <w:vAlign w:val="center"/>
          </w:tcPr>
          <w:p w:rsidR="007E476B" w:rsidRDefault="00CC741C" w:rsidP="002634B6">
            <w:pPr>
              <w:pStyle w:val="a7"/>
              <w:ind w:left="0"/>
              <w:jc w:val="center"/>
              <w:rPr>
                <w:sz w:val="24"/>
                <w:szCs w:val="24"/>
              </w:rPr>
            </w:pPr>
            <w:r>
              <w:rPr>
                <w:sz w:val="24"/>
                <w:szCs w:val="24"/>
              </w:rPr>
              <w:t>Не менее 2</w:t>
            </w:r>
            <w:r w:rsidR="002634B6">
              <w:rPr>
                <w:sz w:val="24"/>
                <w:szCs w:val="24"/>
              </w:rPr>
              <w:t>5</w:t>
            </w:r>
            <w:r>
              <w:rPr>
                <w:sz w:val="24"/>
                <w:szCs w:val="24"/>
              </w:rPr>
              <w:t>00</w:t>
            </w:r>
          </w:p>
        </w:tc>
      </w:tr>
      <w:tr w:rsidR="007E476B" w:rsidTr="002634B6">
        <w:tc>
          <w:tcPr>
            <w:tcW w:w="4785" w:type="dxa"/>
            <w:vAlign w:val="center"/>
          </w:tcPr>
          <w:p w:rsidR="007E476B" w:rsidRDefault="00CC741C" w:rsidP="002634B6">
            <w:pPr>
              <w:pStyle w:val="a7"/>
              <w:ind w:left="0"/>
              <w:jc w:val="center"/>
              <w:rPr>
                <w:sz w:val="24"/>
                <w:szCs w:val="24"/>
              </w:rPr>
            </w:pPr>
            <w:r>
              <w:rPr>
                <w:sz w:val="24"/>
                <w:szCs w:val="24"/>
              </w:rPr>
              <w:t>1100</w:t>
            </w:r>
          </w:p>
        </w:tc>
        <w:tc>
          <w:tcPr>
            <w:tcW w:w="4786" w:type="dxa"/>
            <w:vAlign w:val="center"/>
          </w:tcPr>
          <w:p w:rsidR="007E476B" w:rsidRDefault="00CC741C" w:rsidP="002634B6">
            <w:pPr>
              <w:pStyle w:val="a7"/>
              <w:ind w:left="0"/>
              <w:jc w:val="center"/>
              <w:rPr>
                <w:sz w:val="24"/>
                <w:szCs w:val="24"/>
              </w:rPr>
            </w:pPr>
            <w:r>
              <w:rPr>
                <w:sz w:val="24"/>
                <w:szCs w:val="24"/>
              </w:rPr>
              <w:t>Не менее 3</w:t>
            </w:r>
            <w:r w:rsidR="002634B6">
              <w:rPr>
                <w:sz w:val="24"/>
                <w:szCs w:val="24"/>
              </w:rPr>
              <w:t>1</w:t>
            </w:r>
            <w:r>
              <w:rPr>
                <w:sz w:val="24"/>
                <w:szCs w:val="24"/>
              </w:rPr>
              <w:t>00</w:t>
            </w:r>
          </w:p>
        </w:tc>
      </w:tr>
      <w:tr w:rsidR="007E476B" w:rsidTr="002634B6">
        <w:tc>
          <w:tcPr>
            <w:tcW w:w="4785" w:type="dxa"/>
            <w:vAlign w:val="center"/>
          </w:tcPr>
          <w:p w:rsidR="007E476B" w:rsidRDefault="00CC741C" w:rsidP="002634B6">
            <w:pPr>
              <w:pStyle w:val="a7"/>
              <w:ind w:left="0"/>
              <w:jc w:val="center"/>
              <w:rPr>
                <w:sz w:val="24"/>
                <w:szCs w:val="24"/>
              </w:rPr>
            </w:pPr>
            <w:r>
              <w:rPr>
                <w:sz w:val="24"/>
                <w:szCs w:val="24"/>
              </w:rPr>
              <w:t>1300</w:t>
            </w:r>
          </w:p>
        </w:tc>
        <w:tc>
          <w:tcPr>
            <w:tcW w:w="4786" w:type="dxa"/>
            <w:vAlign w:val="center"/>
          </w:tcPr>
          <w:p w:rsidR="007E476B" w:rsidRDefault="002634B6" w:rsidP="002634B6">
            <w:pPr>
              <w:pStyle w:val="a7"/>
              <w:ind w:left="0"/>
              <w:jc w:val="center"/>
              <w:rPr>
                <w:sz w:val="24"/>
                <w:szCs w:val="24"/>
              </w:rPr>
            </w:pPr>
            <w:r>
              <w:rPr>
                <w:sz w:val="24"/>
                <w:szCs w:val="24"/>
              </w:rPr>
              <w:t>Не менее 3500</w:t>
            </w:r>
          </w:p>
        </w:tc>
      </w:tr>
      <w:tr w:rsidR="007E476B" w:rsidTr="002634B6">
        <w:tc>
          <w:tcPr>
            <w:tcW w:w="4785" w:type="dxa"/>
            <w:vAlign w:val="center"/>
          </w:tcPr>
          <w:p w:rsidR="007E476B" w:rsidRDefault="00CC741C" w:rsidP="002634B6">
            <w:pPr>
              <w:pStyle w:val="a7"/>
              <w:ind w:left="0"/>
              <w:jc w:val="center"/>
              <w:rPr>
                <w:sz w:val="24"/>
                <w:szCs w:val="24"/>
              </w:rPr>
            </w:pPr>
            <w:r>
              <w:rPr>
                <w:sz w:val="24"/>
                <w:szCs w:val="24"/>
              </w:rPr>
              <w:t>1500</w:t>
            </w:r>
          </w:p>
        </w:tc>
        <w:tc>
          <w:tcPr>
            <w:tcW w:w="4786" w:type="dxa"/>
            <w:vAlign w:val="center"/>
          </w:tcPr>
          <w:p w:rsidR="007E476B" w:rsidRDefault="002634B6" w:rsidP="002634B6">
            <w:pPr>
              <w:pStyle w:val="a7"/>
              <w:ind w:left="0"/>
              <w:jc w:val="center"/>
              <w:rPr>
                <w:sz w:val="24"/>
                <w:szCs w:val="24"/>
              </w:rPr>
            </w:pPr>
            <w:r>
              <w:rPr>
                <w:sz w:val="24"/>
                <w:szCs w:val="24"/>
              </w:rPr>
              <w:t>Не менее 4100</w:t>
            </w:r>
          </w:p>
        </w:tc>
      </w:tr>
      <w:tr w:rsidR="007E476B" w:rsidTr="002634B6">
        <w:tc>
          <w:tcPr>
            <w:tcW w:w="4785" w:type="dxa"/>
            <w:vAlign w:val="center"/>
          </w:tcPr>
          <w:p w:rsidR="007E476B" w:rsidRDefault="00CC741C" w:rsidP="002634B6">
            <w:pPr>
              <w:pStyle w:val="a7"/>
              <w:ind w:left="0"/>
              <w:jc w:val="center"/>
              <w:rPr>
                <w:sz w:val="24"/>
                <w:szCs w:val="24"/>
              </w:rPr>
            </w:pPr>
            <w:r>
              <w:rPr>
                <w:sz w:val="24"/>
                <w:szCs w:val="24"/>
              </w:rPr>
              <w:t>1700</w:t>
            </w:r>
          </w:p>
        </w:tc>
        <w:tc>
          <w:tcPr>
            <w:tcW w:w="4786" w:type="dxa"/>
          </w:tcPr>
          <w:p w:rsidR="007E476B" w:rsidRPr="002634B6" w:rsidRDefault="002634B6" w:rsidP="002634B6">
            <w:pPr>
              <w:pStyle w:val="a7"/>
              <w:ind w:left="0"/>
              <w:rPr>
                <w:sz w:val="24"/>
                <w:szCs w:val="24"/>
              </w:rPr>
            </w:pPr>
            <w:r w:rsidRPr="00592723">
              <w:rPr>
                <w:b/>
                <w:sz w:val="24"/>
                <w:szCs w:val="24"/>
              </w:rPr>
              <w:t xml:space="preserve">ВНИМАНИЕ! </w:t>
            </w:r>
            <w:r w:rsidRPr="00592723">
              <w:rPr>
                <w:sz w:val="24"/>
                <w:szCs w:val="24"/>
              </w:rPr>
              <w:t xml:space="preserve">При вылете 1700 мм необходимо использовать балласт массой 500 кг (20 контргрузов) и максимально возможную длину плеча </w:t>
            </w:r>
            <w:r w:rsidRPr="00592723">
              <w:rPr>
                <w:sz w:val="24"/>
                <w:szCs w:val="24"/>
                <w:lang w:val="en-US"/>
              </w:rPr>
              <w:t>L</w:t>
            </w:r>
            <w:r w:rsidRPr="00592723">
              <w:rPr>
                <w:sz w:val="24"/>
                <w:szCs w:val="24"/>
              </w:rPr>
              <w:t>2= 4100 мм.</w:t>
            </w:r>
            <w:r w:rsidR="00CB5F5B" w:rsidRPr="00592723">
              <w:rPr>
                <w:sz w:val="24"/>
                <w:szCs w:val="24"/>
              </w:rPr>
              <w:t xml:space="preserve"> (Для варианта сборки рабочей платформы длиной 10 м)</w:t>
            </w:r>
          </w:p>
        </w:tc>
      </w:tr>
    </w:tbl>
    <w:p w:rsidR="00E301E8" w:rsidRDefault="00E301E8" w:rsidP="0050179F">
      <w:pPr>
        <w:pStyle w:val="a7"/>
        <w:ind w:left="851"/>
        <w:rPr>
          <w:rFonts w:ascii="Times New Roman" w:hAnsi="Times New Roman" w:cs="Times New Roman"/>
          <w:sz w:val="24"/>
          <w:szCs w:val="24"/>
        </w:rPr>
      </w:pPr>
    </w:p>
    <w:p w:rsidR="002634B6" w:rsidRDefault="002634B6" w:rsidP="0050179F">
      <w:pPr>
        <w:pStyle w:val="a7"/>
        <w:ind w:left="851"/>
        <w:rPr>
          <w:rFonts w:ascii="Times New Roman" w:hAnsi="Times New Roman" w:cs="Times New Roman"/>
          <w:sz w:val="24"/>
          <w:szCs w:val="24"/>
        </w:rPr>
      </w:pPr>
    </w:p>
    <w:p w:rsidR="002634B6" w:rsidRPr="00557604" w:rsidRDefault="00765B07" w:rsidP="00907865">
      <w:pPr>
        <w:pStyle w:val="a7"/>
        <w:numPr>
          <w:ilvl w:val="2"/>
          <w:numId w:val="10"/>
        </w:numPr>
        <w:ind w:left="851" w:hanging="425"/>
        <w:rPr>
          <w:rFonts w:ascii="Times New Roman" w:hAnsi="Times New Roman" w:cs="Times New Roman"/>
          <w:sz w:val="24"/>
          <w:szCs w:val="24"/>
        </w:rPr>
      </w:pPr>
      <w:r>
        <w:rPr>
          <w:rFonts w:ascii="Times New Roman" w:hAnsi="Times New Roman" w:cs="Times New Roman"/>
          <w:sz w:val="24"/>
          <w:szCs w:val="24"/>
        </w:rPr>
        <w:t>С</w:t>
      </w:r>
      <w:r w:rsidRPr="00CA1F84">
        <w:rPr>
          <w:rFonts w:ascii="Times New Roman" w:hAnsi="Times New Roman" w:cs="Times New Roman"/>
          <w:sz w:val="24"/>
          <w:szCs w:val="24"/>
        </w:rPr>
        <w:t xml:space="preserve">оотношение плеч </w:t>
      </w:r>
      <w:r w:rsidRPr="00CA1F84">
        <w:rPr>
          <w:rFonts w:ascii="Times New Roman" w:hAnsi="Times New Roman" w:cs="Times New Roman"/>
          <w:sz w:val="24"/>
          <w:szCs w:val="24"/>
          <w:lang w:val="en-US"/>
        </w:rPr>
        <w:t>L</w:t>
      </w:r>
      <w:r w:rsidRPr="00CA1F84">
        <w:rPr>
          <w:rFonts w:ascii="Times New Roman" w:hAnsi="Times New Roman" w:cs="Times New Roman"/>
          <w:sz w:val="24"/>
          <w:szCs w:val="24"/>
        </w:rPr>
        <w:t xml:space="preserve">1 и </w:t>
      </w:r>
      <w:r w:rsidRPr="00CA1F84">
        <w:rPr>
          <w:rFonts w:ascii="Times New Roman" w:hAnsi="Times New Roman" w:cs="Times New Roman"/>
          <w:sz w:val="24"/>
          <w:szCs w:val="24"/>
          <w:lang w:val="en-US"/>
        </w:rPr>
        <w:t>L</w:t>
      </w:r>
      <w:r w:rsidRPr="00CA1F84">
        <w:rPr>
          <w:rFonts w:ascii="Times New Roman" w:hAnsi="Times New Roman" w:cs="Times New Roman"/>
          <w:sz w:val="24"/>
          <w:szCs w:val="24"/>
        </w:rPr>
        <w:t>2 определяет количество контргрузов</w:t>
      </w:r>
      <w:r w:rsidR="00CB5F5B">
        <w:rPr>
          <w:rFonts w:ascii="Times New Roman" w:hAnsi="Times New Roman" w:cs="Times New Roman"/>
          <w:sz w:val="24"/>
          <w:szCs w:val="24"/>
        </w:rPr>
        <w:t>,</w:t>
      </w:r>
      <w:r w:rsidRPr="00CA1F84">
        <w:rPr>
          <w:rFonts w:ascii="Times New Roman" w:hAnsi="Times New Roman" w:cs="Times New Roman"/>
          <w:sz w:val="24"/>
          <w:szCs w:val="24"/>
        </w:rPr>
        <w:t xml:space="preserve"> составляющих балласт</w:t>
      </w:r>
      <w:r w:rsidR="002E0FFE">
        <w:rPr>
          <w:rFonts w:ascii="Times New Roman" w:hAnsi="Times New Roman" w:cs="Times New Roman"/>
          <w:sz w:val="24"/>
          <w:szCs w:val="24"/>
        </w:rPr>
        <w:t xml:space="preserve"> одной</w:t>
      </w:r>
      <w:r w:rsidR="00CB5F5B">
        <w:rPr>
          <w:rFonts w:ascii="Times New Roman" w:hAnsi="Times New Roman" w:cs="Times New Roman"/>
          <w:sz w:val="24"/>
          <w:szCs w:val="24"/>
        </w:rPr>
        <w:t xml:space="preserve"> консоли</w:t>
      </w:r>
      <w:r w:rsidR="00DD5C7B">
        <w:rPr>
          <w:rFonts w:ascii="Times New Roman" w:hAnsi="Times New Roman" w:cs="Times New Roman"/>
          <w:sz w:val="24"/>
          <w:szCs w:val="24"/>
        </w:rPr>
        <w:t xml:space="preserve">. Количество </w:t>
      </w:r>
      <w:r w:rsidRPr="00CA1F84">
        <w:rPr>
          <w:rFonts w:ascii="Times New Roman" w:hAnsi="Times New Roman" w:cs="Times New Roman"/>
          <w:sz w:val="24"/>
          <w:szCs w:val="24"/>
        </w:rPr>
        <w:t xml:space="preserve">контргрузов в зависимости от соотношения плеч </w:t>
      </w:r>
      <w:r w:rsidRPr="00CA1F84">
        <w:rPr>
          <w:rFonts w:ascii="Times New Roman" w:hAnsi="Times New Roman" w:cs="Times New Roman"/>
          <w:sz w:val="24"/>
          <w:szCs w:val="24"/>
          <w:lang w:val="en-US"/>
        </w:rPr>
        <w:t>L</w:t>
      </w:r>
      <w:r w:rsidRPr="00CA1F84">
        <w:rPr>
          <w:rFonts w:ascii="Times New Roman" w:hAnsi="Times New Roman" w:cs="Times New Roman"/>
          <w:sz w:val="24"/>
          <w:szCs w:val="24"/>
        </w:rPr>
        <w:t xml:space="preserve">1 и </w:t>
      </w:r>
      <w:r w:rsidRPr="00CA1F84">
        <w:rPr>
          <w:rFonts w:ascii="Times New Roman" w:hAnsi="Times New Roman" w:cs="Times New Roman"/>
          <w:sz w:val="24"/>
          <w:szCs w:val="24"/>
          <w:lang w:val="en-US"/>
        </w:rPr>
        <w:t>L</w:t>
      </w:r>
      <w:r w:rsidRPr="00CA1F84">
        <w:rPr>
          <w:rFonts w:ascii="Times New Roman" w:hAnsi="Times New Roman" w:cs="Times New Roman"/>
          <w:sz w:val="24"/>
          <w:szCs w:val="24"/>
        </w:rPr>
        <w:t xml:space="preserve">2 </w:t>
      </w:r>
      <w:r w:rsidR="00472B5C">
        <w:rPr>
          <w:rFonts w:ascii="Times New Roman" w:hAnsi="Times New Roman" w:cs="Times New Roman"/>
          <w:sz w:val="24"/>
          <w:szCs w:val="24"/>
        </w:rPr>
        <w:t>при максимальной грузоподъемности консоли в 600 кг</w:t>
      </w:r>
      <w:r w:rsidRPr="00CA1F84">
        <w:rPr>
          <w:rFonts w:ascii="Times New Roman" w:hAnsi="Times New Roman" w:cs="Times New Roman"/>
          <w:sz w:val="24"/>
          <w:szCs w:val="24"/>
        </w:rPr>
        <w:t xml:space="preserve"> сведено в таблицу 3</w:t>
      </w:r>
      <w:r w:rsidR="00510E70">
        <w:rPr>
          <w:rFonts w:ascii="Times New Roman" w:hAnsi="Times New Roman" w:cs="Times New Roman"/>
          <w:sz w:val="24"/>
          <w:szCs w:val="24"/>
        </w:rPr>
        <w:t>.</w:t>
      </w:r>
    </w:p>
    <w:p w:rsidR="002634B6" w:rsidRDefault="002634B6" w:rsidP="0050179F">
      <w:pPr>
        <w:pStyle w:val="a7"/>
        <w:ind w:left="851"/>
        <w:rPr>
          <w:rFonts w:ascii="Times New Roman" w:hAnsi="Times New Roman" w:cs="Times New Roman"/>
          <w:sz w:val="24"/>
          <w:szCs w:val="24"/>
        </w:rPr>
      </w:pPr>
    </w:p>
    <w:p w:rsidR="00CB5F5B" w:rsidRDefault="00CB5F5B" w:rsidP="0050179F">
      <w:pPr>
        <w:pStyle w:val="a7"/>
        <w:ind w:left="851"/>
        <w:rPr>
          <w:rFonts w:ascii="Times New Roman" w:hAnsi="Times New Roman" w:cs="Times New Roman"/>
          <w:sz w:val="24"/>
          <w:szCs w:val="24"/>
        </w:rPr>
      </w:pPr>
    </w:p>
    <w:p w:rsidR="00CB5F5B" w:rsidRDefault="00CB5F5B" w:rsidP="0050179F">
      <w:pPr>
        <w:pStyle w:val="a7"/>
        <w:ind w:left="851"/>
        <w:rPr>
          <w:rFonts w:ascii="Times New Roman" w:hAnsi="Times New Roman" w:cs="Times New Roman"/>
          <w:sz w:val="24"/>
          <w:szCs w:val="24"/>
        </w:rPr>
      </w:pPr>
    </w:p>
    <w:p w:rsidR="00CB5F5B" w:rsidRDefault="00CB5F5B" w:rsidP="0050179F">
      <w:pPr>
        <w:pStyle w:val="a7"/>
        <w:ind w:left="851"/>
        <w:rPr>
          <w:rFonts w:ascii="Times New Roman" w:hAnsi="Times New Roman" w:cs="Times New Roman"/>
          <w:sz w:val="24"/>
          <w:szCs w:val="24"/>
        </w:rPr>
      </w:pPr>
    </w:p>
    <w:p w:rsidR="00CB5F5B" w:rsidRDefault="00CB5F5B" w:rsidP="0050179F">
      <w:pPr>
        <w:pStyle w:val="a7"/>
        <w:ind w:left="851"/>
        <w:rPr>
          <w:rFonts w:ascii="Times New Roman" w:hAnsi="Times New Roman" w:cs="Times New Roman"/>
          <w:sz w:val="24"/>
          <w:szCs w:val="24"/>
        </w:rPr>
      </w:pPr>
    </w:p>
    <w:p w:rsidR="00DD5C7B" w:rsidRPr="00472B5C" w:rsidRDefault="00472B5C" w:rsidP="00472B5C">
      <w:pPr>
        <w:pStyle w:val="a7"/>
        <w:ind w:left="851"/>
        <w:jc w:val="right"/>
        <w:rPr>
          <w:rFonts w:ascii="Times New Roman" w:hAnsi="Times New Roman" w:cs="Times New Roman"/>
          <w:i/>
          <w:sz w:val="24"/>
          <w:szCs w:val="24"/>
        </w:rPr>
      </w:pPr>
      <w:r w:rsidRPr="00472B5C">
        <w:rPr>
          <w:rFonts w:ascii="Times New Roman" w:hAnsi="Times New Roman" w:cs="Times New Roman"/>
          <w:i/>
          <w:sz w:val="24"/>
          <w:szCs w:val="24"/>
        </w:rPr>
        <w:t>Таблица3</w:t>
      </w:r>
    </w:p>
    <w:tbl>
      <w:tblPr>
        <w:tblStyle w:val="a8"/>
        <w:tblW w:w="0" w:type="auto"/>
        <w:tblInd w:w="851" w:type="dxa"/>
        <w:tblLook w:val="04A0"/>
      </w:tblPr>
      <w:tblGrid>
        <w:gridCol w:w="762"/>
        <w:gridCol w:w="729"/>
        <w:gridCol w:w="729"/>
        <w:gridCol w:w="729"/>
        <w:gridCol w:w="730"/>
        <w:gridCol w:w="730"/>
        <w:gridCol w:w="730"/>
        <w:gridCol w:w="730"/>
        <w:gridCol w:w="730"/>
        <w:gridCol w:w="730"/>
        <w:gridCol w:w="696"/>
        <w:gridCol w:w="696"/>
      </w:tblGrid>
      <w:tr w:rsidR="008E7DDC" w:rsidTr="008E7DDC">
        <w:trPr>
          <w:cantSplit/>
          <w:trHeight w:val="559"/>
        </w:trPr>
        <w:tc>
          <w:tcPr>
            <w:tcW w:w="802" w:type="dxa"/>
            <w:tcBorders>
              <w:tl2br w:val="single" w:sz="4" w:space="0" w:color="auto"/>
              <w:tr2bl w:val="nil"/>
            </w:tcBorders>
          </w:tcPr>
          <w:p w:rsidR="008E7DDC" w:rsidRPr="008E7DDC" w:rsidRDefault="008E7DDC" w:rsidP="00DD5C7B">
            <w:pPr>
              <w:pStyle w:val="a7"/>
              <w:ind w:left="0"/>
              <w:rPr>
                <w:sz w:val="24"/>
                <w:szCs w:val="24"/>
              </w:rPr>
            </w:pPr>
            <w:r>
              <w:rPr>
                <w:sz w:val="24"/>
                <w:szCs w:val="24"/>
              </w:rPr>
              <w:t xml:space="preserve">   </w:t>
            </w:r>
            <w:r w:rsidRPr="00472B5C">
              <w:rPr>
                <w:sz w:val="24"/>
                <w:szCs w:val="24"/>
              </w:rPr>
              <w:t xml:space="preserve"> </w:t>
            </w:r>
            <w:r>
              <w:rPr>
                <w:sz w:val="24"/>
                <w:szCs w:val="24"/>
                <w:lang w:val="en-US"/>
              </w:rPr>
              <w:t>L2</w:t>
            </w:r>
            <w:r>
              <w:rPr>
                <w:sz w:val="24"/>
                <w:szCs w:val="24"/>
              </w:rPr>
              <w:t xml:space="preserve">    </w:t>
            </w:r>
          </w:p>
          <w:p w:rsidR="008E7DDC" w:rsidRPr="00171412" w:rsidRDefault="008E7DDC" w:rsidP="00DD5C7B">
            <w:pPr>
              <w:pStyle w:val="a7"/>
              <w:ind w:left="0"/>
              <w:rPr>
                <w:sz w:val="24"/>
                <w:szCs w:val="24"/>
                <w:lang w:val="en-US"/>
              </w:rPr>
            </w:pPr>
            <w:r>
              <w:rPr>
                <w:sz w:val="24"/>
                <w:szCs w:val="24"/>
                <w:lang w:val="en-US"/>
              </w:rPr>
              <w:t xml:space="preserve"> L1</w:t>
            </w:r>
          </w:p>
        </w:tc>
        <w:tc>
          <w:tcPr>
            <w:tcW w:w="749" w:type="dxa"/>
          </w:tcPr>
          <w:p w:rsidR="008E7DDC" w:rsidRPr="00171412" w:rsidRDefault="008E7DDC" w:rsidP="0050179F">
            <w:pPr>
              <w:pStyle w:val="a7"/>
              <w:ind w:left="0"/>
              <w:rPr>
                <w:sz w:val="24"/>
                <w:szCs w:val="24"/>
                <w:lang w:val="en-US"/>
              </w:rPr>
            </w:pPr>
            <w:r>
              <w:rPr>
                <w:sz w:val="24"/>
                <w:szCs w:val="24"/>
                <w:lang w:val="en-US"/>
              </w:rPr>
              <w:t>5100</w:t>
            </w:r>
          </w:p>
        </w:tc>
        <w:tc>
          <w:tcPr>
            <w:tcW w:w="749" w:type="dxa"/>
          </w:tcPr>
          <w:p w:rsidR="008E7DDC" w:rsidRPr="00171412" w:rsidRDefault="008E7DDC" w:rsidP="0050179F">
            <w:pPr>
              <w:pStyle w:val="a7"/>
              <w:ind w:left="0"/>
              <w:rPr>
                <w:sz w:val="24"/>
                <w:szCs w:val="24"/>
                <w:lang w:val="en-US"/>
              </w:rPr>
            </w:pPr>
            <w:r>
              <w:rPr>
                <w:sz w:val="24"/>
                <w:szCs w:val="24"/>
                <w:lang w:val="en-US"/>
              </w:rPr>
              <w:t>4900</w:t>
            </w:r>
          </w:p>
        </w:tc>
        <w:tc>
          <w:tcPr>
            <w:tcW w:w="749" w:type="dxa"/>
          </w:tcPr>
          <w:p w:rsidR="008E7DDC" w:rsidRPr="00171412" w:rsidRDefault="008E7DDC" w:rsidP="0050179F">
            <w:pPr>
              <w:pStyle w:val="a7"/>
              <w:ind w:left="0"/>
              <w:rPr>
                <w:sz w:val="24"/>
                <w:szCs w:val="24"/>
                <w:lang w:val="en-US"/>
              </w:rPr>
            </w:pPr>
            <w:r>
              <w:rPr>
                <w:sz w:val="24"/>
                <w:szCs w:val="24"/>
                <w:lang w:val="en-US"/>
              </w:rPr>
              <w:t>4700</w:t>
            </w:r>
          </w:p>
        </w:tc>
        <w:tc>
          <w:tcPr>
            <w:tcW w:w="749" w:type="dxa"/>
          </w:tcPr>
          <w:p w:rsidR="008E7DDC" w:rsidRPr="00171412" w:rsidRDefault="008E7DDC" w:rsidP="0050179F">
            <w:pPr>
              <w:pStyle w:val="a7"/>
              <w:ind w:left="0"/>
              <w:rPr>
                <w:sz w:val="24"/>
                <w:szCs w:val="24"/>
                <w:lang w:val="en-US"/>
              </w:rPr>
            </w:pPr>
            <w:r>
              <w:rPr>
                <w:sz w:val="24"/>
                <w:szCs w:val="24"/>
                <w:lang w:val="en-US"/>
              </w:rPr>
              <w:t>4500</w:t>
            </w:r>
          </w:p>
        </w:tc>
        <w:tc>
          <w:tcPr>
            <w:tcW w:w="749" w:type="dxa"/>
          </w:tcPr>
          <w:p w:rsidR="008E7DDC" w:rsidRPr="00171412" w:rsidRDefault="008E7DDC" w:rsidP="0050179F">
            <w:pPr>
              <w:pStyle w:val="a7"/>
              <w:ind w:left="0"/>
              <w:rPr>
                <w:sz w:val="24"/>
                <w:szCs w:val="24"/>
                <w:lang w:val="en-US"/>
              </w:rPr>
            </w:pPr>
            <w:r>
              <w:rPr>
                <w:sz w:val="24"/>
                <w:szCs w:val="24"/>
                <w:lang w:val="en-US"/>
              </w:rPr>
              <w:t>4300</w:t>
            </w:r>
          </w:p>
        </w:tc>
        <w:tc>
          <w:tcPr>
            <w:tcW w:w="749" w:type="dxa"/>
          </w:tcPr>
          <w:p w:rsidR="008E7DDC" w:rsidRPr="00171412" w:rsidRDefault="008E7DDC" w:rsidP="0050179F">
            <w:pPr>
              <w:pStyle w:val="a7"/>
              <w:ind w:left="0"/>
              <w:rPr>
                <w:sz w:val="24"/>
                <w:szCs w:val="24"/>
                <w:lang w:val="en-US"/>
              </w:rPr>
            </w:pPr>
            <w:r>
              <w:rPr>
                <w:sz w:val="24"/>
                <w:szCs w:val="24"/>
                <w:lang w:val="en-US"/>
              </w:rPr>
              <w:t>4100</w:t>
            </w:r>
          </w:p>
        </w:tc>
        <w:tc>
          <w:tcPr>
            <w:tcW w:w="749" w:type="dxa"/>
          </w:tcPr>
          <w:p w:rsidR="008E7DDC" w:rsidRPr="00EE34E7" w:rsidRDefault="008E7DDC" w:rsidP="0050179F">
            <w:pPr>
              <w:pStyle w:val="a7"/>
              <w:ind w:left="0"/>
              <w:rPr>
                <w:sz w:val="24"/>
                <w:szCs w:val="24"/>
                <w:lang w:val="en-US"/>
              </w:rPr>
            </w:pPr>
            <w:r>
              <w:rPr>
                <w:sz w:val="24"/>
                <w:szCs w:val="24"/>
                <w:lang w:val="en-US"/>
              </w:rPr>
              <w:t>3900</w:t>
            </w:r>
          </w:p>
        </w:tc>
        <w:tc>
          <w:tcPr>
            <w:tcW w:w="749" w:type="dxa"/>
          </w:tcPr>
          <w:p w:rsidR="008E7DDC" w:rsidRPr="00EE34E7" w:rsidRDefault="008E7DDC" w:rsidP="0050179F">
            <w:pPr>
              <w:pStyle w:val="a7"/>
              <w:ind w:left="0"/>
              <w:rPr>
                <w:sz w:val="24"/>
                <w:szCs w:val="24"/>
                <w:lang w:val="en-US"/>
              </w:rPr>
            </w:pPr>
            <w:r>
              <w:rPr>
                <w:sz w:val="24"/>
                <w:szCs w:val="24"/>
                <w:lang w:val="en-US"/>
              </w:rPr>
              <w:t>3700</w:t>
            </w:r>
          </w:p>
        </w:tc>
        <w:tc>
          <w:tcPr>
            <w:tcW w:w="749" w:type="dxa"/>
          </w:tcPr>
          <w:p w:rsidR="008E7DDC" w:rsidRPr="00EE34E7" w:rsidRDefault="008E7DDC" w:rsidP="0050179F">
            <w:pPr>
              <w:pStyle w:val="a7"/>
              <w:ind w:left="0"/>
              <w:rPr>
                <w:sz w:val="24"/>
                <w:szCs w:val="24"/>
                <w:lang w:val="en-US"/>
              </w:rPr>
            </w:pPr>
            <w:r>
              <w:rPr>
                <w:sz w:val="24"/>
                <w:szCs w:val="24"/>
                <w:lang w:val="en-US"/>
              </w:rPr>
              <w:t>3500</w:t>
            </w:r>
          </w:p>
        </w:tc>
        <w:tc>
          <w:tcPr>
            <w:tcW w:w="696" w:type="dxa"/>
          </w:tcPr>
          <w:p w:rsidR="008E7DDC" w:rsidRPr="002E0FFE" w:rsidRDefault="008E7DDC" w:rsidP="0050179F">
            <w:pPr>
              <w:pStyle w:val="a7"/>
              <w:ind w:left="0"/>
              <w:rPr>
                <w:sz w:val="24"/>
                <w:szCs w:val="24"/>
              </w:rPr>
            </w:pPr>
            <w:r>
              <w:rPr>
                <w:sz w:val="24"/>
                <w:szCs w:val="24"/>
              </w:rPr>
              <w:t>3300</w:t>
            </w:r>
          </w:p>
        </w:tc>
        <w:tc>
          <w:tcPr>
            <w:tcW w:w="481" w:type="dxa"/>
          </w:tcPr>
          <w:p w:rsidR="008E7DDC" w:rsidRDefault="008E7DDC" w:rsidP="0050179F">
            <w:pPr>
              <w:pStyle w:val="a7"/>
              <w:ind w:left="0"/>
              <w:rPr>
                <w:sz w:val="24"/>
                <w:szCs w:val="24"/>
              </w:rPr>
            </w:pPr>
            <w:r>
              <w:rPr>
                <w:sz w:val="24"/>
                <w:szCs w:val="24"/>
              </w:rPr>
              <w:t>3100</w:t>
            </w:r>
          </w:p>
        </w:tc>
      </w:tr>
      <w:tr w:rsidR="008E7DDC" w:rsidTr="008E7DDC">
        <w:tc>
          <w:tcPr>
            <w:tcW w:w="802" w:type="dxa"/>
          </w:tcPr>
          <w:p w:rsidR="008E7DDC" w:rsidRPr="00171412" w:rsidRDefault="008E7DDC" w:rsidP="0050179F">
            <w:pPr>
              <w:pStyle w:val="a7"/>
              <w:ind w:left="0"/>
              <w:rPr>
                <w:sz w:val="24"/>
                <w:szCs w:val="24"/>
                <w:lang w:val="en-US"/>
              </w:rPr>
            </w:pPr>
            <w:r>
              <w:rPr>
                <w:sz w:val="24"/>
                <w:szCs w:val="24"/>
                <w:lang w:val="en-US"/>
              </w:rPr>
              <w:t>700</w:t>
            </w:r>
          </w:p>
        </w:tc>
        <w:tc>
          <w:tcPr>
            <w:tcW w:w="749" w:type="dxa"/>
          </w:tcPr>
          <w:p w:rsidR="008E7DDC" w:rsidRPr="00BF05A7" w:rsidRDefault="008E7DDC" w:rsidP="0050179F">
            <w:pPr>
              <w:pStyle w:val="a7"/>
              <w:ind w:left="0"/>
              <w:rPr>
                <w:sz w:val="24"/>
                <w:szCs w:val="24"/>
                <w:lang w:val="en-US"/>
              </w:rPr>
            </w:pPr>
            <w:r>
              <w:rPr>
                <w:sz w:val="24"/>
                <w:szCs w:val="24"/>
                <w:lang w:val="en-US"/>
              </w:rPr>
              <w:t>7</w:t>
            </w:r>
          </w:p>
        </w:tc>
        <w:tc>
          <w:tcPr>
            <w:tcW w:w="749" w:type="dxa"/>
          </w:tcPr>
          <w:p w:rsidR="008E7DDC" w:rsidRPr="00BF05A7" w:rsidRDefault="008E7DDC" w:rsidP="0050179F">
            <w:pPr>
              <w:pStyle w:val="a7"/>
              <w:ind w:left="0"/>
              <w:rPr>
                <w:sz w:val="24"/>
                <w:szCs w:val="24"/>
                <w:lang w:val="en-US"/>
              </w:rPr>
            </w:pPr>
            <w:r>
              <w:rPr>
                <w:sz w:val="24"/>
                <w:szCs w:val="24"/>
                <w:lang w:val="en-US"/>
              </w:rPr>
              <w:t>7</w:t>
            </w:r>
          </w:p>
        </w:tc>
        <w:tc>
          <w:tcPr>
            <w:tcW w:w="749" w:type="dxa"/>
          </w:tcPr>
          <w:p w:rsidR="008E7DDC" w:rsidRPr="00BF05A7" w:rsidRDefault="008E7DDC" w:rsidP="0050179F">
            <w:pPr>
              <w:pStyle w:val="a7"/>
              <w:ind w:left="0"/>
              <w:rPr>
                <w:sz w:val="24"/>
                <w:szCs w:val="24"/>
                <w:lang w:val="en-US"/>
              </w:rPr>
            </w:pPr>
            <w:r>
              <w:rPr>
                <w:sz w:val="24"/>
                <w:szCs w:val="24"/>
                <w:lang w:val="en-US"/>
              </w:rPr>
              <w:t>8</w:t>
            </w:r>
          </w:p>
        </w:tc>
        <w:tc>
          <w:tcPr>
            <w:tcW w:w="749" w:type="dxa"/>
          </w:tcPr>
          <w:p w:rsidR="008E7DDC" w:rsidRPr="00BF05A7" w:rsidRDefault="008E7DDC" w:rsidP="0050179F">
            <w:pPr>
              <w:pStyle w:val="a7"/>
              <w:ind w:left="0"/>
              <w:rPr>
                <w:sz w:val="24"/>
                <w:szCs w:val="24"/>
                <w:lang w:val="en-US"/>
              </w:rPr>
            </w:pPr>
            <w:r>
              <w:rPr>
                <w:sz w:val="24"/>
                <w:szCs w:val="24"/>
                <w:lang w:val="en-US"/>
              </w:rPr>
              <w:t>8</w:t>
            </w:r>
          </w:p>
        </w:tc>
        <w:tc>
          <w:tcPr>
            <w:tcW w:w="749" w:type="dxa"/>
          </w:tcPr>
          <w:p w:rsidR="008E7DDC" w:rsidRPr="00BF05A7" w:rsidRDefault="008E7DDC" w:rsidP="0050179F">
            <w:pPr>
              <w:pStyle w:val="a7"/>
              <w:ind w:left="0"/>
              <w:rPr>
                <w:sz w:val="24"/>
                <w:szCs w:val="24"/>
                <w:lang w:val="en-US"/>
              </w:rPr>
            </w:pPr>
            <w:r>
              <w:rPr>
                <w:sz w:val="24"/>
                <w:szCs w:val="24"/>
                <w:lang w:val="en-US"/>
              </w:rPr>
              <w:t>8</w:t>
            </w:r>
          </w:p>
        </w:tc>
        <w:tc>
          <w:tcPr>
            <w:tcW w:w="749" w:type="dxa"/>
          </w:tcPr>
          <w:p w:rsidR="008E7DDC" w:rsidRPr="00BF05A7" w:rsidRDefault="008E7DDC" w:rsidP="0050179F">
            <w:pPr>
              <w:pStyle w:val="a7"/>
              <w:ind w:left="0"/>
              <w:rPr>
                <w:sz w:val="24"/>
                <w:szCs w:val="24"/>
                <w:lang w:val="en-US"/>
              </w:rPr>
            </w:pPr>
            <w:r>
              <w:rPr>
                <w:sz w:val="24"/>
                <w:szCs w:val="24"/>
                <w:lang w:val="en-US"/>
              </w:rPr>
              <w:t>9</w:t>
            </w:r>
          </w:p>
        </w:tc>
        <w:tc>
          <w:tcPr>
            <w:tcW w:w="749" w:type="dxa"/>
          </w:tcPr>
          <w:p w:rsidR="008E7DDC" w:rsidRPr="00BF05A7" w:rsidRDefault="008E7DDC" w:rsidP="0050179F">
            <w:pPr>
              <w:pStyle w:val="a7"/>
              <w:ind w:left="0"/>
              <w:rPr>
                <w:sz w:val="24"/>
                <w:szCs w:val="24"/>
                <w:lang w:val="en-US"/>
              </w:rPr>
            </w:pPr>
            <w:r>
              <w:rPr>
                <w:sz w:val="24"/>
                <w:szCs w:val="24"/>
                <w:lang w:val="en-US"/>
              </w:rPr>
              <w:t>9</w:t>
            </w:r>
          </w:p>
        </w:tc>
        <w:tc>
          <w:tcPr>
            <w:tcW w:w="749" w:type="dxa"/>
          </w:tcPr>
          <w:p w:rsidR="008E7DDC" w:rsidRPr="00BF05A7" w:rsidRDefault="008E7DDC" w:rsidP="0050179F">
            <w:pPr>
              <w:pStyle w:val="a7"/>
              <w:ind w:left="0"/>
              <w:rPr>
                <w:sz w:val="24"/>
                <w:szCs w:val="24"/>
                <w:lang w:val="en-US"/>
              </w:rPr>
            </w:pPr>
            <w:r>
              <w:rPr>
                <w:sz w:val="24"/>
                <w:szCs w:val="24"/>
                <w:lang w:val="en-US"/>
              </w:rPr>
              <w:t>10</w:t>
            </w:r>
          </w:p>
        </w:tc>
        <w:tc>
          <w:tcPr>
            <w:tcW w:w="749" w:type="dxa"/>
          </w:tcPr>
          <w:p w:rsidR="008E7DDC" w:rsidRDefault="008E7DDC" w:rsidP="0050179F">
            <w:pPr>
              <w:pStyle w:val="a7"/>
              <w:ind w:left="0"/>
              <w:rPr>
                <w:sz w:val="24"/>
                <w:szCs w:val="24"/>
              </w:rPr>
            </w:pPr>
            <w:r>
              <w:rPr>
                <w:sz w:val="24"/>
                <w:szCs w:val="24"/>
              </w:rPr>
              <w:t>10</w:t>
            </w:r>
          </w:p>
        </w:tc>
        <w:tc>
          <w:tcPr>
            <w:tcW w:w="696" w:type="dxa"/>
          </w:tcPr>
          <w:p w:rsidR="008E7DDC" w:rsidRPr="002C21F9" w:rsidRDefault="002C21F9" w:rsidP="0050179F">
            <w:pPr>
              <w:pStyle w:val="a7"/>
              <w:ind w:left="0"/>
              <w:rPr>
                <w:sz w:val="24"/>
                <w:szCs w:val="24"/>
                <w:lang w:val="en-US"/>
              </w:rPr>
            </w:pPr>
            <w:r>
              <w:rPr>
                <w:sz w:val="24"/>
                <w:szCs w:val="24"/>
                <w:lang w:val="en-US"/>
              </w:rPr>
              <w:t>11</w:t>
            </w:r>
          </w:p>
        </w:tc>
        <w:tc>
          <w:tcPr>
            <w:tcW w:w="481" w:type="dxa"/>
          </w:tcPr>
          <w:p w:rsidR="008E7DDC" w:rsidRPr="00524D13" w:rsidRDefault="00524D13" w:rsidP="0050179F">
            <w:pPr>
              <w:pStyle w:val="a7"/>
              <w:ind w:left="0"/>
              <w:rPr>
                <w:sz w:val="24"/>
                <w:szCs w:val="24"/>
                <w:lang w:val="en-US"/>
              </w:rPr>
            </w:pPr>
            <w:r>
              <w:rPr>
                <w:sz w:val="24"/>
                <w:szCs w:val="24"/>
                <w:lang w:val="en-US"/>
              </w:rPr>
              <w:t>11</w:t>
            </w:r>
          </w:p>
        </w:tc>
      </w:tr>
      <w:tr w:rsidR="008E7DDC" w:rsidTr="008E7DDC">
        <w:tc>
          <w:tcPr>
            <w:tcW w:w="802" w:type="dxa"/>
          </w:tcPr>
          <w:p w:rsidR="008E7DDC" w:rsidRPr="00171412" w:rsidRDefault="008E7DDC" w:rsidP="0050179F">
            <w:pPr>
              <w:pStyle w:val="a7"/>
              <w:ind w:left="0"/>
              <w:rPr>
                <w:sz w:val="24"/>
                <w:szCs w:val="24"/>
                <w:lang w:val="en-US"/>
              </w:rPr>
            </w:pPr>
            <w:r>
              <w:rPr>
                <w:sz w:val="24"/>
                <w:szCs w:val="24"/>
                <w:lang w:val="en-US"/>
              </w:rPr>
              <w:t>900</w:t>
            </w:r>
          </w:p>
        </w:tc>
        <w:tc>
          <w:tcPr>
            <w:tcW w:w="749" w:type="dxa"/>
            <w:shd w:val="clear" w:color="auto" w:fill="A6A6A6" w:themeFill="background1" w:themeFillShade="A6"/>
          </w:tcPr>
          <w:p w:rsidR="008E7DDC" w:rsidRPr="00BF05A7" w:rsidRDefault="008E7DDC" w:rsidP="0050179F">
            <w:pPr>
              <w:pStyle w:val="a7"/>
              <w:ind w:left="0"/>
              <w:rPr>
                <w:sz w:val="24"/>
                <w:szCs w:val="24"/>
                <w:highlight w:val="yellow"/>
              </w:rPr>
            </w:pPr>
          </w:p>
        </w:tc>
        <w:tc>
          <w:tcPr>
            <w:tcW w:w="749" w:type="dxa"/>
          </w:tcPr>
          <w:p w:rsidR="008E7DDC" w:rsidRDefault="008E7DDC" w:rsidP="0050179F">
            <w:pPr>
              <w:pStyle w:val="a7"/>
              <w:ind w:left="0"/>
              <w:rPr>
                <w:sz w:val="24"/>
                <w:szCs w:val="24"/>
              </w:rPr>
            </w:pPr>
            <w:r>
              <w:rPr>
                <w:sz w:val="24"/>
                <w:szCs w:val="24"/>
              </w:rPr>
              <w:t>9</w:t>
            </w:r>
          </w:p>
        </w:tc>
        <w:tc>
          <w:tcPr>
            <w:tcW w:w="749" w:type="dxa"/>
          </w:tcPr>
          <w:p w:rsidR="008E7DDC" w:rsidRDefault="008E7DDC" w:rsidP="0050179F">
            <w:pPr>
              <w:pStyle w:val="a7"/>
              <w:ind w:left="0"/>
              <w:rPr>
                <w:sz w:val="24"/>
                <w:szCs w:val="24"/>
              </w:rPr>
            </w:pPr>
            <w:r>
              <w:rPr>
                <w:sz w:val="24"/>
                <w:szCs w:val="24"/>
              </w:rPr>
              <w:t>10</w:t>
            </w:r>
          </w:p>
        </w:tc>
        <w:tc>
          <w:tcPr>
            <w:tcW w:w="749" w:type="dxa"/>
          </w:tcPr>
          <w:p w:rsidR="008E7DDC" w:rsidRDefault="008E7DDC" w:rsidP="0050179F">
            <w:pPr>
              <w:pStyle w:val="a7"/>
              <w:ind w:left="0"/>
              <w:rPr>
                <w:sz w:val="24"/>
                <w:szCs w:val="24"/>
              </w:rPr>
            </w:pPr>
            <w:r>
              <w:rPr>
                <w:sz w:val="24"/>
                <w:szCs w:val="24"/>
              </w:rPr>
              <w:t>10</w:t>
            </w:r>
          </w:p>
        </w:tc>
        <w:tc>
          <w:tcPr>
            <w:tcW w:w="749" w:type="dxa"/>
          </w:tcPr>
          <w:p w:rsidR="008E7DDC" w:rsidRDefault="008E7DDC" w:rsidP="0050179F">
            <w:pPr>
              <w:pStyle w:val="a7"/>
              <w:ind w:left="0"/>
              <w:rPr>
                <w:sz w:val="24"/>
                <w:szCs w:val="24"/>
              </w:rPr>
            </w:pPr>
            <w:r>
              <w:rPr>
                <w:sz w:val="24"/>
                <w:szCs w:val="24"/>
              </w:rPr>
              <w:t>11</w:t>
            </w:r>
          </w:p>
        </w:tc>
        <w:tc>
          <w:tcPr>
            <w:tcW w:w="749" w:type="dxa"/>
          </w:tcPr>
          <w:p w:rsidR="008E7DDC" w:rsidRDefault="008E7DDC" w:rsidP="0050179F">
            <w:pPr>
              <w:pStyle w:val="a7"/>
              <w:ind w:left="0"/>
              <w:rPr>
                <w:sz w:val="24"/>
                <w:szCs w:val="24"/>
              </w:rPr>
            </w:pPr>
            <w:r>
              <w:rPr>
                <w:sz w:val="24"/>
                <w:szCs w:val="24"/>
              </w:rPr>
              <w:t>11</w:t>
            </w:r>
          </w:p>
        </w:tc>
        <w:tc>
          <w:tcPr>
            <w:tcW w:w="749" w:type="dxa"/>
          </w:tcPr>
          <w:p w:rsidR="008E7DDC" w:rsidRDefault="008E7DDC" w:rsidP="0050179F">
            <w:pPr>
              <w:pStyle w:val="a7"/>
              <w:ind w:left="0"/>
              <w:rPr>
                <w:sz w:val="24"/>
                <w:szCs w:val="24"/>
              </w:rPr>
            </w:pPr>
            <w:r>
              <w:rPr>
                <w:sz w:val="24"/>
                <w:szCs w:val="24"/>
              </w:rPr>
              <w:t>12</w:t>
            </w:r>
          </w:p>
        </w:tc>
        <w:tc>
          <w:tcPr>
            <w:tcW w:w="749" w:type="dxa"/>
          </w:tcPr>
          <w:p w:rsidR="008E7DDC" w:rsidRDefault="008E7DDC" w:rsidP="0050179F">
            <w:pPr>
              <w:pStyle w:val="a7"/>
              <w:ind w:left="0"/>
              <w:rPr>
                <w:sz w:val="24"/>
                <w:szCs w:val="24"/>
              </w:rPr>
            </w:pPr>
            <w:r>
              <w:rPr>
                <w:sz w:val="24"/>
                <w:szCs w:val="24"/>
              </w:rPr>
              <w:t>12</w:t>
            </w:r>
          </w:p>
        </w:tc>
        <w:tc>
          <w:tcPr>
            <w:tcW w:w="749" w:type="dxa"/>
          </w:tcPr>
          <w:p w:rsidR="008E7DDC" w:rsidRDefault="008E7DDC" w:rsidP="0050179F">
            <w:pPr>
              <w:pStyle w:val="a7"/>
              <w:ind w:left="0"/>
              <w:rPr>
                <w:sz w:val="24"/>
                <w:szCs w:val="24"/>
              </w:rPr>
            </w:pPr>
            <w:r>
              <w:rPr>
                <w:sz w:val="24"/>
                <w:szCs w:val="24"/>
              </w:rPr>
              <w:t>13</w:t>
            </w:r>
          </w:p>
        </w:tc>
        <w:tc>
          <w:tcPr>
            <w:tcW w:w="696" w:type="dxa"/>
          </w:tcPr>
          <w:p w:rsidR="008E7DDC" w:rsidRPr="002C21F9" w:rsidRDefault="002C21F9" w:rsidP="0050179F">
            <w:pPr>
              <w:pStyle w:val="a7"/>
              <w:ind w:left="0"/>
              <w:rPr>
                <w:sz w:val="24"/>
                <w:szCs w:val="24"/>
                <w:lang w:val="en-US"/>
              </w:rPr>
            </w:pPr>
            <w:r>
              <w:rPr>
                <w:sz w:val="24"/>
                <w:szCs w:val="24"/>
                <w:lang w:val="en-US"/>
              </w:rPr>
              <w:t>14</w:t>
            </w:r>
          </w:p>
        </w:tc>
        <w:tc>
          <w:tcPr>
            <w:tcW w:w="481" w:type="dxa"/>
          </w:tcPr>
          <w:p w:rsidR="008E7DDC" w:rsidRPr="002C21F9" w:rsidRDefault="002C21F9" w:rsidP="0050179F">
            <w:pPr>
              <w:pStyle w:val="a7"/>
              <w:ind w:left="0"/>
              <w:rPr>
                <w:sz w:val="24"/>
                <w:szCs w:val="24"/>
                <w:lang w:val="en-US"/>
              </w:rPr>
            </w:pPr>
            <w:r>
              <w:rPr>
                <w:sz w:val="24"/>
                <w:szCs w:val="24"/>
                <w:lang w:val="en-US"/>
              </w:rPr>
              <w:t>14</w:t>
            </w:r>
          </w:p>
        </w:tc>
      </w:tr>
      <w:tr w:rsidR="008E7DDC" w:rsidTr="008E7DDC">
        <w:tc>
          <w:tcPr>
            <w:tcW w:w="802" w:type="dxa"/>
          </w:tcPr>
          <w:p w:rsidR="008E7DDC" w:rsidRPr="00171412" w:rsidRDefault="008E7DDC" w:rsidP="0050179F">
            <w:pPr>
              <w:pStyle w:val="a7"/>
              <w:ind w:left="0"/>
              <w:rPr>
                <w:sz w:val="24"/>
                <w:szCs w:val="24"/>
                <w:lang w:val="en-US"/>
              </w:rPr>
            </w:pPr>
            <w:r>
              <w:rPr>
                <w:sz w:val="24"/>
                <w:szCs w:val="24"/>
                <w:lang w:val="en-US"/>
              </w:rPr>
              <w:t>1100</w:t>
            </w:r>
          </w:p>
        </w:tc>
        <w:tc>
          <w:tcPr>
            <w:tcW w:w="749" w:type="dxa"/>
            <w:shd w:val="clear" w:color="auto" w:fill="A6A6A6" w:themeFill="background1" w:themeFillShade="A6"/>
          </w:tcPr>
          <w:p w:rsidR="008E7DDC" w:rsidRPr="00BF05A7" w:rsidRDefault="008E7DDC" w:rsidP="0050179F">
            <w:pPr>
              <w:pStyle w:val="a7"/>
              <w:ind w:left="0"/>
              <w:rPr>
                <w:sz w:val="24"/>
                <w:szCs w:val="24"/>
                <w:highlight w:val="yellow"/>
              </w:rPr>
            </w:pPr>
          </w:p>
        </w:tc>
        <w:tc>
          <w:tcPr>
            <w:tcW w:w="749" w:type="dxa"/>
            <w:shd w:val="clear" w:color="auto" w:fill="A6A6A6" w:themeFill="background1" w:themeFillShade="A6"/>
          </w:tcPr>
          <w:p w:rsidR="008E7DDC" w:rsidRDefault="008E7DDC" w:rsidP="0050179F">
            <w:pPr>
              <w:pStyle w:val="a7"/>
              <w:ind w:left="0"/>
              <w:rPr>
                <w:sz w:val="24"/>
                <w:szCs w:val="24"/>
              </w:rPr>
            </w:pPr>
          </w:p>
        </w:tc>
        <w:tc>
          <w:tcPr>
            <w:tcW w:w="749" w:type="dxa"/>
          </w:tcPr>
          <w:p w:rsidR="008E7DDC" w:rsidRDefault="008E7DDC" w:rsidP="0050179F">
            <w:pPr>
              <w:pStyle w:val="a7"/>
              <w:ind w:left="0"/>
              <w:rPr>
                <w:sz w:val="24"/>
                <w:szCs w:val="24"/>
              </w:rPr>
            </w:pPr>
            <w:r>
              <w:rPr>
                <w:sz w:val="24"/>
                <w:szCs w:val="24"/>
              </w:rPr>
              <w:t>12</w:t>
            </w:r>
          </w:p>
        </w:tc>
        <w:tc>
          <w:tcPr>
            <w:tcW w:w="749" w:type="dxa"/>
          </w:tcPr>
          <w:p w:rsidR="008E7DDC" w:rsidRDefault="008E7DDC" w:rsidP="0050179F">
            <w:pPr>
              <w:pStyle w:val="a7"/>
              <w:ind w:left="0"/>
              <w:rPr>
                <w:sz w:val="24"/>
                <w:szCs w:val="24"/>
              </w:rPr>
            </w:pPr>
            <w:r>
              <w:rPr>
                <w:sz w:val="24"/>
                <w:szCs w:val="24"/>
              </w:rPr>
              <w:t>12</w:t>
            </w:r>
          </w:p>
        </w:tc>
        <w:tc>
          <w:tcPr>
            <w:tcW w:w="749" w:type="dxa"/>
          </w:tcPr>
          <w:p w:rsidR="008E7DDC" w:rsidRDefault="008E7DDC" w:rsidP="0050179F">
            <w:pPr>
              <w:pStyle w:val="a7"/>
              <w:ind w:left="0"/>
              <w:rPr>
                <w:sz w:val="24"/>
                <w:szCs w:val="24"/>
              </w:rPr>
            </w:pPr>
            <w:r>
              <w:rPr>
                <w:sz w:val="24"/>
                <w:szCs w:val="24"/>
              </w:rPr>
              <w:t>13</w:t>
            </w:r>
          </w:p>
        </w:tc>
        <w:tc>
          <w:tcPr>
            <w:tcW w:w="749" w:type="dxa"/>
          </w:tcPr>
          <w:p w:rsidR="008E7DDC" w:rsidRDefault="008E7DDC" w:rsidP="0050179F">
            <w:pPr>
              <w:pStyle w:val="a7"/>
              <w:ind w:left="0"/>
              <w:rPr>
                <w:sz w:val="24"/>
                <w:szCs w:val="24"/>
              </w:rPr>
            </w:pPr>
            <w:r>
              <w:rPr>
                <w:sz w:val="24"/>
                <w:szCs w:val="24"/>
              </w:rPr>
              <w:t>13</w:t>
            </w:r>
          </w:p>
        </w:tc>
        <w:tc>
          <w:tcPr>
            <w:tcW w:w="749" w:type="dxa"/>
          </w:tcPr>
          <w:p w:rsidR="008E7DDC" w:rsidRDefault="008E7DDC" w:rsidP="0050179F">
            <w:pPr>
              <w:pStyle w:val="a7"/>
              <w:ind w:left="0"/>
              <w:rPr>
                <w:sz w:val="24"/>
                <w:szCs w:val="24"/>
              </w:rPr>
            </w:pPr>
            <w:r>
              <w:rPr>
                <w:sz w:val="24"/>
                <w:szCs w:val="24"/>
              </w:rPr>
              <w:t>14</w:t>
            </w:r>
          </w:p>
        </w:tc>
        <w:tc>
          <w:tcPr>
            <w:tcW w:w="749" w:type="dxa"/>
          </w:tcPr>
          <w:p w:rsidR="008E7DDC" w:rsidRDefault="008E7DDC" w:rsidP="0050179F">
            <w:pPr>
              <w:pStyle w:val="a7"/>
              <w:ind w:left="0"/>
              <w:rPr>
                <w:sz w:val="24"/>
                <w:szCs w:val="24"/>
              </w:rPr>
            </w:pPr>
            <w:r>
              <w:rPr>
                <w:sz w:val="24"/>
                <w:szCs w:val="24"/>
              </w:rPr>
              <w:t>15</w:t>
            </w:r>
          </w:p>
        </w:tc>
        <w:tc>
          <w:tcPr>
            <w:tcW w:w="749" w:type="dxa"/>
          </w:tcPr>
          <w:p w:rsidR="008E7DDC" w:rsidRDefault="008E7DDC" w:rsidP="0050179F">
            <w:pPr>
              <w:pStyle w:val="a7"/>
              <w:ind w:left="0"/>
              <w:rPr>
                <w:sz w:val="24"/>
                <w:szCs w:val="24"/>
              </w:rPr>
            </w:pPr>
            <w:r>
              <w:rPr>
                <w:sz w:val="24"/>
                <w:szCs w:val="24"/>
              </w:rPr>
              <w:t>16</w:t>
            </w:r>
          </w:p>
        </w:tc>
        <w:tc>
          <w:tcPr>
            <w:tcW w:w="696" w:type="dxa"/>
          </w:tcPr>
          <w:p w:rsidR="008E7DDC" w:rsidRPr="008E7DDC" w:rsidRDefault="008E7DDC" w:rsidP="0050179F">
            <w:pPr>
              <w:pStyle w:val="a7"/>
              <w:ind w:left="0"/>
              <w:rPr>
                <w:sz w:val="24"/>
                <w:szCs w:val="24"/>
                <w:lang w:val="en-US"/>
              </w:rPr>
            </w:pPr>
            <w:r>
              <w:rPr>
                <w:sz w:val="24"/>
                <w:szCs w:val="24"/>
                <w:lang w:val="en-US"/>
              </w:rPr>
              <w:t>16</w:t>
            </w:r>
          </w:p>
        </w:tc>
        <w:tc>
          <w:tcPr>
            <w:tcW w:w="481" w:type="dxa"/>
          </w:tcPr>
          <w:p w:rsidR="008E7DDC" w:rsidRPr="008E7DDC" w:rsidRDefault="008E7DDC" w:rsidP="0050179F">
            <w:pPr>
              <w:pStyle w:val="a7"/>
              <w:ind w:left="0"/>
              <w:rPr>
                <w:sz w:val="24"/>
                <w:szCs w:val="24"/>
                <w:lang w:val="en-US"/>
              </w:rPr>
            </w:pPr>
            <w:r>
              <w:rPr>
                <w:sz w:val="24"/>
                <w:szCs w:val="24"/>
                <w:lang w:val="en-US"/>
              </w:rPr>
              <w:t>18</w:t>
            </w:r>
          </w:p>
        </w:tc>
      </w:tr>
      <w:tr w:rsidR="008E7DDC" w:rsidTr="008E7DDC">
        <w:tc>
          <w:tcPr>
            <w:tcW w:w="802" w:type="dxa"/>
          </w:tcPr>
          <w:p w:rsidR="008E7DDC" w:rsidRPr="00171412" w:rsidRDefault="008E7DDC" w:rsidP="0050179F">
            <w:pPr>
              <w:pStyle w:val="a7"/>
              <w:ind w:left="0"/>
              <w:rPr>
                <w:sz w:val="24"/>
                <w:szCs w:val="24"/>
                <w:lang w:val="en-US"/>
              </w:rPr>
            </w:pPr>
            <w:r>
              <w:rPr>
                <w:sz w:val="24"/>
                <w:szCs w:val="24"/>
                <w:lang w:val="en-US"/>
              </w:rPr>
              <w:t>1300</w:t>
            </w:r>
          </w:p>
        </w:tc>
        <w:tc>
          <w:tcPr>
            <w:tcW w:w="749" w:type="dxa"/>
            <w:shd w:val="clear" w:color="auto" w:fill="A6A6A6" w:themeFill="background1" w:themeFillShade="A6"/>
          </w:tcPr>
          <w:p w:rsidR="008E7DDC" w:rsidRPr="00BF05A7" w:rsidRDefault="008E7DDC" w:rsidP="0050179F">
            <w:pPr>
              <w:pStyle w:val="a7"/>
              <w:ind w:left="0"/>
              <w:rPr>
                <w:sz w:val="24"/>
                <w:szCs w:val="24"/>
                <w:highlight w:val="yellow"/>
              </w:rPr>
            </w:pPr>
          </w:p>
        </w:tc>
        <w:tc>
          <w:tcPr>
            <w:tcW w:w="749" w:type="dxa"/>
            <w:shd w:val="clear" w:color="auto" w:fill="A6A6A6" w:themeFill="background1" w:themeFillShade="A6"/>
          </w:tcPr>
          <w:p w:rsidR="008E7DDC" w:rsidRDefault="008E7DDC" w:rsidP="0050179F">
            <w:pPr>
              <w:pStyle w:val="a7"/>
              <w:ind w:left="0"/>
              <w:rPr>
                <w:sz w:val="24"/>
                <w:szCs w:val="24"/>
              </w:rPr>
            </w:pPr>
          </w:p>
        </w:tc>
        <w:tc>
          <w:tcPr>
            <w:tcW w:w="749" w:type="dxa"/>
            <w:shd w:val="clear" w:color="auto" w:fill="A6A6A6" w:themeFill="background1" w:themeFillShade="A6"/>
          </w:tcPr>
          <w:p w:rsidR="008E7DDC" w:rsidRDefault="008E7DDC" w:rsidP="0050179F">
            <w:pPr>
              <w:pStyle w:val="a7"/>
              <w:ind w:left="0"/>
              <w:rPr>
                <w:sz w:val="24"/>
                <w:szCs w:val="24"/>
              </w:rPr>
            </w:pPr>
          </w:p>
        </w:tc>
        <w:tc>
          <w:tcPr>
            <w:tcW w:w="749" w:type="dxa"/>
          </w:tcPr>
          <w:p w:rsidR="008E7DDC" w:rsidRPr="008E7DDC" w:rsidRDefault="008E7DDC" w:rsidP="0050179F">
            <w:pPr>
              <w:pStyle w:val="a7"/>
              <w:ind w:left="0"/>
              <w:rPr>
                <w:sz w:val="24"/>
                <w:szCs w:val="24"/>
                <w:lang w:val="en-US"/>
              </w:rPr>
            </w:pPr>
            <w:r>
              <w:rPr>
                <w:sz w:val="24"/>
                <w:szCs w:val="24"/>
                <w:lang w:val="en-US"/>
              </w:rPr>
              <w:t>14</w:t>
            </w:r>
          </w:p>
        </w:tc>
        <w:tc>
          <w:tcPr>
            <w:tcW w:w="749" w:type="dxa"/>
          </w:tcPr>
          <w:p w:rsidR="008E7DDC" w:rsidRPr="002C21F9" w:rsidRDefault="002C21F9" w:rsidP="0050179F">
            <w:pPr>
              <w:pStyle w:val="a7"/>
              <w:ind w:left="0"/>
              <w:rPr>
                <w:sz w:val="24"/>
                <w:szCs w:val="24"/>
                <w:lang w:val="en-US"/>
              </w:rPr>
            </w:pPr>
            <w:r>
              <w:rPr>
                <w:sz w:val="24"/>
                <w:szCs w:val="24"/>
                <w:lang w:val="en-US"/>
              </w:rPr>
              <w:t>15</w:t>
            </w:r>
          </w:p>
        </w:tc>
        <w:tc>
          <w:tcPr>
            <w:tcW w:w="749" w:type="dxa"/>
          </w:tcPr>
          <w:p w:rsidR="008E7DDC" w:rsidRPr="002C21F9" w:rsidRDefault="002C21F9" w:rsidP="0050179F">
            <w:pPr>
              <w:pStyle w:val="a7"/>
              <w:ind w:left="0"/>
              <w:rPr>
                <w:sz w:val="24"/>
                <w:szCs w:val="24"/>
                <w:lang w:val="en-US"/>
              </w:rPr>
            </w:pPr>
            <w:r>
              <w:rPr>
                <w:sz w:val="24"/>
                <w:szCs w:val="24"/>
                <w:lang w:val="en-US"/>
              </w:rPr>
              <w:t>16</w:t>
            </w:r>
          </w:p>
        </w:tc>
        <w:tc>
          <w:tcPr>
            <w:tcW w:w="749" w:type="dxa"/>
          </w:tcPr>
          <w:p w:rsidR="008E7DDC" w:rsidRPr="002C21F9" w:rsidRDefault="002C21F9" w:rsidP="0050179F">
            <w:pPr>
              <w:pStyle w:val="a7"/>
              <w:ind w:left="0"/>
              <w:rPr>
                <w:sz w:val="24"/>
                <w:szCs w:val="24"/>
                <w:lang w:val="en-US"/>
              </w:rPr>
            </w:pPr>
            <w:r>
              <w:rPr>
                <w:sz w:val="24"/>
                <w:szCs w:val="24"/>
                <w:lang w:val="en-US"/>
              </w:rPr>
              <w:t>16</w:t>
            </w:r>
          </w:p>
        </w:tc>
        <w:tc>
          <w:tcPr>
            <w:tcW w:w="749" w:type="dxa"/>
          </w:tcPr>
          <w:p w:rsidR="008E7DDC" w:rsidRPr="002C21F9" w:rsidRDefault="002C21F9" w:rsidP="0050179F">
            <w:pPr>
              <w:pStyle w:val="a7"/>
              <w:ind w:left="0"/>
              <w:rPr>
                <w:sz w:val="24"/>
                <w:szCs w:val="24"/>
                <w:lang w:val="en-US"/>
              </w:rPr>
            </w:pPr>
            <w:r>
              <w:rPr>
                <w:sz w:val="24"/>
                <w:szCs w:val="24"/>
                <w:lang w:val="en-US"/>
              </w:rPr>
              <w:t>17</w:t>
            </w:r>
          </w:p>
        </w:tc>
        <w:tc>
          <w:tcPr>
            <w:tcW w:w="749" w:type="dxa"/>
            <w:shd w:val="clear" w:color="auto" w:fill="auto"/>
          </w:tcPr>
          <w:p w:rsidR="008E7DDC" w:rsidRPr="002C21F9" w:rsidRDefault="002C21F9" w:rsidP="0050179F">
            <w:pPr>
              <w:pStyle w:val="a7"/>
              <w:ind w:left="0"/>
              <w:rPr>
                <w:sz w:val="24"/>
                <w:szCs w:val="24"/>
                <w:lang w:val="en-US"/>
              </w:rPr>
            </w:pPr>
            <w:r>
              <w:rPr>
                <w:sz w:val="24"/>
                <w:szCs w:val="24"/>
                <w:lang w:val="en-US"/>
              </w:rPr>
              <w:t>18</w:t>
            </w:r>
          </w:p>
        </w:tc>
        <w:tc>
          <w:tcPr>
            <w:tcW w:w="696" w:type="dxa"/>
            <w:shd w:val="clear" w:color="auto" w:fill="D9D9D9" w:themeFill="background1" w:themeFillShade="D9"/>
          </w:tcPr>
          <w:p w:rsidR="008E7DDC" w:rsidRDefault="008E7DDC" w:rsidP="0050179F">
            <w:pPr>
              <w:pStyle w:val="a7"/>
              <w:ind w:left="0"/>
              <w:rPr>
                <w:sz w:val="24"/>
                <w:szCs w:val="24"/>
              </w:rPr>
            </w:pPr>
          </w:p>
        </w:tc>
        <w:tc>
          <w:tcPr>
            <w:tcW w:w="481" w:type="dxa"/>
            <w:shd w:val="clear" w:color="auto" w:fill="D9D9D9" w:themeFill="background1" w:themeFillShade="D9"/>
          </w:tcPr>
          <w:p w:rsidR="008E7DDC" w:rsidRDefault="008E7DDC" w:rsidP="0050179F">
            <w:pPr>
              <w:pStyle w:val="a7"/>
              <w:ind w:left="0"/>
              <w:rPr>
                <w:sz w:val="24"/>
                <w:szCs w:val="24"/>
              </w:rPr>
            </w:pPr>
          </w:p>
        </w:tc>
      </w:tr>
      <w:tr w:rsidR="008E7DDC" w:rsidTr="008E7DDC">
        <w:tc>
          <w:tcPr>
            <w:tcW w:w="802" w:type="dxa"/>
          </w:tcPr>
          <w:p w:rsidR="008E7DDC" w:rsidRPr="00171412" w:rsidRDefault="008E7DDC" w:rsidP="0050179F">
            <w:pPr>
              <w:pStyle w:val="a7"/>
              <w:ind w:left="0"/>
              <w:rPr>
                <w:sz w:val="24"/>
                <w:szCs w:val="24"/>
                <w:lang w:val="en-US"/>
              </w:rPr>
            </w:pPr>
            <w:r>
              <w:rPr>
                <w:sz w:val="24"/>
                <w:szCs w:val="24"/>
                <w:lang w:val="en-US"/>
              </w:rPr>
              <w:t>1500</w:t>
            </w:r>
          </w:p>
        </w:tc>
        <w:tc>
          <w:tcPr>
            <w:tcW w:w="749" w:type="dxa"/>
            <w:shd w:val="clear" w:color="auto" w:fill="A6A6A6" w:themeFill="background1" w:themeFillShade="A6"/>
          </w:tcPr>
          <w:p w:rsidR="008E7DDC" w:rsidRPr="00BF05A7" w:rsidRDefault="008E7DDC" w:rsidP="0050179F">
            <w:pPr>
              <w:pStyle w:val="a7"/>
              <w:ind w:left="0"/>
              <w:rPr>
                <w:sz w:val="24"/>
                <w:szCs w:val="24"/>
                <w:highlight w:val="yellow"/>
              </w:rPr>
            </w:pPr>
          </w:p>
        </w:tc>
        <w:tc>
          <w:tcPr>
            <w:tcW w:w="749" w:type="dxa"/>
            <w:shd w:val="clear" w:color="auto" w:fill="A6A6A6" w:themeFill="background1" w:themeFillShade="A6"/>
          </w:tcPr>
          <w:p w:rsidR="008E7DDC" w:rsidRDefault="008E7DDC" w:rsidP="0050179F">
            <w:pPr>
              <w:pStyle w:val="a7"/>
              <w:ind w:left="0"/>
              <w:rPr>
                <w:sz w:val="24"/>
                <w:szCs w:val="24"/>
              </w:rPr>
            </w:pPr>
          </w:p>
        </w:tc>
        <w:tc>
          <w:tcPr>
            <w:tcW w:w="749" w:type="dxa"/>
            <w:shd w:val="clear" w:color="auto" w:fill="A6A6A6" w:themeFill="background1" w:themeFillShade="A6"/>
          </w:tcPr>
          <w:p w:rsidR="008E7DDC" w:rsidRDefault="008E7DDC" w:rsidP="0050179F">
            <w:pPr>
              <w:pStyle w:val="a7"/>
              <w:ind w:left="0"/>
              <w:rPr>
                <w:sz w:val="24"/>
                <w:szCs w:val="24"/>
              </w:rPr>
            </w:pPr>
          </w:p>
        </w:tc>
        <w:tc>
          <w:tcPr>
            <w:tcW w:w="749" w:type="dxa"/>
            <w:shd w:val="clear" w:color="auto" w:fill="A6A6A6" w:themeFill="background1" w:themeFillShade="A6"/>
          </w:tcPr>
          <w:p w:rsidR="008E7DDC" w:rsidRDefault="008E7DDC" w:rsidP="0050179F">
            <w:pPr>
              <w:pStyle w:val="a7"/>
              <w:ind w:left="0"/>
              <w:rPr>
                <w:sz w:val="24"/>
                <w:szCs w:val="24"/>
              </w:rPr>
            </w:pPr>
          </w:p>
        </w:tc>
        <w:tc>
          <w:tcPr>
            <w:tcW w:w="749" w:type="dxa"/>
          </w:tcPr>
          <w:p w:rsidR="008E7DDC" w:rsidRPr="002C21F9" w:rsidRDefault="002C21F9" w:rsidP="0050179F">
            <w:pPr>
              <w:pStyle w:val="a7"/>
              <w:ind w:left="0"/>
              <w:rPr>
                <w:sz w:val="24"/>
                <w:szCs w:val="24"/>
                <w:lang w:val="en-US"/>
              </w:rPr>
            </w:pPr>
            <w:r>
              <w:rPr>
                <w:sz w:val="24"/>
                <w:szCs w:val="24"/>
                <w:lang w:val="en-US"/>
              </w:rPr>
              <w:t>17</w:t>
            </w:r>
          </w:p>
        </w:tc>
        <w:tc>
          <w:tcPr>
            <w:tcW w:w="749" w:type="dxa"/>
          </w:tcPr>
          <w:p w:rsidR="008E7DDC" w:rsidRPr="002C21F9" w:rsidRDefault="002C21F9" w:rsidP="0050179F">
            <w:pPr>
              <w:pStyle w:val="a7"/>
              <w:ind w:left="0"/>
              <w:rPr>
                <w:sz w:val="24"/>
                <w:szCs w:val="24"/>
                <w:lang w:val="en-US"/>
              </w:rPr>
            </w:pPr>
            <w:r>
              <w:rPr>
                <w:sz w:val="24"/>
                <w:szCs w:val="24"/>
                <w:lang w:val="en-US"/>
              </w:rPr>
              <w:t>18</w:t>
            </w:r>
          </w:p>
        </w:tc>
        <w:tc>
          <w:tcPr>
            <w:tcW w:w="749" w:type="dxa"/>
            <w:shd w:val="clear" w:color="auto" w:fill="D9D9D9" w:themeFill="background1" w:themeFillShade="D9"/>
          </w:tcPr>
          <w:p w:rsidR="008E7DDC" w:rsidRDefault="008E7DDC" w:rsidP="0050179F">
            <w:pPr>
              <w:pStyle w:val="a7"/>
              <w:ind w:left="0"/>
              <w:rPr>
                <w:sz w:val="24"/>
                <w:szCs w:val="24"/>
              </w:rPr>
            </w:pPr>
          </w:p>
        </w:tc>
        <w:tc>
          <w:tcPr>
            <w:tcW w:w="749" w:type="dxa"/>
            <w:shd w:val="clear" w:color="auto" w:fill="D9D9D9" w:themeFill="background1" w:themeFillShade="D9"/>
          </w:tcPr>
          <w:p w:rsidR="008E7DDC" w:rsidRDefault="008E7DDC" w:rsidP="0050179F">
            <w:pPr>
              <w:pStyle w:val="a7"/>
              <w:ind w:left="0"/>
              <w:rPr>
                <w:sz w:val="24"/>
                <w:szCs w:val="24"/>
              </w:rPr>
            </w:pPr>
          </w:p>
        </w:tc>
        <w:tc>
          <w:tcPr>
            <w:tcW w:w="749" w:type="dxa"/>
            <w:shd w:val="clear" w:color="auto" w:fill="D9D9D9" w:themeFill="background1" w:themeFillShade="D9"/>
          </w:tcPr>
          <w:p w:rsidR="008E7DDC" w:rsidRDefault="008E7DDC" w:rsidP="0050179F">
            <w:pPr>
              <w:pStyle w:val="a7"/>
              <w:ind w:left="0"/>
              <w:rPr>
                <w:sz w:val="24"/>
                <w:szCs w:val="24"/>
              </w:rPr>
            </w:pPr>
          </w:p>
        </w:tc>
        <w:tc>
          <w:tcPr>
            <w:tcW w:w="696" w:type="dxa"/>
            <w:shd w:val="clear" w:color="auto" w:fill="D9D9D9" w:themeFill="background1" w:themeFillShade="D9"/>
          </w:tcPr>
          <w:p w:rsidR="008E7DDC" w:rsidRDefault="008E7DDC" w:rsidP="0050179F">
            <w:pPr>
              <w:pStyle w:val="a7"/>
              <w:ind w:left="0"/>
              <w:rPr>
                <w:sz w:val="24"/>
                <w:szCs w:val="24"/>
              </w:rPr>
            </w:pPr>
          </w:p>
        </w:tc>
        <w:tc>
          <w:tcPr>
            <w:tcW w:w="481" w:type="dxa"/>
            <w:shd w:val="clear" w:color="auto" w:fill="D9D9D9" w:themeFill="background1" w:themeFillShade="D9"/>
          </w:tcPr>
          <w:p w:rsidR="008E7DDC" w:rsidRDefault="008E7DDC" w:rsidP="0050179F">
            <w:pPr>
              <w:pStyle w:val="a7"/>
              <w:ind w:left="0"/>
              <w:rPr>
                <w:sz w:val="24"/>
                <w:szCs w:val="24"/>
              </w:rPr>
            </w:pPr>
          </w:p>
        </w:tc>
      </w:tr>
      <w:tr w:rsidR="008E7DDC" w:rsidTr="008E7DDC">
        <w:tc>
          <w:tcPr>
            <w:tcW w:w="802" w:type="dxa"/>
          </w:tcPr>
          <w:p w:rsidR="008E7DDC" w:rsidRDefault="008E7DDC" w:rsidP="0050179F">
            <w:pPr>
              <w:pStyle w:val="a7"/>
              <w:ind w:left="0"/>
              <w:rPr>
                <w:sz w:val="24"/>
                <w:szCs w:val="24"/>
                <w:lang w:val="en-US"/>
              </w:rPr>
            </w:pPr>
            <w:r>
              <w:rPr>
                <w:sz w:val="24"/>
                <w:szCs w:val="24"/>
                <w:lang w:val="en-US"/>
              </w:rPr>
              <w:t>1700</w:t>
            </w:r>
          </w:p>
        </w:tc>
        <w:tc>
          <w:tcPr>
            <w:tcW w:w="749" w:type="dxa"/>
            <w:shd w:val="clear" w:color="auto" w:fill="A6A6A6" w:themeFill="background1" w:themeFillShade="A6"/>
          </w:tcPr>
          <w:p w:rsidR="008E7DDC" w:rsidRPr="00BF05A7" w:rsidRDefault="008E7DDC" w:rsidP="0050179F">
            <w:pPr>
              <w:pStyle w:val="a7"/>
              <w:ind w:left="0"/>
              <w:rPr>
                <w:sz w:val="24"/>
                <w:szCs w:val="24"/>
                <w:highlight w:val="yellow"/>
              </w:rPr>
            </w:pPr>
          </w:p>
        </w:tc>
        <w:tc>
          <w:tcPr>
            <w:tcW w:w="749" w:type="dxa"/>
            <w:shd w:val="clear" w:color="auto" w:fill="A6A6A6" w:themeFill="background1" w:themeFillShade="A6"/>
          </w:tcPr>
          <w:p w:rsidR="008E7DDC" w:rsidRDefault="008E7DDC" w:rsidP="0050179F">
            <w:pPr>
              <w:pStyle w:val="a7"/>
              <w:ind w:left="0"/>
              <w:rPr>
                <w:sz w:val="24"/>
                <w:szCs w:val="24"/>
              </w:rPr>
            </w:pPr>
          </w:p>
        </w:tc>
        <w:tc>
          <w:tcPr>
            <w:tcW w:w="749" w:type="dxa"/>
            <w:shd w:val="clear" w:color="auto" w:fill="A6A6A6" w:themeFill="background1" w:themeFillShade="A6"/>
          </w:tcPr>
          <w:p w:rsidR="008E7DDC" w:rsidRDefault="008E7DDC" w:rsidP="0050179F">
            <w:pPr>
              <w:pStyle w:val="a7"/>
              <w:ind w:left="0"/>
              <w:rPr>
                <w:sz w:val="24"/>
                <w:szCs w:val="24"/>
              </w:rPr>
            </w:pPr>
          </w:p>
        </w:tc>
        <w:tc>
          <w:tcPr>
            <w:tcW w:w="749" w:type="dxa"/>
            <w:shd w:val="clear" w:color="auto" w:fill="A6A6A6" w:themeFill="background1" w:themeFillShade="A6"/>
          </w:tcPr>
          <w:p w:rsidR="008E7DDC" w:rsidRDefault="008E7DDC" w:rsidP="0050179F">
            <w:pPr>
              <w:pStyle w:val="a7"/>
              <w:ind w:left="0"/>
              <w:rPr>
                <w:sz w:val="24"/>
                <w:szCs w:val="24"/>
              </w:rPr>
            </w:pPr>
          </w:p>
        </w:tc>
        <w:tc>
          <w:tcPr>
            <w:tcW w:w="749" w:type="dxa"/>
            <w:shd w:val="clear" w:color="auto" w:fill="A6A6A6" w:themeFill="background1" w:themeFillShade="A6"/>
          </w:tcPr>
          <w:p w:rsidR="008E7DDC" w:rsidRDefault="008E7DDC" w:rsidP="0050179F">
            <w:pPr>
              <w:pStyle w:val="a7"/>
              <w:ind w:left="0"/>
              <w:rPr>
                <w:sz w:val="24"/>
                <w:szCs w:val="24"/>
              </w:rPr>
            </w:pPr>
          </w:p>
        </w:tc>
        <w:tc>
          <w:tcPr>
            <w:tcW w:w="749" w:type="dxa"/>
          </w:tcPr>
          <w:p w:rsidR="008E7DDC" w:rsidRPr="00BF05A7" w:rsidRDefault="008E7DDC" w:rsidP="0050179F">
            <w:pPr>
              <w:pStyle w:val="a7"/>
              <w:ind w:left="0"/>
              <w:rPr>
                <w:sz w:val="24"/>
                <w:szCs w:val="24"/>
                <w:lang w:val="en-US"/>
              </w:rPr>
            </w:pPr>
            <w:r>
              <w:rPr>
                <w:sz w:val="24"/>
                <w:szCs w:val="24"/>
                <w:lang w:val="en-US"/>
              </w:rPr>
              <w:t>20</w:t>
            </w:r>
          </w:p>
        </w:tc>
        <w:tc>
          <w:tcPr>
            <w:tcW w:w="749" w:type="dxa"/>
            <w:shd w:val="clear" w:color="auto" w:fill="D9D9D9" w:themeFill="background1" w:themeFillShade="D9"/>
          </w:tcPr>
          <w:p w:rsidR="008E7DDC" w:rsidRDefault="008E7DDC" w:rsidP="0050179F">
            <w:pPr>
              <w:pStyle w:val="a7"/>
              <w:ind w:left="0"/>
              <w:rPr>
                <w:sz w:val="24"/>
                <w:szCs w:val="24"/>
              </w:rPr>
            </w:pPr>
          </w:p>
        </w:tc>
        <w:tc>
          <w:tcPr>
            <w:tcW w:w="749" w:type="dxa"/>
            <w:shd w:val="clear" w:color="auto" w:fill="D9D9D9" w:themeFill="background1" w:themeFillShade="D9"/>
          </w:tcPr>
          <w:p w:rsidR="008E7DDC" w:rsidRDefault="008E7DDC" w:rsidP="0050179F">
            <w:pPr>
              <w:pStyle w:val="a7"/>
              <w:ind w:left="0"/>
              <w:rPr>
                <w:sz w:val="24"/>
                <w:szCs w:val="24"/>
              </w:rPr>
            </w:pPr>
          </w:p>
        </w:tc>
        <w:tc>
          <w:tcPr>
            <w:tcW w:w="749" w:type="dxa"/>
            <w:shd w:val="clear" w:color="auto" w:fill="D9D9D9" w:themeFill="background1" w:themeFillShade="D9"/>
          </w:tcPr>
          <w:p w:rsidR="008E7DDC" w:rsidRDefault="008E7DDC" w:rsidP="0050179F">
            <w:pPr>
              <w:pStyle w:val="a7"/>
              <w:ind w:left="0"/>
              <w:rPr>
                <w:sz w:val="24"/>
                <w:szCs w:val="24"/>
              </w:rPr>
            </w:pPr>
          </w:p>
        </w:tc>
        <w:tc>
          <w:tcPr>
            <w:tcW w:w="696" w:type="dxa"/>
            <w:shd w:val="clear" w:color="auto" w:fill="D9D9D9" w:themeFill="background1" w:themeFillShade="D9"/>
          </w:tcPr>
          <w:p w:rsidR="008E7DDC" w:rsidRDefault="008E7DDC" w:rsidP="0050179F">
            <w:pPr>
              <w:pStyle w:val="a7"/>
              <w:ind w:left="0"/>
              <w:rPr>
                <w:sz w:val="24"/>
                <w:szCs w:val="24"/>
              </w:rPr>
            </w:pPr>
          </w:p>
        </w:tc>
        <w:tc>
          <w:tcPr>
            <w:tcW w:w="481" w:type="dxa"/>
            <w:shd w:val="clear" w:color="auto" w:fill="D9D9D9" w:themeFill="background1" w:themeFillShade="D9"/>
          </w:tcPr>
          <w:p w:rsidR="008E7DDC" w:rsidRDefault="008E7DDC" w:rsidP="0050179F">
            <w:pPr>
              <w:pStyle w:val="a7"/>
              <w:ind w:left="0"/>
              <w:rPr>
                <w:sz w:val="24"/>
                <w:szCs w:val="24"/>
              </w:rPr>
            </w:pPr>
          </w:p>
        </w:tc>
      </w:tr>
    </w:tbl>
    <w:p w:rsidR="00DD5C7B" w:rsidRDefault="00DD5C7B" w:rsidP="0050179F">
      <w:pPr>
        <w:pStyle w:val="a7"/>
        <w:ind w:left="851"/>
        <w:rPr>
          <w:rFonts w:ascii="Times New Roman" w:hAnsi="Times New Roman" w:cs="Times New Roman"/>
          <w:sz w:val="24"/>
          <w:szCs w:val="24"/>
          <w:lang w:val="en-US"/>
        </w:rPr>
      </w:pPr>
    </w:p>
    <w:tbl>
      <w:tblPr>
        <w:tblStyle w:val="a8"/>
        <w:tblW w:w="0" w:type="auto"/>
        <w:tblInd w:w="851" w:type="dxa"/>
        <w:tblLook w:val="04A0"/>
      </w:tblPr>
      <w:tblGrid>
        <w:gridCol w:w="958"/>
        <w:gridCol w:w="7762"/>
      </w:tblGrid>
      <w:tr w:rsidR="00524D13" w:rsidRPr="00524D13" w:rsidTr="00524D13">
        <w:tc>
          <w:tcPr>
            <w:tcW w:w="958" w:type="dxa"/>
            <w:shd w:val="clear" w:color="auto" w:fill="A6A6A6" w:themeFill="background1" w:themeFillShade="A6"/>
          </w:tcPr>
          <w:p w:rsidR="00524D13" w:rsidRDefault="00524D13" w:rsidP="0050179F">
            <w:pPr>
              <w:pStyle w:val="a7"/>
              <w:ind w:left="0"/>
              <w:rPr>
                <w:sz w:val="24"/>
                <w:szCs w:val="24"/>
                <w:lang w:val="en-US"/>
              </w:rPr>
            </w:pPr>
          </w:p>
        </w:tc>
        <w:tc>
          <w:tcPr>
            <w:tcW w:w="7762" w:type="dxa"/>
            <w:tcBorders>
              <w:top w:val="nil"/>
              <w:bottom w:val="nil"/>
              <w:right w:val="nil"/>
            </w:tcBorders>
          </w:tcPr>
          <w:p w:rsidR="00524D13" w:rsidRPr="00524D13" w:rsidRDefault="00524D13" w:rsidP="00524D13">
            <w:pPr>
              <w:rPr>
                <w:i/>
                <w:sz w:val="24"/>
                <w:szCs w:val="24"/>
              </w:rPr>
            </w:pPr>
            <w:r w:rsidRPr="00524D13">
              <w:rPr>
                <w:i/>
                <w:sz w:val="24"/>
                <w:szCs w:val="24"/>
              </w:rPr>
              <w:t>-  невозможна сборка в данной конфигурации</w:t>
            </w:r>
          </w:p>
        </w:tc>
      </w:tr>
    </w:tbl>
    <w:p w:rsidR="00524D13" w:rsidRPr="00524D13" w:rsidRDefault="00524D13" w:rsidP="0050179F">
      <w:pPr>
        <w:pStyle w:val="a7"/>
        <w:ind w:left="851"/>
        <w:rPr>
          <w:rFonts w:ascii="Times New Roman" w:hAnsi="Times New Roman" w:cs="Times New Roman"/>
          <w:sz w:val="24"/>
          <w:szCs w:val="24"/>
        </w:rPr>
      </w:pPr>
    </w:p>
    <w:tbl>
      <w:tblPr>
        <w:tblStyle w:val="a8"/>
        <w:tblW w:w="0" w:type="auto"/>
        <w:tblInd w:w="851" w:type="dxa"/>
        <w:tblLook w:val="04A0"/>
      </w:tblPr>
      <w:tblGrid>
        <w:gridCol w:w="958"/>
        <w:gridCol w:w="7762"/>
      </w:tblGrid>
      <w:tr w:rsidR="00524D13" w:rsidRPr="00524D13" w:rsidTr="00524D13">
        <w:tc>
          <w:tcPr>
            <w:tcW w:w="958" w:type="dxa"/>
            <w:shd w:val="clear" w:color="auto" w:fill="D9D9D9" w:themeFill="background1" w:themeFillShade="D9"/>
          </w:tcPr>
          <w:p w:rsidR="00524D13" w:rsidRPr="00524D13" w:rsidRDefault="00524D13" w:rsidP="0050179F">
            <w:pPr>
              <w:pStyle w:val="a7"/>
              <w:ind w:left="0"/>
              <w:rPr>
                <w:sz w:val="24"/>
                <w:szCs w:val="24"/>
              </w:rPr>
            </w:pPr>
          </w:p>
        </w:tc>
        <w:tc>
          <w:tcPr>
            <w:tcW w:w="7762" w:type="dxa"/>
            <w:tcBorders>
              <w:top w:val="nil"/>
              <w:bottom w:val="nil"/>
              <w:right w:val="nil"/>
            </w:tcBorders>
          </w:tcPr>
          <w:p w:rsidR="00524D13" w:rsidRPr="00524D13" w:rsidRDefault="00524D13" w:rsidP="0050179F">
            <w:pPr>
              <w:pStyle w:val="a7"/>
              <w:ind w:left="0"/>
              <w:rPr>
                <w:i/>
                <w:sz w:val="24"/>
                <w:szCs w:val="24"/>
              </w:rPr>
            </w:pPr>
            <w:r w:rsidRPr="00524D13">
              <w:rPr>
                <w:i/>
                <w:sz w:val="24"/>
                <w:szCs w:val="24"/>
              </w:rPr>
              <w:t>-  запрещена эксплуатация консоли в данной конфигурации</w:t>
            </w:r>
          </w:p>
        </w:tc>
      </w:tr>
    </w:tbl>
    <w:p w:rsidR="00524D13" w:rsidRPr="00524D13" w:rsidRDefault="00524D13" w:rsidP="0050179F">
      <w:pPr>
        <w:pStyle w:val="a7"/>
        <w:ind w:left="851"/>
        <w:rPr>
          <w:rFonts w:ascii="Times New Roman" w:hAnsi="Times New Roman" w:cs="Times New Roman"/>
          <w:sz w:val="24"/>
          <w:szCs w:val="24"/>
        </w:rPr>
      </w:pPr>
    </w:p>
    <w:p w:rsidR="00524D13" w:rsidRDefault="00524D13" w:rsidP="0050179F">
      <w:pPr>
        <w:pStyle w:val="a7"/>
        <w:ind w:left="851"/>
        <w:rPr>
          <w:rFonts w:ascii="Times New Roman" w:hAnsi="Times New Roman" w:cs="Times New Roman"/>
          <w:sz w:val="24"/>
          <w:szCs w:val="24"/>
        </w:rPr>
      </w:pPr>
      <w:r>
        <w:rPr>
          <w:rFonts w:ascii="Times New Roman" w:hAnsi="Times New Roman" w:cs="Times New Roman"/>
          <w:sz w:val="24"/>
          <w:szCs w:val="24"/>
        </w:rPr>
        <w:t xml:space="preserve">Соотношение плеч </w:t>
      </w:r>
      <w:r>
        <w:rPr>
          <w:rFonts w:ascii="Times New Roman" w:hAnsi="Times New Roman" w:cs="Times New Roman"/>
          <w:sz w:val="24"/>
          <w:szCs w:val="24"/>
          <w:lang w:val="en-US"/>
        </w:rPr>
        <w:t>L</w:t>
      </w:r>
      <w:r w:rsidRPr="00B73FD2">
        <w:rPr>
          <w:rFonts w:ascii="Times New Roman" w:hAnsi="Times New Roman" w:cs="Times New Roman"/>
          <w:sz w:val="24"/>
          <w:szCs w:val="24"/>
        </w:rPr>
        <w:t>1/</w:t>
      </w:r>
      <w:r>
        <w:rPr>
          <w:rFonts w:ascii="Times New Roman" w:hAnsi="Times New Roman" w:cs="Times New Roman"/>
          <w:sz w:val="24"/>
          <w:szCs w:val="24"/>
          <w:lang w:val="en-US"/>
        </w:rPr>
        <w:t>L</w:t>
      </w:r>
      <w:r w:rsidRPr="00B73FD2">
        <w:rPr>
          <w:rFonts w:ascii="Times New Roman" w:hAnsi="Times New Roman" w:cs="Times New Roman"/>
          <w:sz w:val="24"/>
          <w:szCs w:val="24"/>
        </w:rPr>
        <w:t>2</w:t>
      </w:r>
      <w:r w:rsidR="00B73FD2" w:rsidRPr="00B73FD2">
        <w:rPr>
          <w:rFonts w:ascii="Times New Roman" w:hAnsi="Times New Roman" w:cs="Times New Roman"/>
          <w:sz w:val="24"/>
          <w:szCs w:val="24"/>
        </w:rPr>
        <w:t xml:space="preserve"> </w:t>
      </w:r>
      <w:r w:rsidR="00B73FD2">
        <w:rPr>
          <w:rFonts w:ascii="Times New Roman" w:hAnsi="Times New Roman" w:cs="Times New Roman"/>
          <w:sz w:val="24"/>
          <w:szCs w:val="24"/>
        </w:rPr>
        <w:t>и количество контргрузов, составляющих балласт, должно удовлетворять следующему условию:</w:t>
      </w:r>
    </w:p>
    <w:p w:rsidR="00B73FD2" w:rsidRDefault="00B73FD2" w:rsidP="0050179F">
      <w:pPr>
        <w:pStyle w:val="a7"/>
        <w:ind w:left="851"/>
        <w:rPr>
          <w:rFonts w:ascii="Times New Roman" w:hAnsi="Times New Roman" w:cs="Times New Roman"/>
          <w:sz w:val="24"/>
          <w:szCs w:val="24"/>
        </w:rPr>
      </w:pPr>
    </w:p>
    <w:p w:rsidR="00B73FD2" w:rsidRPr="00B73FD2" w:rsidRDefault="00B73FD2" w:rsidP="0050179F">
      <w:pPr>
        <w:pStyle w:val="a7"/>
        <w:ind w:left="851"/>
        <w:rPr>
          <w:rFonts w:ascii="Times New Roman" w:hAnsi="Times New Roman" w:cs="Times New Roman"/>
          <w:i/>
          <w:sz w:val="24"/>
          <w:szCs w:val="24"/>
          <w:lang w:val="en-US"/>
        </w:rPr>
      </w:pPr>
      <m:oMathPara>
        <m:oMath>
          <m:r>
            <w:rPr>
              <w:rFonts w:ascii="Cambria Math" w:hAnsi="Cambria Math" w:cs="Cambria Math"/>
              <w:sz w:val="24"/>
              <w:szCs w:val="24"/>
            </w:rPr>
            <m:t>k</m:t>
          </m:r>
          <m:r>
            <m:rPr>
              <m:sty m:val="p"/>
            </m:rPr>
            <w:rPr>
              <w:rFonts w:ascii="Cambria Math" w:hAnsi="Cambria Math" w:cs="Cambria Math"/>
              <w:sz w:val="24"/>
              <w:szCs w:val="24"/>
            </w:rPr>
            <m:t>≥</m:t>
          </m:r>
          <m:f>
            <m:fPr>
              <m:ctrlPr>
                <w:rPr>
                  <w:rFonts w:ascii="Cambria Math" w:hAnsi="Cambria Math" w:cs="Times New Roman"/>
                  <w:sz w:val="24"/>
                  <w:szCs w:val="24"/>
                </w:rPr>
              </m:ctrlPr>
            </m:fPr>
            <m:num>
              <m:r>
                <m:rPr>
                  <m:sty m:val="p"/>
                </m:rPr>
                <w:rPr>
                  <w:rFonts w:ascii="Cambria Math" w:hAnsi="Cambria Math" w:cs="Cambria Math"/>
                  <w:sz w:val="24"/>
                  <w:szCs w:val="24"/>
                </w:rPr>
                <m:t>L2*G</m:t>
              </m:r>
            </m:num>
            <m:den>
              <m:r>
                <m:rPr>
                  <m:sty m:val="p"/>
                </m:rPr>
                <w:rPr>
                  <w:rFonts w:ascii="Cambria Math" w:hAnsi="Cambria Math" w:cs="Cambria Math"/>
                  <w:sz w:val="24"/>
                  <w:szCs w:val="24"/>
                </w:rPr>
                <m:t>L1*F</m:t>
              </m:r>
            </m:den>
          </m:f>
          <m:r>
            <w:rPr>
              <w:rFonts w:ascii="Cambria Math" w:hAnsi="Cambria Math" w:cs="Times New Roman"/>
              <w:sz w:val="24"/>
              <w:szCs w:val="24"/>
            </w:rPr>
            <m:t>;</m:t>
          </m:r>
        </m:oMath>
      </m:oMathPara>
    </w:p>
    <w:p w:rsidR="00B73FD2" w:rsidRPr="00B73FD2" w:rsidRDefault="00B73FD2" w:rsidP="0050179F">
      <w:pPr>
        <w:pStyle w:val="a7"/>
        <w:ind w:left="851"/>
        <w:rPr>
          <w:rFonts w:ascii="Times New Roman" w:hAnsi="Times New Roman" w:cs="Times New Roman"/>
          <w:sz w:val="24"/>
          <w:szCs w:val="24"/>
        </w:rPr>
      </w:pPr>
      <w:r>
        <w:rPr>
          <w:rFonts w:ascii="Times New Roman" w:hAnsi="Times New Roman" w:cs="Times New Roman"/>
          <w:sz w:val="24"/>
          <w:szCs w:val="24"/>
        </w:rPr>
        <w:t>где:</w:t>
      </w:r>
    </w:p>
    <w:p w:rsidR="00B73FD2" w:rsidRPr="00B73FD2" w:rsidRDefault="00B73FD2" w:rsidP="0050179F">
      <w:pPr>
        <w:pStyle w:val="a7"/>
        <w:ind w:left="851"/>
        <w:rPr>
          <w:rFonts w:ascii="Times New Roman" w:hAnsi="Times New Roman" w:cs="Times New Roman"/>
          <w:sz w:val="24"/>
          <w:szCs w:val="24"/>
        </w:rPr>
      </w:pPr>
      <w:r>
        <w:rPr>
          <w:rFonts w:ascii="Times New Roman" w:hAnsi="Times New Roman" w:cs="Times New Roman"/>
          <w:sz w:val="24"/>
          <w:szCs w:val="24"/>
          <w:lang w:val="en-US"/>
        </w:rPr>
        <w:t>k</w:t>
      </w:r>
      <w:r w:rsidRPr="00B73FD2">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коэффициент</w:t>
      </w:r>
      <w:proofErr w:type="gramEnd"/>
      <w:r>
        <w:rPr>
          <w:rFonts w:ascii="Times New Roman" w:hAnsi="Times New Roman" w:cs="Times New Roman"/>
          <w:sz w:val="24"/>
          <w:szCs w:val="24"/>
        </w:rPr>
        <w:t xml:space="preserve"> запаса устойчивости от опрокидывания;</w:t>
      </w:r>
    </w:p>
    <w:p w:rsidR="00B73FD2" w:rsidRPr="00B73FD2" w:rsidRDefault="00B73FD2" w:rsidP="0050179F">
      <w:pPr>
        <w:pStyle w:val="a7"/>
        <w:ind w:left="851"/>
        <w:rPr>
          <w:rFonts w:ascii="Times New Roman" w:hAnsi="Times New Roman" w:cs="Times New Roman"/>
          <w:sz w:val="24"/>
          <w:szCs w:val="24"/>
        </w:rPr>
      </w:pPr>
      <w:r>
        <w:rPr>
          <w:rFonts w:ascii="Times New Roman" w:hAnsi="Times New Roman" w:cs="Times New Roman"/>
          <w:sz w:val="24"/>
          <w:szCs w:val="24"/>
          <w:lang w:val="en-US"/>
        </w:rPr>
        <w:t>G</w:t>
      </w:r>
      <w:r w:rsidRPr="00B73FD2">
        <w:rPr>
          <w:rFonts w:ascii="Times New Roman" w:hAnsi="Times New Roman" w:cs="Times New Roman"/>
          <w:sz w:val="24"/>
          <w:szCs w:val="24"/>
        </w:rPr>
        <w:t xml:space="preserve">- </w:t>
      </w:r>
      <w:proofErr w:type="gramStart"/>
      <w:r>
        <w:rPr>
          <w:rFonts w:ascii="Times New Roman" w:hAnsi="Times New Roman" w:cs="Times New Roman"/>
          <w:sz w:val="24"/>
          <w:szCs w:val="24"/>
        </w:rPr>
        <w:t>масса</w:t>
      </w:r>
      <w:proofErr w:type="gramEnd"/>
      <w:r>
        <w:rPr>
          <w:rFonts w:ascii="Times New Roman" w:hAnsi="Times New Roman" w:cs="Times New Roman"/>
          <w:sz w:val="24"/>
          <w:szCs w:val="24"/>
        </w:rPr>
        <w:t xml:space="preserve"> балласта</w:t>
      </w:r>
      <w:r w:rsidR="006D7FDC">
        <w:rPr>
          <w:rFonts w:ascii="Times New Roman" w:hAnsi="Times New Roman" w:cs="Times New Roman"/>
          <w:sz w:val="24"/>
          <w:szCs w:val="24"/>
        </w:rPr>
        <w:t>, кг;</w:t>
      </w:r>
    </w:p>
    <w:p w:rsidR="00B73FD2" w:rsidRPr="00B73FD2" w:rsidRDefault="00B73FD2" w:rsidP="0050179F">
      <w:pPr>
        <w:pStyle w:val="a7"/>
        <w:ind w:left="851"/>
        <w:rPr>
          <w:rFonts w:ascii="Times New Roman" w:hAnsi="Times New Roman" w:cs="Times New Roman"/>
          <w:sz w:val="24"/>
          <w:szCs w:val="24"/>
        </w:rPr>
      </w:pPr>
      <w:r>
        <w:rPr>
          <w:rFonts w:ascii="Times New Roman" w:hAnsi="Times New Roman" w:cs="Times New Roman"/>
          <w:sz w:val="24"/>
          <w:szCs w:val="24"/>
          <w:lang w:val="en-US"/>
        </w:rPr>
        <w:t>F</w:t>
      </w:r>
      <w:r w:rsidRPr="00B73FD2">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половина</w:t>
      </w:r>
      <w:proofErr w:type="gramEnd"/>
      <w:r>
        <w:rPr>
          <w:rFonts w:ascii="Times New Roman" w:hAnsi="Times New Roman" w:cs="Times New Roman"/>
          <w:sz w:val="24"/>
          <w:szCs w:val="24"/>
        </w:rPr>
        <w:t xml:space="preserve"> суммы масс рабочей платформы в сборе, канатов, питающего кабеля, </w:t>
      </w:r>
      <w:r w:rsidR="006D7FDC">
        <w:rPr>
          <w:rFonts w:ascii="Times New Roman" w:hAnsi="Times New Roman" w:cs="Times New Roman"/>
          <w:sz w:val="24"/>
          <w:szCs w:val="24"/>
        </w:rPr>
        <w:t>натяжных грузов и максимального груза, кг:</w:t>
      </w:r>
    </w:p>
    <w:p w:rsidR="00B73FD2" w:rsidRPr="006D7FDC" w:rsidRDefault="00B73FD2" w:rsidP="0050179F">
      <w:pPr>
        <w:pStyle w:val="a7"/>
        <w:ind w:left="851"/>
        <w:rPr>
          <w:rFonts w:ascii="Times New Roman" w:hAnsi="Times New Roman" w:cs="Times New Roman"/>
          <w:sz w:val="24"/>
          <w:szCs w:val="24"/>
        </w:rPr>
      </w:pPr>
      <w:r>
        <w:rPr>
          <w:rFonts w:ascii="Times New Roman" w:hAnsi="Times New Roman" w:cs="Times New Roman"/>
          <w:sz w:val="24"/>
          <w:szCs w:val="24"/>
          <w:lang w:val="en-US"/>
        </w:rPr>
        <w:t>L</w:t>
      </w:r>
      <w:r w:rsidRPr="006D7FDC">
        <w:rPr>
          <w:rFonts w:ascii="Times New Roman" w:hAnsi="Times New Roman" w:cs="Times New Roman"/>
          <w:sz w:val="24"/>
          <w:szCs w:val="24"/>
        </w:rPr>
        <w:t>1-</w:t>
      </w:r>
      <w:r w:rsidR="006D7FDC">
        <w:rPr>
          <w:rFonts w:ascii="Times New Roman" w:hAnsi="Times New Roman" w:cs="Times New Roman"/>
          <w:sz w:val="24"/>
          <w:szCs w:val="24"/>
        </w:rPr>
        <w:t xml:space="preserve"> вылет консоли, мм;</w:t>
      </w:r>
    </w:p>
    <w:p w:rsidR="00B73FD2" w:rsidRDefault="00B73FD2" w:rsidP="0050179F">
      <w:pPr>
        <w:pStyle w:val="a7"/>
        <w:ind w:left="851"/>
        <w:rPr>
          <w:rFonts w:ascii="Times New Roman" w:hAnsi="Times New Roman" w:cs="Times New Roman"/>
          <w:sz w:val="24"/>
          <w:szCs w:val="24"/>
        </w:rPr>
      </w:pPr>
      <w:proofErr w:type="gramStart"/>
      <w:r>
        <w:rPr>
          <w:rFonts w:ascii="Times New Roman" w:hAnsi="Times New Roman" w:cs="Times New Roman"/>
          <w:sz w:val="24"/>
          <w:szCs w:val="24"/>
          <w:lang w:val="en-US"/>
        </w:rPr>
        <w:t>L</w:t>
      </w:r>
      <w:r w:rsidRPr="006D7FDC">
        <w:rPr>
          <w:rFonts w:ascii="Times New Roman" w:hAnsi="Times New Roman" w:cs="Times New Roman"/>
          <w:sz w:val="24"/>
          <w:szCs w:val="24"/>
        </w:rPr>
        <w:t>2-</w:t>
      </w:r>
      <w:r w:rsidR="006D7FDC">
        <w:rPr>
          <w:rFonts w:ascii="Times New Roman" w:hAnsi="Times New Roman" w:cs="Times New Roman"/>
          <w:sz w:val="24"/>
          <w:szCs w:val="24"/>
        </w:rPr>
        <w:t xml:space="preserve"> расстояние между осями стойки передней и стойки задней консоли, мм.</w:t>
      </w:r>
      <w:proofErr w:type="gramEnd"/>
    </w:p>
    <w:p w:rsidR="006D7FDC" w:rsidRDefault="006D7FDC" w:rsidP="0050179F">
      <w:pPr>
        <w:pStyle w:val="a7"/>
        <w:ind w:left="851"/>
        <w:rPr>
          <w:rFonts w:ascii="Times New Roman" w:hAnsi="Times New Roman" w:cs="Times New Roman"/>
          <w:sz w:val="24"/>
          <w:szCs w:val="24"/>
        </w:rPr>
      </w:pPr>
    </w:p>
    <w:p w:rsidR="006D7FDC" w:rsidRPr="00D839A9" w:rsidRDefault="006D7FDC" w:rsidP="0050179F">
      <w:pPr>
        <w:pStyle w:val="a7"/>
        <w:ind w:left="851"/>
        <w:rPr>
          <w:rFonts w:ascii="Times New Roman" w:hAnsi="Times New Roman" w:cs="Times New Roman"/>
          <w:i/>
          <w:sz w:val="24"/>
          <w:szCs w:val="24"/>
        </w:rPr>
      </w:pPr>
      <w:r w:rsidRPr="00D839A9">
        <w:rPr>
          <w:rFonts w:ascii="Times New Roman" w:hAnsi="Times New Roman" w:cs="Times New Roman"/>
          <w:i/>
          <w:sz w:val="24"/>
          <w:szCs w:val="24"/>
        </w:rPr>
        <w:t>Пример расчета количества контргрузов:</w:t>
      </w:r>
    </w:p>
    <w:p w:rsidR="006D7FDC" w:rsidRPr="00D839A9" w:rsidRDefault="006D7FDC" w:rsidP="0050179F">
      <w:pPr>
        <w:pStyle w:val="a7"/>
        <w:ind w:left="851"/>
        <w:rPr>
          <w:rFonts w:ascii="Times New Roman" w:hAnsi="Times New Roman" w:cs="Times New Roman"/>
          <w:i/>
          <w:sz w:val="24"/>
          <w:szCs w:val="24"/>
        </w:rPr>
      </w:pPr>
    </w:p>
    <w:p w:rsidR="006D7FDC" w:rsidRPr="00D839A9" w:rsidRDefault="006D7FDC" w:rsidP="0050179F">
      <w:pPr>
        <w:pStyle w:val="a7"/>
        <w:ind w:left="851"/>
        <w:rPr>
          <w:rFonts w:ascii="Times New Roman" w:hAnsi="Times New Roman" w:cs="Times New Roman"/>
          <w:i/>
          <w:sz w:val="24"/>
          <w:szCs w:val="24"/>
        </w:rPr>
      </w:pPr>
      <w:r w:rsidRPr="00D839A9">
        <w:rPr>
          <w:rFonts w:ascii="Times New Roman" w:hAnsi="Times New Roman" w:cs="Times New Roman"/>
          <w:i/>
          <w:sz w:val="24"/>
          <w:szCs w:val="24"/>
        </w:rPr>
        <w:t xml:space="preserve">Требуемый вылет- </w:t>
      </w:r>
      <w:r w:rsidRPr="00D839A9">
        <w:rPr>
          <w:rFonts w:ascii="Times New Roman" w:hAnsi="Times New Roman" w:cs="Times New Roman"/>
          <w:i/>
          <w:sz w:val="24"/>
          <w:szCs w:val="24"/>
          <w:lang w:val="en-US"/>
        </w:rPr>
        <w:t>L</w:t>
      </w:r>
      <w:r w:rsidRPr="00D839A9">
        <w:rPr>
          <w:rFonts w:ascii="Times New Roman" w:hAnsi="Times New Roman" w:cs="Times New Roman"/>
          <w:i/>
          <w:sz w:val="24"/>
          <w:szCs w:val="24"/>
        </w:rPr>
        <w:t>1= 1300 мм</w:t>
      </w:r>
      <w:r w:rsidR="00D67466" w:rsidRPr="00D839A9">
        <w:rPr>
          <w:rFonts w:ascii="Times New Roman" w:hAnsi="Times New Roman" w:cs="Times New Roman"/>
          <w:i/>
          <w:sz w:val="24"/>
          <w:szCs w:val="24"/>
        </w:rPr>
        <w:t>.</w:t>
      </w:r>
      <w:r w:rsidRPr="00D839A9">
        <w:rPr>
          <w:rFonts w:ascii="Times New Roman" w:hAnsi="Times New Roman" w:cs="Times New Roman"/>
          <w:i/>
          <w:sz w:val="24"/>
          <w:szCs w:val="24"/>
        </w:rPr>
        <w:t xml:space="preserve"> </w:t>
      </w:r>
      <w:r w:rsidR="00D67466" w:rsidRPr="00D839A9">
        <w:rPr>
          <w:rFonts w:ascii="Times New Roman" w:hAnsi="Times New Roman" w:cs="Times New Roman"/>
          <w:i/>
          <w:sz w:val="24"/>
          <w:szCs w:val="24"/>
        </w:rPr>
        <w:t>У</w:t>
      </w:r>
      <w:r w:rsidRPr="00D839A9">
        <w:rPr>
          <w:rFonts w:ascii="Times New Roman" w:hAnsi="Times New Roman" w:cs="Times New Roman"/>
          <w:i/>
          <w:sz w:val="24"/>
          <w:szCs w:val="24"/>
        </w:rPr>
        <w:t xml:space="preserve">словия размещения консоли на кровле стесненные, </w:t>
      </w:r>
      <w:r w:rsidR="00D67466" w:rsidRPr="00D839A9">
        <w:rPr>
          <w:rFonts w:ascii="Times New Roman" w:hAnsi="Times New Roman" w:cs="Times New Roman"/>
          <w:i/>
          <w:sz w:val="24"/>
          <w:szCs w:val="24"/>
        </w:rPr>
        <w:t xml:space="preserve">продольная сборная балка не может быть собрана максимальной длины. Возможна сборка продольной балки с плечом </w:t>
      </w:r>
      <w:r w:rsidR="00D67466" w:rsidRPr="00D839A9">
        <w:rPr>
          <w:rFonts w:ascii="Times New Roman" w:hAnsi="Times New Roman" w:cs="Times New Roman"/>
          <w:i/>
          <w:sz w:val="24"/>
          <w:szCs w:val="24"/>
          <w:lang w:val="en-US"/>
        </w:rPr>
        <w:t>L</w:t>
      </w:r>
      <w:r w:rsidR="00D67466" w:rsidRPr="00D839A9">
        <w:rPr>
          <w:rFonts w:ascii="Times New Roman" w:hAnsi="Times New Roman" w:cs="Times New Roman"/>
          <w:i/>
          <w:sz w:val="24"/>
          <w:szCs w:val="24"/>
        </w:rPr>
        <w:t xml:space="preserve">2= 3700 мм. Масса </w:t>
      </w:r>
      <w:r w:rsidR="00D67466" w:rsidRPr="00D839A9">
        <w:rPr>
          <w:rFonts w:ascii="Times New Roman" w:hAnsi="Times New Roman" w:cs="Times New Roman"/>
          <w:i/>
          <w:sz w:val="24"/>
          <w:szCs w:val="24"/>
          <w:lang w:val="en-US"/>
        </w:rPr>
        <w:t>F</w:t>
      </w:r>
      <w:r w:rsidR="00D67466" w:rsidRPr="00D839A9">
        <w:rPr>
          <w:rFonts w:ascii="Times New Roman" w:hAnsi="Times New Roman" w:cs="Times New Roman"/>
          <w:i/>
          <w:sz w:val="24"/>
          <w:szCs w:val="24"/>
        </w:rPr>
        <w:t xml:space="preserve"> равна максимальной грузоподъемности консоли- 600 кг.</w:t>
      </w:r>
    </w:p>
    <w:p w:rsidR="00D67466" w:rsidRPr="00D839A9" w:rsidRDefault="00D67466" w:rsidP="0050179F">
      <w:pPr>
        <w:pStyle w:val="a7"/>
        <w:ind w:left="851"/>
        <w:rPr>
          <w:rFonts w:ascii="Times New Roman" w:hAnsi="Times New Roman" w:cs="Times New Roman"/>
          <w:i/>
          <w:sz w:val="24"/>
          <w:szCs w:val="24"/>
        </w:rPr>
      </w:pPr>
    </w:p>
    <w:p w:rsidR="00D67466" w:rsidRPr="00D839A9" w:rsidRDefault="00D839A9" w:rsidP="0050179F">
      <w:pPr>
        <w:pStyle w:val="a7"/>
        <w:ind w:left="851"/>
        <w:rPr>
          <w:rFonts w:ascii="Times New Roman" w:hAnsi="Times New Roman" w:cs="Times New Roman"/>
          <w:i/>
          <w:sz w:val="24"/>
          <w:szCs w:val="24"/>
        </w:rPr>
      </w:pPr>
      <m:oMathPara>
        <m:oMath>
          <m:r>
            <w:rPr>
              <w:rFonts w:ascii="Cambria Math" w:hAnsi="Cambria Math" w:cs="Cambria Math"/>
              <w:sz w:val="24"/>
              <w:szCs w:val="24"/>
              <w:lang w:val="en-US"/>
            </w:rPr>
            <m:t>G</m:t>
          </m:r>
          <m:r>
            <w:rPr>
              <w:rFonts w:ascii="Cambria Math" w:hAnsi="Cambria Math" w:cs="Cambria Math"/>
              <w:sz w:val="24"/>
              <w:szCs w:val="24"/>
            </w:rPr>
            <m:t>=</m:t>
          </m:r>
          <m:f>
            <m:fPr>
              <m:ctrlPr>
                <w:rPr>
                  <w:rFonts w:ascii="Cambria Math" w:hAnsi="Cambria Math" w:cs="Times New Roman"/>
                  <w:i/>
                  <w:sz w:val="24"/>
                  <w:szCs w:val="24"/>
                </w:rPr>
              </m:ctrlPr>
            </m:fPr>
            <m:num>
              <m:r>
                <w:rPr>
                  <w:rFonts w:ascii="Cambria Math" w:hAnsi="Cambria Math" w:cs="Cambria Math"/>
                  <w:sz w:val="24"/>
                  <w:szCs w:val="24"/>
                </w:rPr>
                <m:t>k*L1*F</m:t>
              </m:r>
            </m:num>
            <m:den>
              <m:r>
                <w:rPr>
                  <w:rFonts w:ascii="Cambria Math" w:hAnsi="Cambria Math" w:cs="Cambria Math"/>
                  <w:sz w:val="24"/>
                  <w:szCs w:val="24"/>
                </w:rPr>
                <m:t>L2</m:t>
              </m:r>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2*1300*600</m:t>
              </m:r>
            </m:num>
            <m:den>
              <m:r>
                <w:rPr>
                  <w:rFonts w:ascii="Cambria Math" w:hAnsi="Cambria Math" w:cs="Times New Roman"/>
                  <w:sz w:val="24"/>
                  <w:szCs w:val="24"/>
                </w:rPr>
                <m:t>3700</m:t>
              </m:r>
            </m:den>
          </m:f>
          <m:r>
            <w:rPr>
              <w:rFonts w:ascii="Cambria Math" w:hAnsi="Cambria Math" w:cs="Times New Roman"/>
              <w:sz w:val="24"/>
              <w:szCs w:val="24"/>
            </w:rPr>
            <m:t>=421,62 кг.</m:t>
          </m:r>
        </m:oMath>
      </m:oMathPara>
    </w:p>
    <w:p w:rsidR="00B73FD2" w:rsidRPr="00D839A9" w:rsidRDefault="00B73FD2" w:rsidP="0050179F">
      <w:pPr>
        <w:pStyle w:val="a7"/>
        <w:ind w:left="851"/>
        <w:rPr>
          <w:rFonts w:ascii="Times New Roman" w:hAnsi="Times New Roman" w:cs="Times New Roman"/>
          <w:i/>
          <w:sz w:val="24"/>
          <w:szCs w:val="24"/>
        </w:rPr>
      </w:pPr>
    </w:p>
    <w:p w:rsidR="00B73FD2" w:rsidRPr="00D839A9" w:rsidRDefault="00D839A9" w:rsidP="0050179F">
      <w:pPr>
        <w:pStyle w:val="a7"/>
        <w:ind w:left="851"/>
        <w:rPr>
          <w:rFonts w:ascii="Times New Roman" w:hAnsi="Times New Roman" w:cs="Times New Roman"/>
          <w:i/>
          <w:sz w:val="24"/>
          <w:szCs w:val="24"/>
        </w:rPr>
      </w:pPr>
      <w:r w:rsidRPr="00D839A9">
        <w:rPr>
          <w:rFonts w:ascii="Times New Roman" w:hAnsi="Times New Roman" w:cs="Times New Roman"/>
          <w:i/>
          <w:sz w:val="24"/>
          <w:szCs w:val="24"/>
        </w:rPr>
        <w:t>Масса одного контргруза 25 кг.</w:t>
      </w:r>
    </w:p>
    <w:p w:rsidR="00D839A9" w:rsidRPr="00D839A9" w:rsidRDefault="00D839A9" w:rsidP="0050179F">
      <w:pPr>
        <w:pStyle w:val="a7"/>
        <w:ind w:left="851"/>
        <w:rPr>
          <w:rFonts w:ascii="Times New Roman" w:hAnsi="Times New Roman" w:cs="Times New Roman"/>
          <w:i/>
          <w:sz w:val="24"/>
          <w:szCs w:val="24"/>
        </w:rPr>
      </w:pPr>
    </w:p>
    <w:p w:rsidR="00D839A9" w:rsidRPr="00D839A9" w:rsidRDefault="00D839A9" w:rsidP="0050179F">
      <w:pPr>
        <w:pStyle w:val="a7"/>
        <w:ind w:left="851"/>
        <w:rPr>
          <w:rFonts w:ascii="Times New Roman" w:hAnsi="Times New Roman" w:cs="Times New Roman"/>
          <w:i/>
          <w:sz w:val="24"/>
          <w:szCs w:val="24"/>
        </w:rPr>
      </w:pPr>
      <m:oMathPara>
        <m:oMath>
          <m:r>
            <w:rPr>
              <w:rFonts w:ascii="Cambria Math" w:hAnsi="Cambria Math" w:cs="Cambria Math"/>
              <w:sz w:val="24"/>
              <w:szCs w:val="24"/>
            </w:rPr>
            <m:t>n=</m:t>
          </m:r>
          <m:f>
            <m:fPr>
              <m:ctrlPr>
                <w:rPr>
                  <w:rFonts w:ascii="Cambria Math" w:hAnsi="Cambria Math" w:cs="Times New Roman"/>
                  <w:i/>
                  <w:sz w:val="24"/>
                  <w:szCs w:val="24"/>
                </w:rPr>
              </m:ctrlPr>
            </m:fPr>
            <m:num>
              <m:r>
                <w:rPr>
                  <w:rFonts w:ascii="Cambria Math" w:hAnsi="Cambria Math" w:cs="Cambria Math"/>
                  <w:sz w:val="24"/>
                  <w:szCs w:val="24"/>
                </w:rPr>
                <m:t>G</m:t>
              </m:r>
            </m:num>
            <m:den>
              <m:r>
                <w:rPr>
                  <w:rFonts w:ascii="Cambria Math" w:hAnsi="Cambria Math" w:cs="Cambria Math"/>
                  <w:sz w:val="24"/>
                  <w:szCs w:val="24"/>
                </w:rPr>
                <m:t>25</m:t>
              </m:r>
            </m:den>
          </m:f>
          <m:r>
            <w:rPr>
              <w:rFonts w:ascii="Cambria Math" w:hAnsi="Cambria Math" w:cs="Times New Roman"/>
              <w:sz w:val="24"/>
              <w:szCs w:val="24"/>
            </w:rPr>
            <m:t xml:space="preserve">=16,86  </m:t>
          </m:r>
        </m:oMath>
      </m:oMathPara>
    </w:p>
    <w:p w:rsidR="00D839A9" w:rsidRPr="00D839A9" w:rsidRDefault="00D839A9" w:rsidP="0050179F">
      <w:pPr>
        <w:pStyle w:val="a7"/>
        <w:ind w:left="851"/>
        <w:rPr>
          <w:rFonts w:ascii="Times New Roman" w:hAnsi="Times New Roman" w:cs="Times New Roman"/>
          <w:i/>
          <w:sz w:val="24"/>
          <w:szCs w:val="24"/>
        </w:rPr>
      </w:pPr>
      <w:r w:rsidRPr="00D839A9">
        <w:rPr>
          <w:rFonts w:ascii="Times New Roman" w:hAnsi="Times New Roman" w:cs="Times New Roman"/>
          <w:i/>
          <w:sz w:val="24"/>
          <w:szCs w:val="24"/>
        </w:rPr>
        <w:t>Округляя в большую сторону, получается 17 контргрузов.</w:t>
      </w:r>
    </w:p>
    <w:p w:rsidR="00D839A9" w:rsidRPr="00D839A9" w:rsidRDefault="00D839A9" w:rsidP="0050179F">
      <w:pPr>
        <w:pStyle w:val="a7"/>
        <w:ind w:left="851"/>
        <w:rPr>
          <w:rFonts w:ascii="Times New Roman" w:hAnsi="Times New Roman" w:cs="Times New Roman"/>
          <w:sz w:val="24"/>
          <w:szCs w:val="24"/>
        </w:rPr>
      </w:pPr>
    </w:p>
    <w:p w:rsidR="00510E70" w:rsidRDefault="00510E70" w:rsidP="00907865">
      <w:pPr>
        <w:pStyle w:val="a7"/>
        <w:numPr>
          <w:ilvl w:val="2"/>
          <w:numId w:val="10"/>
        </w:numPr>
        <w:ind w:left="1276" w:hanging="850"/>
        <w:rPr>
          <w:rFonts w:ascii="Times New Roman" w:hAnsi="Times New Roman" w:cs="Times New Roman"/>
          <w:sz w:val="24"/>
          <w:szCs w:val="24"/>
        </w:rPr>
      </w:pPr>
      <w:r>
        <w:rPr>
          <w:rFonts w:ascii="Times New Roman" w:hAnsi="Times New Roman" w:cs="Times New Roman"/>
          <w:sz w:val="24"/>
          <w:szCs w:val="24"/>
        </w:rPr>
        <w:t>Схема сборки консоли представлена на Рис. 1</w:t>
      </w:r>
      <w:r w:rsidR="00CB5F5B">
        <w:rPr>
          <w:rFonts w:ascii="Times New Roman" w:hAnsi="Times New Roman" w:cs="Times New Roman"/>
          <w:sz w:val="24"/>
          <w:szCs w:val="24"/>
        </w:rPr>
        <w:t>2</w:t>
      </w:r>
    </w:p>
    <w:p w:rsidR="00510E70" w:rsidRDefault="00510E70" w:rsidP="00CB5F5B">
      <w:pPr>
        <w:pStyle w:val="a7"/>
        <w:numPr>
          <w:ilvl w:val="2"/>
          <w:numId w:val="10"/>
        </w:numPr>
        <w:ind w:left="851" w:hanging="425"/>
        <w:rPr>
          <w:rFonts w:ascii="Times New Roman" w:hAnsi="Times New Roman" w:cs="Times New Roman"/>
          <w:sz w:val="24"/>
          <w:szCs w:val="24"/>
        </w:rPr>
      </w:pPr>
      <w:r>
        <w:rPr>
          <w:rFonts w:ascii="Times New Roman" w:hAnsi="Times New Roman" w:cs="Times New Roman"/>
          <w:sz w:val="24"/>
          <w:szCs w:val="24"/>
        </w:rPr>
        <w:lastRenderedPageBreak/>
        <w:t>Д</w:t>
      </w:r>
      <w:r w:rsidRPr="00CA1F84">
        <w:rPr>
          <w:rFonts w:ascii="Times New Roman" w:hAnsi="Times New Roman" w:cs="Times New Roman"/>
          <w:sz w:val="24"/>
          <w:szCs w:val="24"/>
        </w:rPr>
        <w:t>оставить на крышу здания все необходимые детали, а также</w:t>
      </w:r>
      <w:r w:rsidR="00046D0C">
        <w:rPr>
          <w:rFonts w:ascii="Times New Roman" w:hAnsi="Times New Roman" w:cs="Times New Roman"/>
          <w:sz w:val="24"/>
          <w:szCs w:val="24"/>
        </w:rPr>
        <w:t xml:space="preserve"> </w:t>
      </w:r>
      <w:r w:rsidRPr="00CA1F84">
        <w:rPr>
          <w:rFonts w:ascii="Times New Roman" w:hAnsi="Times New Roman" w:cs="Times New Roman"/>
          <w:sz w:val="24"/>
          <w:szCs w:val="24"/>
        </w:rPr>
        <w:t>контргрузы балласта</w:t>
      </w:r>
      <w:r>
        <w:rPr>
          <w:rFonts w:ascii="Times New Roman" w:hAnsi="Times New Roman" w:cs="Times New Roman"/>
          <w:sz w:val="24"/>
          <w:szCs w:val="24"/>
        </w:rPr>
        <w:t>,</w:t>
      </w:r>
      <w:r w:rsidRPr="00CA1F84">
        <w:rPr>
          <w:rFonts w:ascii="Times New Roman" w:hAnsi="Times New Roman" w:cs="Times New Roman"/>
          <w:sz w:val="24"/>
          <w:szCs w:val="24"/>
        </w:rPr>
        <w:t xml:space="preserve"> подъемные и страховочные канаты.</w:t>
      </w:r>
    </w:p>
    <w:p w:rsidR="00A62AB4" w:rsidRDefault="00A62AB4" w:rsidP="00907865">
      <w:pPr>
        <w:pStyle w:val="a7"/>
        <w:numPr>
          <w:ilvl w:val="2"/>
          <w:numId w:val="10"/>
        </w:numPr>
        <w:ind w:left="851" w:hanging="283"/>
        <w:rPr>
          <w:rFonts w:ascii="Times New Roman" w:hAnsi="Times New Roman" w:cs="Times New Roman"/>
          <w:sz w:val="24"/>
          <w:szCs w:val="24"/>
        </w:rPr>
      </w:pPr>
      <w:r>
        <w:rPr>
          <w:rFonts w:ascii="Times New Roman" w:hAnsi="Times New Roman" w:cs="Times New Roman"/>
          <w:sz w:val="24"/>
          <w:szCs w:val="24"/>
        </w:rPr>
        <w:t xml:space="preserve">Вставить стойку переднюю </w:t>
      </w:r>
      <w:r w:rsidR="00510302">
        <w:rPr>
          <w:rFonts w:ascii="Times New Roman" w:hAnsi="Times New Roman" w:cs="Times New Roman"/>
          <w:sz w:val="24"/>
          <w:szCs w:val="24"/>
        </w:rPr>
        <w:t xml:space="preserve">в опору переднюю на глубину, необходимую для обеспечения требуемой высоты размещения продольной сборной балки от основания. Совместить отверстия в стойке и опоре, вставить </w:t>
      </w:r>
      <w:r w:rsidR="00046D0C">
        <w:rPr>
          <w:rFonts w:ascii="Times New Roman" w:hAnsi="Times New Roman" w:cs="Times New Roman"/>
          <w:sz w:val="24"/>
          <w:szCs w:val="24"/>
        </w:rPr>
        <w:t>два болта</w:t>
      </w:r>
      <w:r w:rsidR="00510302">
        <w:rPr>
          <w:rFonts w:ascii="Times New Roman" w:hAnsi="Times New Roman" w:cs="Times New Roman"/>
          <w:sz w:val="24"/>
          <w:szCs w:val="24"/>
        </w:rPr>
        <w:t xml:space="preserve"> М16х120</w:t>
      </w:r>
      <w:r w:rsidR="00046D0C">
        <w:rPr>
          <w:rFonts w:ascii="Times New Roman" w:hAnsi="Times New Roman" w:cs="Times New Roman"/>
          <w:sz w:val="24"/>
          <w:szCs w:val="24"/>
        </w:rPr>
        <w:t>, установит шайбы и гайки. Гайки затянуть.</w:t>
      </w:r>
    </w:p>
    <w:p w:rsidR="00046D0C" w:rsidRPr="00046D0C" w:rsidRDefault="00046D0C" w:rsidP="00907865">
      <w:pPr>
        <w:pStyle w:val="a7"/>
        <w:numPr>
          <w:ilvl w:val="2"/>
          <w:numId w:val="10"/>
        </w:numPr>
        <w:ind w:left="851" w:hanging="284"/>
        <w:rPr>
          <w:rFonts w:ascii="Times New Roman" w:hAnsi="Times New Roman" w:cs="Times New Roman"/>
          <w:sz w:val="24"/>
          <w:szCs w:val="24"/>
        </w:rPr>
      </w:pPr>
      <w:r w:rsidRPr="00046D0C">
        <w:rPr>
          <w:rFonts w:ascii="Times New Roman" w:hAnsi="Times New Roman" w:cs="Times New Roman"/>
          <w:sz w:val="24"/>
          <w:szCs w:val="24"/>
        </w:rPr>
        <w:t xml:space="preserve">Вставить стойку </w:t>
      </w:r>
      <w:r>
        <w:rPr>
          <w:rFonts w:ascii="Times New Roman" w:hAnsi="Times New Roman" w:cs="Times New Roman"/>
          <w:sz w:val="24"/>
          <w:szCs w:val="24"/>
        </w:rPr>
        <w:t>заднюю</w:t>
      </w:r>
      <w:r w:rsidRPr="00046D0C">
        <w:rPr>
          <w:rFonts w:ascii="Times New Roman" w:hAnsi="Times New Roman" w:cs="Times New Roman"/>
          <w:sz w:val="24"/>
          <w:szCs w:val="24"/>
        </w:rPr>
        <w:t xml:space="preserve"> в опору </w:t>
      </w:r>
      <w:r>
        <w:rPr>
          <w:rFonts w:ascii="Times New Roman" w:hAnsi="Times New Roman" w:cs="Times New Roman"/>
          <w:sz w:val="24"/>
          <w:szCs w:val="24"/>
        </w:rPr>
        <w:t>заднюю</w:t>
      </w:r>
      <w:r w:rsidRPr="00046D0C">
        <w:rPr>
          <w:rFonts w:ascii="Times New Roman" w:hAnsi="Times New Roman" w:cs="Times New Roman"/>
          <w:sz w:val="24"/>
          <w:szCs w:val="24"/>
        </w:rPr>
        <w:t xml:space="preserve"> на глубину, необходимую для обеспечения требуемой высоты размещения продольной сборной балки от основания. Совместить отверстия в стойке и опоре, вставить </w:t>
      </w:r>
      <w:r>
        <w:rPr>
          <w:rFonts w:ascii="Times New Roman" w:hAnsi="Times New Roman" w:cs="Times New Roman"/>
          <w:sz w:val="24"/>
          <w:szCs w:val="24"/>
        </w:rPr>
        <w:t xml:space="preserve">три </w:t>
      </w:r>
      <w:r w:rsidRPr="00046D0C">
        <w:rPr>
          <w:rFonts w:ascii="Times New Roman" w:hAnsi="Times New Roman" w:cs="Times New Roman"/>
          <w:sz w:val="24"/>
          <w:szCs w:val="24"/>
        </w:rPr>
        <w:t>болт</w:t>
      </w:r>
      <w:r>
        <w:rPr>
          <w:rFonts w:ascii="Times New Roman" w:hAnsi="Times New Roman" w:cs="Times New Roman"/>
          <w:sz w:val="24"/>
          <w:szCs w:val="24"/>
        </w:rPr>
        <w:t>а</w:t>
      </w:r>
      <w:r w:rsidRPr="00046D0C">
        <w:rPr>
          <w:rFonts w:ascii="Times New Roman" w:hAnsi="Times New Roman" w:cs="Times New Roman"/>
          <w:sz w:val="24"/>
          <w:szCs w:val="24"/>
        </w:rPr>
        <w:t xml:space="preserve"> М16х120, установит</w:t>
      </w:r>
      <w:r w:rsidR="00D85068">
        <w:rPr>
          <w:rFonts w:ascii="Times New Roman" w:hAnsi="Times New Roman" w:cs="Times New Roman"/>
          <w:sz w:val="24"/>
          <w:szCs w:val="24"/>
        </w:rPr>
        <w:t>ь</w:t>
      </w:r>
      <w:r w:rsidRPr="00046D0C">
        <w:rPr>
          <w:rFonts w:ascii="Times New Roman" w:hAnsi="Times New Roman" w:cs="Times New Roman"/>
          <w:sz w:val="24"/>
          <w:szCs w:val="24"/>
        </w:rPr>
        <w:t xml:space="preserve"> шайбы и гайки. Гайки затянуть.</w:t>
      </w:r>
    </w:p>
    <w:p w:rsidR="00046D0C" w:rsidRDefault="00046D0C" w:rsidP="00907865">
      <w:pPr>
        <w:pStyle w:val="a7"/>
        <w:numPr>
          <w:ilvl w:val="2"/>
          <w:numId w:val="10"/>
        </w:numPr>
        <w:ind w:left="851" w:hanging="283"/>
        <w:rPr>
          <w:rFonts w:ascii="Times New Roman" w:hAnsi="Times New Roman" w:cs="Times New Roman"/>
          <w:sz w:val="24"/>
          <w:szCs w:val="24"/>
        </w:rPr>
      </w:pPr>
      <w:r>
        <w:rPr>
          <w:rFonts w:ascii="Times New Roman" w:hAnsi="Times New Roman" w:cs="Times New Roman"/>
          <w:sz w:val="24"/>
          <w:szCs w:val="24"/>
        </w:rPr>
        <w:t xml:space="preserve">Вставить балку промежуточную в балку переднюю на необходимую глубину, обеспечивающую требуемые длины плеч </w:t>
      </w:r>
      <w:r>
        <w:rPr>
          <w:rFonts w:ascii="Times New Roman" w:hAnsi="Times New Roman" w:cs="Times New Roman"/>
          <w:sz w:val="24"/>
          <w:szCs w:val="24"/>
          <w:lang w:val="en-US"/>
        </w:rPr>
        <w:t>L</w:t>
      </w:r>
      <w:r w:rsidRPr="00046D0C">
        <w:rPr>
          <w:rFonts w:ascii="Times New Roman" w:hAnsi="Times New Roman" w:cs="Times New Roman"/>
          <w:sz w:val="24"/>
          <w:szCs w:val="24"/>
        </w:rPr>
        <w:t xml:space="preserve">1 </w:t>
      </w:r>
      <w:r>
        <w:rPr>
          <w:rFonts w:ascii="Times New Roman" w:hAnsi="Times New Roman" w:cs="Times New Roman"/>
          <w:sz w:val="24"/>
          <w:szCs w:val="24"/>
        </w:rPr>
        <w:t xml:space="preserve">и </w:t>
      </w:r>
      <w:r>
        <w:rPr>
          <w:rFonts w:ascii="Times New Roman" w:hAnsi="Times New Roman" w:cs="Times New Roman"/>
          <w:sz w:val="24"/>
          <w:szCs w:val="24"/>
          <w:lang w:val="en-US"/>
        </w:rPr>
        <w:t>L</w:t>
      </w:r>
      <w:r w:rsidRPr="00046D0C">
        <w:rPr>
          <w:rFonts w:ascii="Times New Roman" w:hAnsi="Times New Roman" w:cs="Times New Roman"/>
          <w:sz w:val="24"/>
          <w:szCs w:val="24"/>
        </w:rPr>
        <w:t>2</w:t>
      </w:r>
      <w:r w:rsidR="00D85068">
        <w:rPr>
          <w:rFonts w:ascii="Times New Roman" w:hAnsi="Times New Roman" w:cs="Times New Roman"/>
          <w:sz w:val="24"/>
          <w:szCs w:val="24"/>
        </w:rPr>
        <w:t xml:space="preserve">, вставить болты М16х120 в совмещенные отверстия балок передней и промежуточной, </w:t>
      </w:r>
      <w:r w:rsidR="00D85068" w:rsidRPr="00046D0C">
        <w:rPr>
          <w:rFonts w:ascii="Times New Roman" w:hAnsi="Times New Roman" w:cs="Times New Roman"/>
          <w:sz w:val="24"/>
          <w:szCs w:val="24"/>
        </w:rPr>
        <w:t>установит</w:t>
      </w:r>
      <w:r w:rsidR="00D85068">
        <w:rPr>
          <w:rFonts w:ascii="Times New Roman" w:hAnsi="Times New Roman" w:cs="Times New Roman"/>
          <w:sz w:val="24"/>
          <w:szCs w:val="24"/>
        </w:rPr>
        <w:t>ь</w:t>
      </w:r>
      <w:r w:rsidR="00D85068" w:rsidRPr="00046D0C">
        <w:rPr>
          <w:rFonts w:ascii="Times New Roman" w:hAnsi="Times New Roman" w:cs="Times New Roman"/>
          <w:sz w:val="24"/>
          <w:szCs w:val="24"/>
        </w:rPr>
        <w:t xml:space="preserve"> шайбы и гайки. Гайки затянуть.</w:t>
      </w:r>
      <w:r w:rsidR="00D85068">
        <w:rPr>
          <w:rFonts w:ascii="Times New Roman" w:hAnsi="Times New Roman" w:cs="Times New Roman"/>
          <w:sz w:val="24"/>
          <w:szCs w:val="24"/>
        </w:rPr>
        <w:t xml:space="preserve"> Вставить противоположный конец балки промежуточной в переднюю часть балки задней на глубину,</w:t>
      </w:r>
      <w:r w:rsidR="00D85068" w:rsidRPr="00D85068">
        <w:rPr>
          <w:rFonts w:ascii="Times New Roman" w:hAnsi="Times New Roman" w:cs="Times New Roman"/>
          <w:sz w:val="24"/>
          <w:szCs w:val="24"/>
        </w:rPr>
        <w:t xml:space="preserve"> </w:t>
      </w:r>
      <w:r w:rsidR="00CB5F5B">
        <w:rPr>
          <w:rFonts w:ascii="Times New Roman" w:hAnsi="Times New Roman" w:cs="Times New Roman"/>
          <w:sz w:val="24"/>
          <w:szCs w:val="24"/>
        </w:rPr>
        <w:t xml:space="preserve">обеспечивающую </w:t>
      </w:r>
      <w:r w:rsidR="00D85068">
        <w:rPr>
          <w:rFonts w:ascii="Times New Roman" w:hAnsi="Times New Roman" w:cs="Times New Roman"/>
          <w:sz w:val="24"/>
          <w:szCs w:val="24"/>
        </w:rPr>
        <w:t xml:space="preserve">требуемые длины плеч </w:t>
      </w:r>
      <w:r w:rsidR="00D85068">
        <w:rPr>
          <w:rFonts w:ascii="Times New Roman" w:hAnsi="Times New Roman" w:cs="Times New Roman"/>
          <w:sz w:val="24"/>
          <w:szCs w:val="24"/>
          <w:lang w:val="en-US"/>
        </w:rPr>
        <w:t>L</w:t>
      </w:r>
      <w:r w:rsidR="00D85068" w:rsidRPr="00046D0C">
        <w:rPr>
          <w:rFonts w:ascii="Times New Roman" w:hAnsi="Times New Roman" w:cs="Times New Roman"/>
          <w:sz w:val="24"/>
          <w:szCs w:val="24"/>
        </w:rPr>
        <w:t xml:space="preserve">1 </w:t>
      </w:r>
      <w:r w:rsidR="00D85068">
        <w:rPr>
          <w:rFonts w:ascii="Times New Roman" w:hAnsi="Times New Roman" w:cs="Times New Roman"/>
          <w:sz w:val="24"/>
          <w:szCs w:val="24"/>
        </w:rPr>
        <w:t xml:space="preserve">и </w:t>
      </w:r>
      <w:r w:rsidR="00D85068">
        <w:rPr>
          <w:rFonts w:ascii="Times New Roman" w:hAnsi="Times New Roman" w:cs="Times New Roman"/>
          <w:sz w:val="24"/>
          <w:szCs w:val="24"/>
          <w:lang w:val="en-US"/>
        </w:rPr>
        <w:t>L</w:t>
      </w:r>
      <w:r w:rsidR="00D85068" w:rsidRPr="00046D0C">
        <w:rPr>
          <w:rFonts w:ascii="Times New Roman" w:hAnsi="Times New Roman" w:cs="Times New Roman"/>
          <w:sz w:val="24"/>
          <w:szCs w:val="24"/>
        </w:rPr>
        <w:t>2</w:t>
      </w:r>
      <w:r w:rsidR="00D85068">
        <w:rPr>
          <w:rFonts w:ascii="Times New Roman" w:hAnsi="Times New Roman" w:cs="Times New Roman"/>
          <w:sz w:val="24"/>
          <w:szCs w:val="24"/>
        </w:rPr>
        <w:t>,</w:t>
      </w:r>
      <w:r w:rsidR="00D85068" w:rsidRPr="00D85068">
        <w:rPr>
          <w:rFonts w:ascii="Times New Roman" w:hAnsi="Times New Roman" w:cs="Times New Roman"/>
          <w:sz w:val="24"/>
          <w:szCs w:val="24"/>
        </w:rPr>
        <w:t xml:space="preserve"> </w:t>
      </w:r>
      <w:r w:rsidR="00D85068">
        <w:rPr>
          <w:rFonts w:ascii="Times New Roman" w:hAnsi="Times New Roman" w:cs="Times New Roman"/>
          <w:sz w:val="24"/>
          <w:szCs w:val="24"/>
        </w:rPr>
        <w:t xml:space="preserve">вставить болты М16х120 в совмещенные отверстия балок задней и промежуточной, </w:t>
      </w:r>
      <w:r w:rsidR="00D85068" w:rsidRPr="00046D0C">
        <w:rPr>
          <w:rFonts w:ascii="Times New Roman" w:hAnsi="Times New Roman" w:cs="Times New Roman"/>
          <w:sz w:val="24"/>
          <w:szCs w:val="24"/>
        </w:rPr>
        <w:t>установит</w:t>
      </w:r>
      <w:r w:rsidR="00D85068">
        <w:rPr>
          <w:rFonts w:ascii="Times New Roman" w:hAnsi="Times New Roman" w:cs="Times New Roman"/>
          <w:sz w:val="24"/>
          <w:szCs w:val="24"/>
        </w:rPr>
        <w:t>ь</w:t>
      </w:r>
      <w:r w:rsidR="00D85068" w:rsidRPr="00046D0C">
        <w:rPr>
          <w:rFonts w:ascii="Times New Roman" w:hAnsi="Times New Roman" w:cs="Times New Roman"/>
          <w:sz w:val="24"/>
          <w:szCs w:val="24"/>
        </w:rPr>
        <w:t xml:space="preserve"> шайбы и гайки. Гайки затянуть.</w:t>
      </w:r>
    </w:p>
    <w:p w:rsidR="00861F97" w:rsidRDefault="00D85068" w:rsidP="00907865">
      <w:pPr>
        <w:pStyle w:val="a7"/>
        <w:numPr>
          <w:ilvl w:val="2"/>
          <w:numId w:val="10"/>
        </w:numPr>
        <w:ind w:left="851" w:hanging="283"/>
        <w:rPr>
          <w:rFonts w:ascii="Times New Roman" w:hAnsi="Times New Roman" w:cs="Times New Roman"/>
          <w:sz w:val="24"/>
          <w:szCs w:val="24"/>
        </w:rPr>
      </w:pPr>
      <w:r>
        <w:rPr>
          <w:rFonts w:ascii="Times New Roman" w:hAnsi="Times New Roman" w:cs="Times New Roman"/>
          <w:sz w:val="24"/>
          <w:szCs w:val="24"/>
        </w:rPr>
        <w:t xml:space="preserve">Собранную балку продольную из балок передней, задней и промежуточной вставить задним концом </w:t>
      </w:r>
      <w:r w:rsidR="00861F97">
        <w:rPr>
          <w:rFonts w:ascii="Times New Roman" w:hAnsi="Times New Roman" w:cs="Times New Roman"/>
          <w:sz w:val="24"/>
          <w:szCs w:val="24"/>
        </w:rPr>
        <w:t xml:space="preserve">(балкой задней) </w:t>
      </w:r>
      <w:r>
        <w:rPr>
          <w:rFonts w:ascii="Times New Roman" w:hAnsi="Times New Roman" w:cs="Times New Roman"/>
          <w:sz w:val="24"/>
          <w:szCs w:val="24"/>
        </w:rPr>
        <w:t xml:space="preserve">в горизонтальную </w:t>
      </w:r>
      <w:r w:rsidR="00861F97">
        <w:rPr>
          <w:rFonts w:ascii="Times New Roman" w:hAnsi="Times New Roman" w:cs="Times New Roman"/>
          <w:sz w:val="24"/>
          <w:szCs w:val="24"/>
        </w:rPr>
        <w:t xml:space="preserve">квадратную трубу стойки задней. Установить вилку на квадратную горизонтальную трубу стойки задней по переднему отверстию. Совместить отверстия, вставить болты М16х160, </w:t>
      </w:r>
      <w:r w:rsidR="00861F97" w:rsidRPr="00046D0C">
        <w:rPr>
          <w:rFonts w:ascii="Times New Roman" w:hAnsi="Times New Roman" w:cs="Times New Roman"/>
          <w:sz w:val="24"/>
          <w:szCs w:val="24"/>
        </w:rPr>
        <w:t>установит</w:t>
      </w:r>
      <w:r w:rsidR="00861F97">
        <w:rPr>
          <w:rFonts w:ascii="Times New Roman" w:hAnsi="Times New Roman" w:cs="Times New Roman"/>
          <w:sz w:val="24"/>
          <w:szCs w:val="24"/>
        </w:rPr>
        <w:t>ь</w:t>
      </w:r>
      <w:r w:rsidR="00861F97" w:rsidRPr="00046D0C">
        <w:rPr>
          <w:rFonts w:ascii="Times New Roman" w:hAnsi="Times New Roman" w:cs="Times New Roman"/>
          <w:sz w:val="24"/>
          <w:szCs w:val="24"/>
        </w:rPr>
        <w:t xml:space="preserve"> шайбы и гайки. Гайки затянуть.</w:t>
      </w:r>
      <w:r w:rsidR="00861F97">
        <w:rPr>
          <w:rFonts w:ascii="Times New Roman" w:hAnsi="Times New Roman" w:cs="Times New Roman"/>
          <w:sz w:val="24"/>
          <w:szCs w:val="24"/>
        </w:rPr>
        <w:t xml:space="preserve"> </w:t>
      </w:r>
    </w:p>
    <w:p w:rsidR="00AC1766" w:rsidRDefault="00CB5F5B" w:rsidP="00907865">
      <w:pPr>
        <w:pStyle w:val="a7"/>
        <w:numPr>
          <w:ilvl w:val="2"/>
          <w:numId w:val="10"/>
        </w:numPr>
        <w:ind w:left="851" w:hanging="283"/>
        <w:rPr>
          <w:rFonts w:ascii="Times New Roman" w:hAnsi="Times New Roman" w:cs="Times New Roman"/>
          <w:sz w:val="24"/>
          <w:szCs w:val="24"/>
        </w:rPr>
      </w:pPr>
      <w:r>
        <w:rPr>
          <w:rFonts w:ascii="Times New Roman" w:hAnsi="Times New Roman" w:cs="Times New Roman"/>
          <w:sz w:val="24"/>
          <w:szCs w:val="24"/>
        </w:rPr>
        <w:t xml:space="preserve">Переднюю часть собранной </w:t>
      </w:r>
      <w:r w:rsidR="00861F97">
        <w:rPr>
          <w:rFonts w:ascii="Times New Roman" w:hAnsi="Times New Roman" w:cs="Times New Roman"/>
          <w:sz w:val="24"/>
          <w:szCs w:val="24"/>
        </w:rPr>
        <w:t>балки продольной установить на горизонтальный ложемент стойки п</w:t>
      </w:r>
      <w:r w:rsidR="00AC1766">
        <w:rPr>
          <w:rFonts w:ascii="Times New Roman" w:hAnsi="Times New Roman" w:cs="Times New Roman"/>
          <w:sz w:val="24"/>
          <w:szCs w:val="24"/>
        </w:rPr>
        <w:t>е</w:t>
      </w:r>
      <w:r w:rsidR="00861F97">
        <w:rPr>
          <w:rFonts w:ascii="Times New Roman" w:hAnsi="Times New Roman" w:cs="Times New Roman"/>
          <w:sz w:val="24"/>
          <w:szCs w:val="24"/>
        </w:rPr>
        <w:t>редней</w:t>
      </w:r>
      <w:r w:rsidR="00AC1766">
        <w:rPr>
          <w:rFonts w:ascii="Times New Roman" w:hAnsi="Times New Roman" w:cs="Times New Roman"/>
          <w:sz w:val="24"/>
          <w:szCs w:val="24"/>
        </w:rPr>
        <w:t xml:space="preserve"> по отверстиям, обеспечиваю</w:t>
      </w:r>
      <w:r>
        <w:rPr>
          <w:rFonts w:ascii="Times New Roman" w:hAnsi="Times New Roman" w:cs="Times New Roman"/>
          <w:sz w:val="24"/>
          <w:szCs w:val="24"/>
        </w:rPr>
        <w:t xml:space="preserve">щим сборку с требуемым вылетом </w:t>
      </w:r>
      <w:r w:rsidR="00AC1766">
        <w:rPr>
          <w:rFonts w:ascii="Times New Roman" w:hAnsi="Times New Roman" w:cs="Times New Roman"/>
          <w:sz w:val="24"/>
          <w:szCs w:val="24"/>
        </w:rPr>
        <w:t xml:space="preserve">(плечом </w:t>
      </w:r>
      <w:r w:rsidR="00AC1766">
        <w:rPr>
          <w:rFonts w:ascii="Times New Roman" w:hAnsi="Times New Roman" w:cs="Times New Roman"/>
          <w:sz w:val="24"/>
          <w:szCs w:val="24"/>
          <w:lang w:val="en-US"/>
        </w:rPr>
        <w:t>L</w:t>
      </w:r>
      <w:r w:rsidR="00AC1766">
        <w:rPr>
          <w:rFonts w:ascii="Times New Roman" w:hAnsi="Times New Roman" w:cs="Times New Roman"/>
          <w:sz w:val="24"/>
          <w:szCs w:val="24"/>
        </w:rPr>
        <w:t>1). Установить сверху стойку</w:t>
      </w:r>
      <w:r w:rsidR="00A74B1A">
        <w:rPr>
          <w:rFonts w:ascii="Times New Roman" w:hAnsi="Times New Roman" w:cs="Times New Roman"/>
          <w:sz w:val="24"/>
          <w:szCs w:val="24"/>
        </w:rPr>
        <w:t xml:space="preserve"> верхнюю, Совместить отверстия </w:t>
      </w:r>
      <w:r w:rsidR="00AC1766">
        <w:rPr>
          <w:rFonts w:ascii="Times New Roman" w:hAnsi="Times New Roman" w:cs="Times New Roman"/>
          <w:sz w:val="24"/>
          <w:szCs w:val="24"/>
        </w:rPr>
        <w:t>горизонтального ложемента стойки передней, балки передней и стойки верхней. Вставить болты М16х160,</w:t>
      </w:r>
      <w:r w:rsidR="00AC1766" w:rsidRPr="00AC1766">
        <w:rPr>
          <w:rFonts w:ascii="Times New Roman" w:hAnsi="Times New Roman" w:cs="Times New Roman"/>
          <w:sz w:val="24"/>
          <w:szCs w:val="24"/>
        </w:rPr>
        <w:t xml:space="preserve"> </w:t>
      </w:r>
      <w:r w:rsidR="00AC1766" w:rsidRPr="00046D0C">
        <w:rPr>
          <w:rFonts w:ascii="Times New Roman" w:hAnsi="Times New Roman" w:cs="Times New Roman"/>
          <w:sz w:val="24"/>
          <w:szCs w:val="24"/>
        </w:rPr>
        <w:t>установит</w:t>
      </w:r>
      <w:r w:rsidR="00AC1766">
        <w:rPr>
          <w:rFonts w:ascii="Times New Roman" w:hAnsi="Times New Roman" w:cs="Times New Roman"/>
          <w:sz w:val="24"/>
          <w:szCs w:val="24"/>
        </w:rPr>
        <w:t>ь</w:t>
      </w:r>
      <w:r w:rsidR="00AC1766" w:rsidRPr="00046D0C">
        <w:rPr>
          <w:rFonts w:ascii="Times New Roman" w:hAnsi="Times New Roman" w:cs="Times New Roman"/>
          <w:sz w:val="24"/>
          <w:szCs w:val="24"/>
        </w:rPr>
        <w:t xml:space="preserve"> шайбы и гайки. Гайки затянуть.</w:t>
      </w:r>
      <w:r w:rsidR="00AC1766">
        <w:rPr>
          <w:rFonts w:ascii="Times New Roman" w:hAnsi="Times New Roman" w:cs="Times New Roman"/>
          <w:sz w:val="24"/>
          <w:szCs w:val="24"/>
        </w:rPr>
        <w:t xml:space="preserve"> </w:t>
      </w:r>
    </w:p>
    <w:p w:rsidR="00AC1766" w:rsidRDefault="00AC1766" w:rsidP="00907865">
      <w:pPr>
        <w:pStyle w:val="a7"/>
        <w:numPr>
          <w:ilvl w:val="2"/>
          <w:numId w:val="10"/>
        </w:numPr>
        <w:ind w:left="851" w:hanging="283"/>
        <w:rPr>
          <w:rFonts w:ascii="Times New Roman" w:hAnsi="Times New Roman" w:cs="Times New Roman"/>
          <w:sz w:val="24"/>
          <w:szCs w:val="24"/>
        </w:rPr>
      </w:pPr>
      <w:r>
        <w:rPr>
          <w:rFonts w:ascii="Times New Roman" w:hAnsi="Times New Roman" w:cs="Times New Roman"/>
          <w:sz w:val="24"/>
          <w:szCs w:val="24"/>
        </w:rPr>
        <w:t>Установить по переднему крайнему отверстию балки передней подвес в сборе с роликом канатным с проточкой. Вставить болт М16х160,</w:t>
      </w:r>
      <w:r w:rsidRPr="00AC1766">
        <w:rPr>
          <w:rFonts w:ascii="Times New Roman" w:hAnsi="Times New Roman" w:cs="Times New Roman"/>
          <w:sz w:val="24"/>
          <w:szCs w:val="24"/>
        </w:rPr>
        <w:t xml:space="preserve"> </w:t>
      </w:r>
      <w:r w:rsidRPr="00046D0C">
        <w:rPr>
          <w:rFonts w:ascii="Times New Roman" w:hAnsi="Times New Roman" w:cs="Times New Roman"/>
          <w:sz w:val="24"/>
          <w:szCs w:val="24"/>
        </w:rPr>
        <w:t>установит</w:t>
      </w:r>
      <w:r>
        <w:rPr>
          <w:rFonts w:ascii="Times New Roman" w:hAnsi="Times New Roman" w:cs="Times New Roman"/>
          <w:sz w:val="24"/>
          <w:szCs w:val="24"/>
        </w:rPr>
        <w:t>ь шайбу и гайку. Гайку</w:t>
      </w:r>
      <w:r w:rsidRPr="00046D0C">
        <w:rPr>
          <w:rFonts w:ascii="Times New Roman" w:hAnsi="Times New Roman" w:cs="Times New Roman"/>
          <w:sz w:val="24"/>
          <w:szCs w:val="24"/>
        </w:rPr>
        <w:t xml:space="preserve"> затянуть.</w:t>
      </w:r>
      <w:r>
        <w:rPr>
          <w:rFonts w:ascii="Times New Roman" w:hAnsi="Times New Roman" w:cs="Times New Roman"/>
          <w:sz w:val="24"/>
          <w:szCs w:val="24"/>
        </w:rPr>
        <w:t xml:space="preserve"> </w:t>
      </w:r>
    </w:p>
    <w:p w:rsidR="00D85068" w:rsidRDefault="00506320" w:rsidP="00907865">
      <w:pPr>
        <w:pStyle w:val="a7"/>
        <w:numPr>
          <w:ilvl w:val="2"/>
          <w:numId w:val="10"/>
        </w:numPr>
        <w:ind w:left="851" w:hanging="283"/>
        <w:rPr>
          <w:rFonts w:ascii="Times New Roman" w:hAnsi="Times New Roman" w:cs="Times New Roman"/>
          <w:sz w:val="24"/>
          <w:szCs w:val="24"/>
        </w:rPr>
      </w:pPr>
      <w:r>
        <w:rPr>
          <w:rFonts w:ascii="Times New Roman" w:hAnsi="Times New Roman" w:cs="Times New Roman"/>
          <w:sz w:val="24"/>
          <w:szCs w:val="24"/>
        </w:rPr>
        <w:t xml:space="preserve">Установить </w:t>
      </w:r>
      <w:r w:rsidR="000132CB">
        <w:rPr>
          <w:rFonts w:ascii="Times New Roman" w:hAnsi="Times New Roman" w:cs="Times New Roman"/>
          <w:sz w:val="24"/>
          <w:szCs w:val="24"/>
        </w:rPr>
        <w:t>канатный вант</w:t>
      </w:r>
      <w:r>
        <w:rPr>
          <w:rFonts w:ascii="Times New Roman" w:hAnsi="Times New Roman" w:cs="Times New Roman"/>
          <w:sz w:val="24"/>
          <w:szCs w:val="24"/>
        </w:rPr>
        <w:t xml:space="preserve">, </w:t>
      </w:r>
      <w:r w:rsidR="000132CB">
        <w:rPr>
          <w:rFonts w:ascii="Times New Roman" w:hAnsi="Times New Roman" w:cs="Times New Roman"/>
          <w:sz w:val="24"/>
          <w:szCs w:val="24"/>
        </w:rPr>
        <w:t>используя три канатных зажима, охватив канатный ролик с проточкой, установленный в проушине подвеса. Гайки канатных зажимов затянуть моментом не менее 30-3</w:t>
      </w:r>
      <w:r w:rsidR="00E90BF5">
        <w:rPr>
          <w:rFonts w:ascii="Times New Roman" w:hAnsi="Times New Roman" w:cs="Times New Roman"/>
          <w:sz w:val="24"/>
          <w:szCs w:val="24"/>
        </w:rPr>
        <w:t>5</w:t>
      </w:r>
      <w:r w:rsidR="000132CB">
        <w:rPr>
          <w:rFonts w:ascii="Times New Roman" w:hAnsi="Times New Roman" w:cs="Times New Roman"/>
          <w:sz w:val="24"/>
          <w:szCs w:val="24"/>
        </w:rPr>
        <w:t xml:space="preserve"> Нм. Свободный конец ванта пропустить через канатный ролик с проточкой, установленный в верхней части стойки верхней, и используя коуш и три канатных зажима </w:t>
      </w:r>
      <w:r w:rsidR="00E90BF5">
        <w:rPr>
          <w:rFonts w:ascii="Times New Roman" w:hAnsi="Times New Roman" w:cs="Times New Roman"/>
          <w:sz w:val="24"/>
          <w:szCs w:val="24"/>
        </w:rPr>
        <w:t>установить на талреп.</w:t>
      </w:r>
      <w:r w:rsidR="00E90BF5" w:rsidRPr="00E90BF5">
        <w:rPr>
          <w:rFonts w:ascii="Times New Roman" w:hAnsi="Times New Roman" w:cs="Times New Roman"/>
          <w:sz w:val="24"/>
          <w:szCs w:val="24"/>
        </w:rPr>
        <w:t xml:space="preserve"> </w:t>
      </w:r>
      <w:r w:rsidR="00E90BF5">
        <w:rPr>
          <w:rFonts w:ascii="Times New Roman" w:hAnsi="Times New Roman" w:cs="Times New Roman"/>
          <w:sz w:val="24"/>
          <w:szCs w:val="24"/>
        </w:rPr>
        <w:t xml:space="preserve">Гайки канатных зажимов затянуть моментом не менее 30-35 Нм.  </w:t>
      </w:r>
    </w:p>
    <w:p w:rsidR="00E90BF5" w:rsidRDefault="00E90BF5" w:rsidP="00907865">
      <w:pPr>
        <w:pStyle w:val="a7"/>
        <w:numPr>
          <w:ilvl w:val="2"/>
          <w:numId w:val="10"/>
        </w:numPr>
        <w:ind w:left="851" w:hanging="283"/>
        <w:rPr>
          <w:rFonts w:ascii="Times New Roman" w:hAnsi="Times New Roman" w:cs="Times New Roman"/>
          <w:sz w:val="24"/>
          <w:szCs w:val="24"/>
        </w:rPr>
      </w:pPr>
      <w:r>
        <w:rPr>
          <w:rFonts w:ascii="Times New Roman" w:hAnsi="Times New Roman" w:cs="Times New Roman"/>
          <w:sz w:val="24"/>
          <w:szCs w:val="24"/>
        </w:rPr>
        <w:t>Закрепить талреп на вилке, вставив болт М16х</w:t>
      </w:r>
      <w:r w:rsidR="00A74B1A">
        <w:rPr>
          <w:rFonts w:ascii="Times New Roman" w:hAnsi="Times New Roman" w:cs="Times New Roman"/>
          <w:sz w:val="24"/>
          <w:szCs w:val="24"/>
        </w:rPr>
        <w:t>75</w:t>
      </w:r>
      <w:r>
        <w:rPr>
          <w:rFonts w:ascii="Times New Roman" w:hAnsi="Times New Roman" w:cs="Times New Roman"/>
          <w:sz w:val="24"/>
          <w:szCs w:val="24"/>
        </w:rPr>
        <w:t xml:space="preserve"> в проушину вилки,</w:t>
      </w:r>
      <w:r w:rsidRPr="00E90BF5">
        <w:rPr>
          <w:rFonts w:ascii="Times New Roman" w:hAnsi="Times New Roman" w:cs="Times New Roman"/>
          <w:sz w:val="24"/>
          <w:szCs w:val="24"/>
        </w:rPr>
        <w:t xml:space="preserve"> </w:t>
      </w:r>
      <w:r w:rsidRPr="00046D0C">
        <w:rPr>
          <w:rFonts w:ascii="Times New Roman" w:hAnsi="Times New Roman" w:cs="Times New Roman"/>
          <w:sz w:val="24"/>
          <w:szCs w:val="24"/>
        </w:rPr>
        <w:t>установит</w:t>
      </w:r>
      <w:r>
        <w:rPr>
          <w:rFonts w:ascii="Times New Roman" w:hAnsi="Times New Roman" w:cs="Times New Roman"/>
          <w:sz w:val="24"/>
          <w:szCs w:val="24"/>
        </w:rPr>
        <w:t>ь шайбу и гайку. Гайку</w:t>
      </w:r>
      <w:r w:rsidRPr="00046D0C">
        <w:rPr>
          <w:rFonts w:ascii="Times New Roman" w:hAnsi="Times New Roman" w:cs="Times New Roman"/>
          <w:sz w:val="24"/>
          <w:szCs w:val="24"/>
        </w:rPr>
        <w:t xml:space="preserve"> затянуть.</w:t>
      </w:r>
    </w:p>
    <w:p w:rsidR="00E90BF5" w:rsidRDefault="00E90BF5" w:rsidP="00907865">
      <w:pPr>
        <w:pStyle w:val="a7"/>
        <w:numPr>
          <w:ilvl w:val="2"/>
          <w:numId w:val="10"/>
        </w:numPr>
        <w:ind w:left="851" w:hanging="283"/>
        <w:rPr>
          <w:rFonts w:ascii="Times New Roman" w:hAnsi="Times New Roman" w:cs="Times New Roman"/>
          <w:sz w:val="24"/>
          <w:szCs w:val="24"/>
        </w:rPr>
      </w:pPr>
      <w:r>
        <w:rPr>
          <w:rFonts w:ascii="Times New Roman" w:hAnsi="Times New Roman" w:cs="Times New Roman"/>
          <w:sz w:val="24"/>
          <w:szCs w:val="24"/>
        </w:rPr>
        <w:t>Н</w:t>
      </w:r>
      <w:r w:rsidRPr="00CA1F84">
        <w:rPr>
          <w:rFonts w:ascii="Times New Roman" w:hAnsi="Times New Roman" w:cs="Times New Roman"/>
          <w:sz w:val="24"/>
          <w:szCs w:val="24"/>
        </w:rPr>
        <w:t>атяжение ванта обеспечивается талрепом. Натяжение ванта должно быть таким, чтобы при эксплуатационных нагрузках (весе рабочей платформы</w:t>
      </w:r>
      <w:r>
        <w:rPr>
          <w:rFonts w:ascii="Times New Roman" w:hAnsi="Times New Roman" w:cs="Times New Roman"/>
          <w:sz w:val="24"/>
          <w:szCs w:val="24"/>
        </w:rPr>
        <w:t>, канатов, питающего кабеля, натяжных грузов</w:t>
      </w:r>
      <w:r w:rsidRPr="00CA1F84">
        <w:rPr>
          <w:rFonts w:ascii="Times New Roman" w:hAnsi="Times New Roman" w:cs="Times New Roman"/>
          <w:sz w:val="24"/>
          <w:szCs w:val="24"/>
        </w:rPr>
        <w:t xml:space="preserve"> и максимально</w:t>
      </w:r>
      <w:r>
        <w:rPr>
          <w:rFonts w:ascii="Times New Roman" w:hAnsi="Times New Roman" w:cs="Times New Roman"/>
          <w:sz w:val="24"/>
          <w:szCs w:val="24"/>
        </w:rPr>
        <w:t>м</w:t>
      </w:r>
      <w:r w:rsidRPr="00CA1F84">
        <w:rPr>
          <w:rFonts w:ascii="Times New Roman" w:hAnsi="Times New Roman" w:cs="Times New Roman"/>
          <w:sz w:val="24"/>
          <w:szCs w:val="24"/>
        </w:rPr>
        <w:t xml:space="preserve"> </w:t>
      </w:r>
      <w:r>
        <w:rPr>
          <w:rFonts w:ascii="Times New Roman" w:hAnsi="Times New Roman" w:cs="Times New Roman"/>
          <w:sz w:val="24"/>
          <w:szCs w:val="24"/>
        </w:rPr>
        <w:t>грузе</w:t>
      </w:r>
      <w:r w:rsidRPr="00CA1F84">
        <w:rPr>
          <w:rFonts w:ascii="Times New Roman" w:hAnsi="Times New Roman" w:cs="Times New Roman"/>
          <w:sz w:val="24"/>
          <w:szCs w:val="24"/>
        </w:rPr>
        <w:t xml:space="preserve">) общий прогиб сборной балки, состоящей из балки передней, балки промежуточной и </w:t>
      </w:r>
      <w:r w:rsidRPr="00CA1F84">
        <w:rPr>
          <w:rFonts w:ascii="Times New Roman" w:hAnsi="Times New Roman" w:cs="Times New Roman"/>
          <w:sz w:val="24"/>
          <w:szCs w:val="24"/>
        </w:rPr>
        <w:lastRenderedPageBreak/>
        <w:t xml:space="preserve">балки задней, </w:t>
      </w:r>
      <w:r>
        <w:rPr>
          <w:rFonts w:ascii="Times New Roman" w:hAnsi="Times New Roman" w:cs="Times New Roman"/>
          <w:sz w:val="24"/>
          <w:szCs w:val="24"/>
        </w:rPr>
        <w:t>составлял</w:t>
      </w:r>
      <w:r w:rsidRPr="00CA1F84">
        <w:rPr>
          <w:rFonts w:ascii="Times New Roman" w:hAnsi="Times New Roman" w:cs="Times New Roman"/>
          <w:sz w:val="24"/>
          <w:szCs w:val="24"/>
        </w:rPr>
        <w:t xml:space="preserve"> не более 20 мм. При этом без нагрузки сборная балка может иметь значительный прогиб от натяжения ванта. Оценку величины прогиба производить, совмещая линию визирования с верхней гранью продольной балки в направлении, параллельном продольной оси сборной балки.</w:t>
      </w:r>
    </w:p>
    <w:p w:rsidR="00EF3F03" w:rsidRDefault="00EF3F03" w:rsidP="00907865">
      <w:pPr>
        <w:pStyle w:val="a7"/>
        <w:numPr>
          <w:ilvl w:val="2"/>
          <w:numId w:val="10"/>
        </w:numPr>
        <w:ind w:left="851" w:hanging="283"/>
        <w:rPr>
          <w:rFonts w:ascii="Times New Roman" w:hAnsi="Times New Roman" w:cs="Times New Roman"/>
          <w:sz w:val="24"/>
          <w:szCs w:val="24"/>
        </w:rPr>
      </w:pPr>
      <w:r>
        <w:rPr>
          <w:rFonts w:ascii="Times New Roman" w:hAnsi="Times New Roman" w:cs="Times New Roman"/>
          <w:sz w:val="24"/>
          <w:szCs w:val="24"/>
        </w:rPr>
        <w:t>Втора</w:t>
      </w:r>
      <w:r w:rsidR="00A74B1A">
        <w:rPr>
          <w:rFonts w:ascii="Times New Roman" w:hAnsi="Times New Roman" w:cs="Times New Roman"/>
          <w:sz w:val="24"/>
          <w:szCs w:val="24"/>
        </w:rPr>
        <w:t>я</w:t>
      </w:r>
      <w:r>
        <w:rPr>
          <w:rFonts w:ascii="Times New Roman" w:hAnsi="Times New Roman" w:cs="Times New Roman"/>
          <w:sz w:val="24"/>
          <w:szCs w:val="24"/>
        </w:rPr>
        <w:t xml:space="preserve"> консоль собирается аналогично. Методика сборки описана в п. п. 6.3.9-6.3.17.</w:t>
      </w:r>
    </w:p>
    <w:p w:rsidR="00EF3F03" w:rsidRDefault="00810B4B" w:rsidP="00907865">
      <w:pPr>
        <w:pStyle w:val="a7"/>
        <w:numPr>
          <w:ilvl w:val="2"/>
          <w:numId w:val="10"/>
        </w:numPr>
        <w:ind w:left="851" w:hanging="283"/>
        <w:rPr>
          <w:rFonts w:ascii="Times New Roman" w:hAnsi="Times New Roman" w:cs="Times New Roman"/>
          <w:sz w:val="24"/>
          <w:szCs w:val="24"/>
        </w:rPr>
      </w:pPr>
      <w:r>
        <w:rPr>
          <w:rFonts w:ascii="Times New Roman" w:hAnsi="Times New Roman" w:cs="Times New Roman"/>
          <w:sz w:val="24"/>
          <w:szCs w:val="24"/>
        </w:rPr>
        <w:t>На верхние концы канатов подъемных и канатов предохранительных установить коуши и по три канатных зажима. На канатах предохранительных оставить свободные концы для закрепления за силовой элемент здания. Гайки канатных зажимов затянуть моментом не менее 30-35 Нм.</w:t>
      </w:r>
    </w:p>
    <w:p w:rsidR="00CD07F7" w:rsidRDefault="00CD07F7" w:rsidP="00907865">
      <w:pPr>
        <w:pStyle w:val="a7"/>
        <w:numPr>
          <w:ilvl w:val="2"/>
          <w:numId w:val="10"/>
        </w:numPr>
        <w:ind w:left="851" w:hanging="283"/>
        <w:rPr>
          <w:rFonts w:ascii="Times New Roman" w:hAnsi="Times New Roman" w:cs="Times New Roman"/>
          <w:sz w:val="24"/>
          <w:szCs w:val="24"/>
        </w:rPr>
      </w:pPr>
      <w:r w:rsidRPr="00CA1F84">
        <w:rPr>
          <w:rFonts w:ascii="Times New Roman" w:hAnsi="Times New Roman" w:cs="Times New Roman"/>
          <w:sz w:val="24"/>
          <w:szCs w:val="24"/>
        </w:rPr>
        <w:t>Установить тарельчаты</w:t>
      </w:r>
      <w:r>
        <w:rPr>
          <w:rFonts w:ascii="Times New Roman" w:hAnsi="Times New Roman" w:cs="Times New Roman"/>
          <w:sz w:val="24"/>
          <w:szCs w:val="24"/>
        </w:rPr>
        <w:t>е</w:t>
      </w:r>
      <w:r w:rsidRPr="00CA1F84">
        <w:rPr>
          <w:rFonts w:ascii="Times New Roman" w:hAnsi="Times New Roman" w:cs="Times New Roman"/>
          <w:sz w:val="24"/>
          <w:szCs w:val="24"/>
        </w:rPr>
        <w:t xml:space="preserve"> упор</w:t>
      </w:r>
      <w:r>
        <w:rPr>
          <w:rFonts w:ascii="Times New Roman" w:hAnsi="Times New Roman" w:cs="Times New Roman"/>
          <w:sz w:val="24"/>
          <w:szCs w:val="24"/>
        </w:rPr>
        <w:t>ы</w:t>
      </w:r>
      <w:r w:rsidRPr="00CA1F84">
        <w:rPr>
          <w:rFonts w:ascii="Times New Roman" w:hAnsi="Times New Roman" w:cs="Times New Roman"/>
          <w:sz w:val="24"/>
          <w:szCs w:val="24"/>
        </w:rPr>
        <w:t xml:space="preserve"> ограничения высоты подъема на расстоянии 500-600 мм от подвеса</w:t>
      </w:r>
      <w:r>
        <w:rPr>
          <w:rFonts w:ascii="Times New Roman" w:hAnsi="Times New Roman" w:cs="Times New Roman"/>
          <w:sz w:val="24"/>
          <w:szCs w:val="24"/>
        </w:rPr>
        <w:t xml:space="preserve"> на канаты предохранительные</w:t>
      </w:r>
      <w:r w:rsidRPr="00CA1F84">
        <w:rPr>
          <w:rFonts w:ascii="Times New Roman" w:hAnsi="Times New Roman" w:cs="Times New Roman"/>
          <w:sz w:val="24"/>
          <w:szCs w:val="24"/>
        </w:rPr>
        <w:t>.</w:t>
      </w:r>
    </w:p>
    <w:p w:rsidR="00810B4B" w:rsidRDefault="00EF3F03" w:rsidP="00907865">
      <w:pPr>
        <w:pStyle w:val="a7"/>
        <w:numPr>
          <w:ilvl w:val="2"/>
          <w:numId w:val="10"/>
        </w:numPr>
        <w:ind w:left="851" w:hanging="283"/>
        <w:rPr>
          <w:rFonts w:ascii="Times New Roman" w:hAnsi="Times New Roman" w:cs="Times New Roman"/>
          <w:sz w:val="24"/>
          <w:szCs w:val="24"/>
        </w:rPr>
      </w:pPr>
      <w:r>
        <w:rPr>
          <w:rFonts w:ascii="Times New Roman" w:hAnsi="Times New Roman" w:cs="Times New Roman"/>
          <w:sz w:val="24"/>
          <w:szCs w:val="24"/>
        </w:rPr>
        <w:t xml:space="preserve">В </w:t>
      </w:r>
      <w:r w:rsidRPr="00CA1F84">
        <w:rPr>
          <w:rFonts w:ascii="Times New Roman" w:hAnsi="Times New Roman" w:cs="Times New Roman"/>
          <w:sz w:val="24"/>
          <w:szCs w:val="24"/>
        </w:rPr>
        <w:t>зависимости от количества секций</w:t>
      </w:r>
      <w:r w:rsidR="007B41D4">
        <w:rPr>
          <w:rFonts w:ascii="Times New Roman" w:hAnsi="Times New Roman" w:cs="Times New Roman"/>
          <w:sz w:val="24"/>
          <w:szCs w:val="24"/>
        </w:rPr>
        <w:t>,</w:t>
      </w:r>
      <w:r w:rsidRPr="00CA1F84">
        <w:rPr>
          <w:rFonts w:ascii="Times New Roman" w:hAnsi="Times New Roman" w:cs="Times New Roman"/>
          <w:sz w:val="24"/>
          <w:szCs w:val="24"/>
        </w:rPr>
        <w:t xml:space="preserve"> из которых собрана рабочая платформа, установить две собранные консоли на крыше здания на расстоянии  указанном на </w:t>
      </w:r>
      <w:r>
        <w:rPr>
          <w:rFonts w:ascii="Times New Roman" w:hAnsi="Times New Roman" w:cs="Times New Roman"/>
          <w:sz w:val="24"/>
          <w:szCs w:val="24"/>
        </w:rPr>
        <w:t>Р</w:t>
      </w:r>
      <w:r w:rsidRPr="00CA1F84">
        <w:rPr>
          <w:rFonts w:ascii="Times New Roman" w:hAnsi="Times New Roman" w:cs="Times New Roman"/>
          <w:sz w:val="24"/>
          <w:szCs w:val="24"/>
        </w:rPr>
        <w:t xml:space="preserve">ис. </w:t>
      </w:r>
      <w:r w:rsidR="00A74B1A">
        <w:rPr>
          <w:rFonts w:ascii="Times New Roman" w:hAnsi="Times New Roman" w:cs="Times New Roman"/>
          <w:sz w:val="24"/>
          <w:szCs w:val="24"/>
        </w:rPr>
        <w:t>7</w:t>
      </w:r>
      <w:r w:rsidRPr="00CA1F84">
        <w:rPr>
          <w:rFonts w:ascii="Times New Roman" w:hAnsi="Times New Roman" w:cs="Times New Roman"/>
          <w:sz w:val="24"/>
          <w:szCs w:val="24"/>
        </w:rPr>
        <w:t xml:space="preserve">. Расстояние замеряется между продольными осями сборных балок. </w:t>
      </w:r>
      <w:r w:rsidR="00300142">
        <w:rPr>
          <w:rFonts w:ascii="Times New Roman" w:hAnsi="Times New Roman" w:cs="Times New Roman"/>
          <w:sz w:val="24"/>
          <w:szCs w:val="24"/>
        </w:rPr>
        <w:t xml:space="preserve">Передние балки консолей с подвесами и с закрепленными на них канатами, выдвинуть за пределы крыши здания, таким образом, чтобы расстояние от фасада здания, либо от выступающих за пределы фасада элементов, до канатов составляло 545 мм. Что обеспечит зазор между перемещающейся рабочей платформой и фасадом здания, либо выступающими за пределы фасада элементами, в 200 мм. </w:t>
      </w:r>
      <w:r w:rsidRPr="00CA1F84">
        <w:rPr>
          <w:rFonts w:ascii="Times New Roman" w:hAnsi="Times New Roman" w:cs="Times New Roman"/>
          <w:sz w:val="24"/>
          <w:szCs w:val="24"/>
        </w:rPr>
        <w:t>При необходимости установить деревянные щиты под опоры передние и задние. Деревянные щиты зафиксировать от смещения гвоздями</w:t>
      </w:r>
      <w:r>
        <w:rPr>
          <w:rFonts w:ascii="Times New Roman" w:hAnsi="Times New Roman" w:cs="Times New Roman"/>
          <w:sz w:val="24"/>
          <w:szCs w:val="24"/>
        </w:rPr>
        <w:t xml:space="preserve"> или иными способами</w:t>
      </w:r>
      <w:r w:rsidRPr="00CA1F84">
        <w:rPr>
          <w:rFonts w:ascii="Times New Roman" w:hAnsi="Times New Roman" w:cs="Times New Roman"/>
          <w:sz w:val="24"/>
          <w:szCs w:val="24"/>
        </w:rPr>
        <w:t>.</w:t>
      </w:r>
    </w:p>
    <w:p w:rsidR="00EF3F03" w:rsidRPr="00065DB8" w:rsidRDefault="00810B4B" w:rsidP="00907865">
      <w:pPr>
        <w:pStyle w:val="a7"/>
        <w:numPr>
          <w:ilvl w:val="2"/>
          <w:numId w:val="10"/>
        </w:numPr>
        <w:ind w:left="851" w:hanging="283"/>
        <w:rPr>
          <w:rFonts w:ascii="Times New Roman" w:hAnsi="Times New Roman" w:cs="Times New Roman"/>
          <w:sz w:val="24"/>
          <w:szCs w:val="24"/>
        </w:rPr>
      </w:pPr>
      <w:r w:rsidRPr="00CA1F84">
        <w:rPr>
          <w:rFonts w:ascii="Times New Roman" w:hAnsi="Times New Roman" w:cs="Times New Roman"/>
          <w:sz w:val="24"/>
          <w:szCs w:val="24"/>
        </w:rPr>
        <w:t>Установить необходимое количество контргрузов (</w:t>
      </w:r>
      <w:proofErr w:type="gramStart"/>
      <w:r w:rsidR="00065DB8">
        <w:rPr>
          <w:rFonts w:ascii="Times New Roman" w:hAnsi="Times New Roman" w:cs="Times New Roman"/>
          <w:sz w:val="24"/>
          <w:szCs w:val="24"/>
        </w:rPr>
        <w:t>см</w:t>
      </w:r>
      <w:proofErr w:type="gramEnd"/>
      <w:r w:rsidR="00065DB8">
        <w:rPr>
          <w:rFonts w:ascii="Times New Roman" w:hAnsi="Times New Roman" w:cs="Times New Roman"/>
          <w:sz w:val="24"/>
          <w:szCs w:val="24"/>
        </w:rPr>
        <w:t>. п. п. 6.3.6</w:t>
      </w:r>
      <w:r w:rsidRPr="00CA1F84">
        <w:rPr>
          <w:rFonts w:ascii="Times New Roman" w:hAnsi="Times New Roman" w:cs="Times New Roman"/>
          <w:bCs/>
          <w:sz w:val="24"/>
          <w:szCs w:val="24"/>
        </w:rPr>
        <w:t xml:space="preserve">) как показано на </w:t>
      </w:r>
      <w:r w:rsidR="00A74B1A" w:rsidRPr="00A74B1A">
        <w:rPr>
          <w:rFonts w:ascii="Times New Roman" w:hAnsi="Times New Roman" w:cs="Times New Roman"/>
          <w:bCs/>
          <w:sz w:val="24"/>
          <w:szCs w:val="24"/>
        </w:rPr>
        <w:t>Р</w:t>
      </w:r>
      <w:r w:rsidRPr="00A74B1A">
        <w:rPr>
          <w:rFonts w:ascii="Times New Roman" w:hAnsi="Times New Roman" w:cs="Times New Roman"/>
          <w:bCs/>
          <w:sz w:val="24"/>
          <w:szCs w:val="24"/>
        </w:rPr>
        <w:t xml:space="preserve">ис. </w:t>
      </w:r>
      <w:r w:rsidR="00A74B1A" w:rsidRPr="00A74B1A">
        <w:rPr>
          <w:rFonts w:ascii="Times New Roman" w:hAnsi="Times New Roman" w:cs="Times New Roman"/>
          <w:bCs/>
          <w:sz w:val="24"/>
          <w:szCs w:val="24"/>
        </w:rPr>
        <w:t>8</w:t>
      </w:r>
      <w:r w:rsidRPr="00CA1F84">
        <w:rPr>
          <w:rFonts w:ascii="Times New Roman" w:hAnsi="Times New Roman" w:cs="Times New Roman"/>
          <w:bCs/>
          <w:sz w:val="24"/>
          <w:szCs w:val="24"/>
        </w:rPr>
        <w:t xml:space="preserve">. Контргрузы устанавливать равными количествами на каждую вертикальную круглую </w:t>
      </w:r>
      <w:r>
        <w:rPr>
          <w:rFonts w:ascii="Times New Roman" w:hAnsi="Times New Roman" w:cs="Times New Roman"/>
          <w:bCs/>
          <w:sz w:val="24"/>
          <w:szCs w:val="24"/>
        </w:rPr>
        <w:t xml:space="preserve">установочную </w:t>
      </w:r>
      <w:r w:rsidRPr="00CA1F84">
        <w:rPr>
          <w:rFonts w:ascii="Times New Roman" w:hAnsi="Times New Roman" w:cs="Times New Roman"/>
          <w:bCs/>
          <w:sz w:val="24"/>
          <w:szCs w:val="24"/>
        </w:rPr>
        <w:t>трубу опоры</w:t>
      </w:r>
      <w:r w:rsidRPr="00810B4B">
        <w:rPr>
          <w:rFonts w:ascii="Times New Roman" w:hAnsi="Times New Roman" w:cs="Times New Roman"/>
          <w:bCs/>
          <w:sz w:val="24"/>
          <w:szCs w:val="24"/>
        </w:rPr>
        <w:t xml:space="preserve"> </w:t>
      </w:r>
      <w:r w:rsidRPr="00CA1F84">
        <w:rPr>
          <w:rFonts w:ascii="Times New Roman" w:hAnsi="Times New Roman" w:cs="Times New Roman"/>
          <w:bCs/>
          <w:sz w:val="24"/>
          <w:szCs w:val="24"/>
        </w:rPr>
        <w:t xml:space="preserve">задней. В случае нечетного количества контргрузов, установить на одну из </w:t>
      </w:r>
      <w:r w:rsidR="00065DB8">
        <w:rPr>
          <w:rFonts w:ascii="Times New Roman" w:hAnsi="Times New Roman" w:cs="Times New Roman"/>
          <w:bCs/>
          <w:sz w:val="24"/>
          <w:szCs w:val="24"/>
        </w:rPr>
        <w:t>установочных</w:t>
      </w:r>
      <w:r w:rsidRPr="00CA1F84">
        <w:rPr>
          <w:rFonts w:ascii="Times New Roman" w:hAnsi="Times New Roman" w:cs="Times New Roman"/>
          <w:bCs/>
          <w:sz w:val="24"/>
          <w:szCs w:val="24"/>
        </w:rPr>
        <w:t xml:space="preserve"> труб количество контргрузов</w:t>
      </w:r>
      <w:r w:rsidR="00065DB8">
        <w:rPr>
          <w:rFonts w:ascii="Times New Roman" w:hAnsi="Times New Roman" w:cs="Times New Roman"/>
          <w:bCs/>
          <w:sz w:val="24"/>
          <w:szCs w:val="24"/>
        </w:rPr>
        <w:t>,</w:t>
      </w:r>
      <w:r w:rsidRPr="00CA1F84">
        <w:rPr>
          <w:rFonts w:ascii="Times New Roman" w:hAnsi="Times New Roman" w:cs="Times New Roman"/>
          <w:bCs/>
          <w:sz w:val="24"/>
          <w:szCs w:val="24"/>
        </w:rPr>
        <w:t xml:space="preserve"> большее на один контргруз, чем на другую. Установить фиксаторы балласта. Фиксаторы балласта защитить от осевого смещения </w:t>
      </w:r>
      <w:r w:rsidR="00065DB8">
        <w:rPr>
          <w:rFonts w:ascii="Times New Roman" w:hAnsi="Times New Roman" w:cs="Times New Roman"/>
          <w:bCs/>
          <w:sz w:val="24"/>
          <w:szCs w:val="24"/>
        </w:rPr>
        <w:t>болтами и гайками</w:t>
      </w:r>
      <w:r w:rsidRPr="00CA1F84">
        <w:rPr>
          <w:rFonts w:ascii="Times New Roman" w:hAnsi="Times New Roman" w:cs="Times New Roman"/>
          <w:bCs/>
          <w:sz w:val="24"/>
          <w:szCs w:val="24"/>
        </w:rPr>
        <w:t>.</w:t>
      </w:r>
    </w:p>
    <w:p w:rsidR="00065DB8" w:rsidRDefault="00065DB8" w:rsidP="00907865">
      <w:pPr>
        <w:pStyle w:val="a7"/>
        <w:numPr>
          <w:ilvl w:val="2"/>
          <w:numId w:val="10"/>
        </w:numPr>
        <w:ind w:left="851" w:hanging="283"/>
        <w:rPr>
          <w:rFonts w:ascii="Times New Roman" w:hAnsi="Times New Roman" w:cs="Times New Roman"/>
          <w:sz w:val="24"/>
          <w:szCs w:val="24"/>
        </w:rPr>
      </w:pPr>
      <w:r>
        <w:rPr>
          <w:rFonts w:ascii="Times New Roman" w:hAnsi="Times New Roman" w:cs="Times New Roman"/>
          <w:bCs/>
          <w:sz w:val="24"/>
          <w:szCs w:val="24"/>
        </w:rPr>
        <w:t>Закрепить с</w:t>
      </w:r>
      <w:r w:rsidR="00300142">
        <w:rPr>
          <w:rFonts w:ascii="Times New Roman" w:hAnsi="Times New Roman" w:cs="Times New Roman"/>
          <w:bCs/>
          <w:sz w:val="24"/>
          <w:szCs w:val="24"/>
        </w:rPr>
        <w:t xml:space="preserve">вободные концы канатов предохранительных за силовые элементы здания, применив канатные зажимы. </w:t>
      </w:r>
      <w:r w:rsidR="00300142">
        <w:rPr>
          <w:rFonts w:ascii="Times New Roman" w:hAnsi="Times New Roman" w:cs="Times New Roman"/>
          <w:sz w:val="24"/>
          <w:szCs w:val="24"/>
        </w:rPr>
        <w:t>Гайки канатных зажимов затянуть моментом не менее 30-35 Нм.</w:t>
      </w:r>
    </w:p>
    <w:p w:rsidR="006678F3" w:rsidRDefault="006678F3" w:rsidP="00907865">
      <w:pPr>
        <w:pStyle w:val="a7"/>
        <w:numPr>
          <w:ilvl w:val="2"/>
          <w:numId w:val="10"/>
        </w:numPr>
        <w:ind w:left="851" w:hanging="283"/>
        <w:rPr>
          <w:rFonts w:ascii="Times New Roman" w:hAnsi="Times New Roman" w:cs="Times New Roman"/>
          <w:sz w:val="24"/>
          <w:szCs w:val="24"/>
        </w:rPr>
      </w:pPr>
      <w:r>
        <w:rPr>
          <w:rFonts w:ascii="Times New Roman" w:hAnsi="Times New Roman" w:cs="Times New Roman"/>
          <w:sz w:val="24"/>
          <w:szCs w:val="24"/>
        </w:rPr>
        <w:t>Нижние свободные концы канатов подъемных и предохранительных должны быть оплавлены методом сварки либо пайки и обточены</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Обрезанные и «распушенные» концы канатов могут привести к поломке элементов лебедок при запасовке канатов подъе</w:t>
      </w:r>
      <w:r w:rsidR="0027289C">
        <w:rPr>
          <w:rFonts w:ascii="Times New Roman" w:hAnsi="Times New Roman" w:cs="Times New Roman"/>
          <w:sz w:val="24"/>
          <w:szCs w:val="24"/>
        </w:rPr>
        <w:t>мных или невозможности запас</w:t>
      </w:r>
      <w:r>
        <w:rPr>
          <w:rFonts w:ascii="Times New Roman" w:hAnsi="Times New Roman" w:cs="Times New Roman"/>
          <w:sz w:val="24"/>
          <w:szCs w:val="24"/>
        </w:rPr>
        <w:t xml:space="preserve">овки канатов предохранительных (см. п. п. 6.4). </w:t>
      </w:r>
    </w:p>
    <w:p w:rsidR="00300142" w:rsidRDefault="00300142" w:rsidP="00907865">
      <w:pPr>
        <w:pStyle w:val="a7"/>
        <w:numPr>
          <w:ilvl w:val="2"/>
          <w:numId w:val="10"/>
        </w:numPr>
        <w:ind w:left="851" w:hanging="283"/>
        <w:rPr>
          <w:rFonts w:ascii="Times New Roman" w:hAnsi="Times New Roman" w:cs="Times New Roman"/>
          <w:sz w:val="24"/>
          <w:szCs w:val="24"/>
        </w:rPr>
      </w:pPr>
      <w:r>
        <w:rPr>
          <w:rFonts w:ascii="Times New Roman" w:hAnsi="Times New Roman" w:cs="Times New Roman"/>
          <w:sz w:val="24"/>
          <w:szCs w:val="24"/>
        </w:rPr>
        <w:t xml:space="preserve"> Нижние свободные концы канатов подъемных предохранительных аккуратно опустить с крыши здания, разматывая бухты канатов и стравливая свободные концы.</w:t>
      </w:r>
    </w:p>
    <w:p w:rsidR="00065DB8" w:rsidRDefault="00065DB8" w:rsidP="00CA1F84">
      <w:pPr>
        <w:spacing w:after="0"/>
        <w:ind w:left="709"/>
        <w:contextualSpacing/>
        <w:jc w:val="both"/>
        <w:rPr>
          <w:rFonts w:ascii="Times New Roman" w:eastAsia="Times New Roman" w:hAnsi="Times New Roman" w:cs="Times New Roman"/>
          <w:sz w:val="24"/>
          <w:szCs w:val="24"/>
          <w:lang w:eastAsia="ru-RU"/>
        </w:rPr>
      </w:pPr>
    </w:p>
    <w:p w:rsidR="00065DB8" w:rsidRDefault="0027289C" w:rsidP="00907865">
      <w:pPr>
        <w:pStyle w:val="a7"/>
        <w:numPr>
          <w:ilvl w:val="1"/>
          <w:numId w:val="10"/>
        </w:numPr>
        <w:ind w:left="1418" w:hanging="1025"/>
        <w:jc w:val="center"/>
        <w:rPr>
          <w:rFonts w:ascii="Times New Roman" w:hAnsi="Times New Roman" w:cs="Times New Roman"/>
          <w:sz w:val="24"/>
          <w:szCs w:val="24"/>
        </w:rPr>
      </w:pPr>
      <w:r>
        <w:rPr>
          <w:rFonts w:ascii="Times New Roman" w:hAnsi="Times New Roman" w:cs="Times New Roman"/>
          <w:sz w:val="24"/>
          <w:szCs w:val="24"/>
        </w:rPr>
        <w:t>Запас</w:t>
      </w:r>
      <w:r w:rsidR="00065DB8">
        <w:rPr>
          <w:rFonts w:ascii="Times New Roman" w:hAnsi="Times New Roman" w:cs="Times New Roman"/>
          <w:sz w:val="24"/>
          <w:szCs w:val="24"/>
        </w:rPr>
        <w:t>овка подъемных и предохранительных канатов.</w:t>
      </w:r>
    </w:p>
    <w:p w:rsidR="00065DB8" w:rsidRDefault="00065DB8" w:rsidP="00065DB8">
      <w:pPr>
        <w:pStyle w:val="a7"/>
        <w:ind w:left="1418"/>
        <w:rPr>
          <w:rFonts w:ascii="Times New Roman" w:hAnsi="Times New Roman" w:cs="Times New Roman"/>
          <w:sz w:val="24"/>
          <w:szCs w:val="24"/>
        </w:rPr>
      </w:pPr>
    </w:p>
    <w:p w:rsidR="00065DB8" w:rsidRDefault="0027289C" w:rsidP="00907865">
      <w:pPr>
        <w:pStyle w:val="a7"/>
        <w:numPr>
          <w:ilvl w:val="2"/>
          <w:numId w:val="10"/>
        </w:numPr>
        <w:ind w:left="851" w:hanging="283"/>
        <w:rPr>
          <w:rFonts w:ascii="Times New Roman" w:hAnsi="Times New Roman" w:cs="Times New Roman"/>
          <w:sz w:val="24"/>
          <w:szCs w:val="24"/>
        </w:rPr>
      </w:pPr>
      <w:r>
        <w:rPr>
          <w:rFonts w:ascii="Times New Roman" w:hAnsi="Times New Roman" w:cs="Times New Roman"/>
          <w:sz w:val="24"/>
          <w:szCs w:val="24"/>
        </w:rPr>
        <w:t>Схема запас</w:t>
      </w:r>
      <w:r w:rsidR="00065DB8">
        <w:rPr>
          <w:rFonts w:ascii="Times New Roman" w:hAnsi="Times New Roman" w:cs="Times New Roman"/>
          <w:sz w:val="24"/>
          <w:szCs w:val="24"/>
        </w:rPr>
        <w:t xml:space="preserve">овки каната подъемного представлена на </w:t>
      </w:r>
      <w:r w:rsidR="00065DB8" w:rsidRPr="0027289C">
        <w:rPr>
          <w:rFonts w:ascii="Times New Roman" w:hAnsi="Times New Roman" w:cs="Times New Roman"/>
          <w:sz w:val="24"/>
          <w:szCs w:val="24"/>
        </w:rPr>
        <w:t>Рис.</w:t>
      </w:r>
      <w:r w:rsidRPr="0027289C">
        <w:rPr>
          <w:rFonts w:ascii="Times New Roman" w:hAnsi="Times New Roman" w:cs="Times New Roman"/>
          <w:sz w:val="24"/>
          <w:szCs w:val="24"/>
        </w:rPr>
        <w:t>3</w:t>
      </w:r>
      <w:r w:rsidR="00065DB8" w:rsidRPr="0027289C">
        <w:rPr>
          <w:rFonts w:ascii="Times New Roman" w:hAnsi="Times New Roman" w:cs="Times New Roman"/>
          <w:sz w:val="24"/>
          <w:szCs w:val="24"/>
        </w:rPr>
        <w:t>.</w:t>
      </w:r>
    </w:p>
    <w:p w:rsidR="00597D9F" w:rsidRDefault="00597D9F" w:rsidP="00907865">
      <w:pPr>
        <w:pStyle w:val="a7"/>
        <w:numPr>
          <w:ilvl w:val="2"/>
          <w:numId w:val="10"/>
        </w:numPr>
        <w:ind w:left="851" w:hanging="283"/>
        <w:rPr>
          <w:rFonts w:ascii="Times New Roman" w:hAnsi="Times New Roman" w:cs="Times New Roman"/>
          <w:sz w:val="24"/>
          <w:szCs w:val="24"/>
        </w:rPr>
      </w:pPr>
      <w:r>
        <w:rPr>
          <w:rFonts w:ascii="Times New Roman" w:hAnsi="Times New Roman" w:cs="Times New Roman"/>
          <w:sz w:val="24"/>
          <w:szCs w:val="24"/>
        </w:rPr>
        <w:lastRenderedPageBreak/>
        <w:t xml:space="preserve">Схема прохождения канатов подъемного и предохранительного через элементы и агрегаты собранной рабочей платформы представлена на </w:t>
      </w:r>
      <w:r w:rsidRPr="0027289C">
        <w:rPr>
          <w:rFonts w:ascii="Times New Roman" w:hAnsi="Times New Roman" w:cs="Times New Roman"/>
          <w:sz w:val="24"/>
          <w:szCs w:val="24"/>
        </w:rPr>
        <w:t>Рис. 1</w:t>
      </w:r>
      <w:r w:rsidR="0027289C" w:rsidRPr="0027289C">
        <w:rPr>
          <w:rFonts w:ascii="Times New Roman" w:hAnsi="Times New Roman" w:cs="Times New Roman"/>
          <w:sz w:val="24"/>
          <w:szCs w:val="24"/>
        </w:rPr>
        <w:t>4</w:t>
      </w:r>
      <w:r w:rsidR="00771B5F">
        <w:rPr>
          <w:rFonts w:ascii="Times New Roman" w:hAnsi="Times New Roman" w:cs="Times New Roman"/>
          <w:sz w:val="24"/>
          <w:szCs w:val="24"/>
        </w:rPr>
        <w:t>.</w:t>
      </w:r>
    </w:p>
    <w:p w:rsidR="00771B5F" w:rsidRDefault="00771B5F" w:rsidP="00907865">
      <w:pPr>
        <w:pStyle w:val="a7"/>
        <w:numPr>
          <w:ilvl w:val="2"/>
          <w:numId w:val="10"/>
        </w:numPr>
        <w:ind w:left="851" w:hanging="283"/>
        <w:rPr>
          <w:rFonts w:ascii="Times New Roman" w:hAnsi="Times New Roman" w:cs="Times New Roman"/>
          <w:sz w:val="24"/>
          <w:szCs w:val="24"/>
        </w:rPr>
      </w:pPr>
      <w:r>
        <w:rPr>
          <w:rFonts w:ascii="Times New Roman" w:hAnsi="Times New Roman" w:cs="Times New Roman"/>
          <w:sz w:val="24"/>
          <w:szCs w:val="24"/>
        </w:rPr>
        <w:t>Установить ранее собранную рабочую платформу под установленными на крыше здания консолями.</w:t>
      </w:r>
    </w:p>
    <w:p w:rsidR="00065DB8" w:rsidRDefault="00597D9F" w:rsidP="00907865">
      <w:pPr>
        <w:pStyle w:val="a7"/>
        <w:numPr>
          <w:ilvl w:val="2"/>
          <w:numId w:val="10"/>
        </w:numPr>
        <w:ind w:left="851" w:hanging="283"/>
        <w:rPr>
          <w:rFonts w:ascii="Times New Roman" w:hAnsi="Times New Roman" w:cs="Times New Roman"/>
          <w:sz w:val="24"/>
          <w:szCs w:val="24"/>
        </w:rPr>
      </w:pPr>
      <w:r w:rsidRPr="00CA1F84">
        <w:rPr>
          <w:rFonts w:ascii="Times New Roman" w:hAnsi="Times New Roman" w:cs="Times New Roman"/>
          <w:sz w:val="24"/>
          <w:szCs w:val="24"/>
        </w:rPr>
        <w:t>Нижний свободный конец каната подъемного пропустить между направляющими роликами ловителя,</w:t>
      </w:r>
      <w:r>
        <w:rPr>
          <w:rFonts w:ascii="Times New Roman" w:hAnsi="Times New Roman" w:cs="Times New Roman"/>
          <w:sz w:val="24"/>
          <w:szCs w:val="24"/>
        </w:rPr>
        <w:t xml:space="preserve"> затем пропустить между цилиндрическим роликом и роликом с проточкой, установленным на кронштейнах крепления ловителя, затем </w:t>
      </w:r>
      <w:r w:rsidRPr="00CA1F84">
        <w:rPr>
          <w:rFonts w:ascii="Times New Roman" w:hAnsi="Times New Roman" w:cs="Times New Roman"/>
          <w:sz w:val="24"/>
          <w:szCs w:val="24"/>
        </w:rPr>
        <w:t>вставить во входное отверстие в корпусе фрикционной лебедки до упора.</w:t>
      </w:r>
    </w:p>
    <w:p w:rsidR="00597D9F" w:rsidRDefault="00597D9F" w:rsidP="00907865">
      <w:pPr>
        <w:pStyle w:val="a7"/>
        <w:numPr>
          <w:ilvl w:val="2"/>
          <w:numId w:val="10"/>
        </w:numPr>
        <w:ind w:left="851" w:hanging="283"/>
        <w:rPr>
          <w:rFonts w:ascii="Times New Roman" w:hAnsi="Times New Roman" w:cs="Times New Roman"/>
          <w:sz w:val="24"/>
          <w:szCs w:val="24"/>
        </w:rPr>
      </w:pPr>
      <w:r w:rsidRPr="00CA1F84">
        <w:rPr>
          <w:rFonts w:ascii="Times New Roman" w:hAnsi="Times New Roman" w:cs="Times New Roman"/>
          <w:sz w:val="24"/>
          <w:szCs w:val="24"/>
        </w:rPr>
        <w:t>Подключить электропитание к шкафу</w:t>
      </w:r>
      <w:r>
        <w:rPr>
          <w:rFonts w:ascii="Times New Roman" w:hAnsi="Times New Roman" w:cs="Times New Roman"/>
          <w:sz w:val="24"/>
          <w:szCs w:val="24"/>
        </w:rPr>
        <w:t xml:space="preserve"> управления</w:t>
      </w:r>
      <w:r w:rsidRPr="00CA1F84">
        <w:rPr>
          <w:rFonts w:ascii="Times New Roman" w:hAnsi="Times New Roman" w:cs="Times New Roman"/>
          <w:sz w:val="24"/>
          <w:szCs w:val="24"/>
        </w:rPr>
        <w:t xml:space="preserve"> подъемника </w:t>
      </w:r>
      <w:r w:rsidR="00F10965">
        <w:rPr>
          <w:rFonts w:ascii="Times New Roman" w:hAnsi="Times New Roman" w:cs="Times New Roman"/>
          <w:sz w:val="24"/>
          <w:szCs w:val="24"/>
        </w:rPr>
        <w:t>кабелем 5х1,5 мм</w:t>
      </w:r>
      <w:proofErr w:type="gramStart"/>
      <w:r w:rsidR="00F10965" w:rsidRPr="00F10965">
        <w:rPr>
          <w:rFonts w:ascii="Times New Roman" w:hAnsi="Times New Roman" w:cs="Times New Roman"/>
          <w:sz w:val="24"/>
          <w:szCs w:val="24"/>
          <w:vertAlign w:val="superscript"/>
        </w:rPr>
        <w:t>2</w:t>
      </w:r>
      <w:proofErr w:type="gramEnd"/>
      <w:r w:rsidR="00F10965">
        <w:rPr>
          <w:rFonts w:ascii="Times New Roman" w:hAnsi="Times New Roman" w:cs="Times New Roman"/>
          <w:sz w:val="24"/>
          <w:szCs w:val="24"/>
        </w:rPr>
        <w:t xml:space="preserve"> </w:t>
      </w:r>
      <w:r w:rsidRPr="00CA1F84">
        <w:rPr>
          <w:rFonts w:ascii="Times New Roman" w:hAnsi="Times New Roman" w:cs="Times New Roman"/>
          <w:sz w:val="24"/>
          <w:szCs w:val="24"/>
        </w:rPr>
        <w:t xml:space="preserve">и включить автоматический выключатель </w:t>
      </w:r>
      <w:r w:rsidRPr="00CA1F84">
        <w:rPr>
          <w:rFonts w:ascii="Times New Roman" w:hAnsi="Times New Roman" w:cs="Times New Roman"/>
          <w:sz w:val="24"/>
          <w:szCs w:val="24"/>
          <w:lang w:val="en-US"/>
        </w:rPr>
        <w:t>QF</w:t>
      </w:r>
      <w:r>
        <w:rPr>
          <w:rFonts w:ascii="Times New Roman" w:hAnsi="Times New Roman" w:cs="Times New Roman"/>
          <w:sz w:val="24"/>
          <w:szCs w:val="24"/>
        </w:rPr>
        <w:t>1</w:t>
      </w:r>
      <w:r w:rsidR="00F10965">
        <w:rPr>
          <w:rFonts w:ascii="Times New Roman" w:hAnsi="Times New Roman" w:cs="Times New Roman"/>
          <w:sz w:val="24"/>
          <w:szCs w:val="24"/>
        </w:rPr>
        <w:t xml:space="preserve"> (Обязательно использование «земли» и «нуля»)</w:t>
      </w:r>
      <w:r w:rsidRPr="00CA1F84">
        <w:rPr>
          <w:rFonts w:ascii="Times New Roman" w:hAnsi="Times New Roman" w:cs="Times New Roman"/>
          <w:sz w:val="24"/>
          <w:szCs w:val="24"/>
        </w:rPr>
        <w:t xml:space="preserve">. При этом должна загореться контрольная лампа </w:t>
      </w:r>
      <w:r w:rsidRPr="00CA1F84">
        <w:rPr>
          <w:rFonts w:ascii="Times New Roman" w:hAnsi="Times New Roman" w:cs="Times New Roman"/>
          <w:sz w:val="24"/>
          <w:szCs w:val="24"/>
          <w:lang w:val="en-US"/>
        </w:rPr>
        <w:t>HL</w:t>
      </w:r>
      <w:r w:rsidRPr="00CA1F84">
        <w:rPr>
          <w:rFonts w:ascii="Times New Roman" w:hAnsi="Times New Roman" w:cs="Times New Roman"/>
          <w:sz w:val="24"/>
          <w:szCs w:val="24"/>
        </w:rPr>
        <w:t xml:space="preserve"> на передней дверце шкафа</w:t>
      </w:r>
      <w:r>
        <w:rPr>
          <w:rFonts w:ascii="Times New Roman" w:hAnsi="Times New Roman" w:cs="Times New Roman"/>
          <w:sz w:val="24"/>
          <w:szCs w:val="24"/>
        </w:rPr>
        <w:t xml:space="preserve"> управления</w:t>
      </w:r>
      <w:r w:rsidRPr="00CA1F84">
        <w:rPr>
          <w:rFonts w:ascii="Times New Roman" w:hAnsi="Times New Roman" w:cs="Times New Roman"/>
          <w:sz w:val="24"/>
          <w:szCs w:val="24"/>
        </w:rPr>
        <w:t>.</w:t>
      </w:r>
    </w:p>
    <w:p w:rsidR="00597D9F" w:rsidRDefault="002B3596" w:rsidP="00907865">
      <w:pPr>
        <w:pStyle w:val="a7"/>
        <w:numPr>
          <w:ilvl w:val="2"/>
          <w:numId w:val="10"/>
        </w:numPr>
        <w:ind w:left="851" w:hanging="283"/>
        <w:rPr>
          <w:rFonts w:ascii="Times New Roman" w:hAnsi="Times New Roman" w:cs="Times New Roman"/>
          <w:sz w:val="24"/>
          <w:szCs w:val="24"/>
        </w:rPr>
      </w:pPr>
      <w:r w:rsidRPr="00CA1F84">
        <w:rPr>
          <w:rFonts w:ascii="Times New Roman" w:hAnsi="Times New Roman" w:cs="Times New Roman"/>
          <w:sz w:val="24"/>
          <w:szCs w:val="24"/>
        </w:rPr>
        <w:t>Включить привод фрикционной лебедки кнопкой «Вверх»</w:t>
      </w:r>
      <w:r>
        <w:rPr>
          <w:rFonts w:ascii="Times New Roman" w:hAnsi="Times New Roman" w:cs="Times New Roman"/>
          <w:sz w:val="24"/>
          <w:szCs w:val="24"/>
        </w:rPr>
        <w:t>, нажав на подъемный канат, вставленный ранее в корпус лебедки. При этом произойдет захват каната клиновой проточкой канатоведущего шкива. У</w:t>
      </w:r>
      <w:r w:rsidRPr="00CA1F84">
        <w:rPr>
          <w:rFonts w:ascii="Times New Roman" w:hAnsi="Times New Roman" w:cs="Times New Roman"/>
          <w:sz w:val="24"/>
          <w:szCs w:val="24"/>
        </w:rPr>
        <w:t>держивать</w:t>
      </w:r>
      <w:r>
        <w:rPr>
          <w:rFonts w:ascii="Times New Roman" w:hAnsi="Times New Roman" w:cs="Times New Roman"/>
          <w:sz w:val="24"/>
          <w:szCs w:val="24"/>
        </w:rPr>
        <w:t xml:space="preserve"> кнопку «Вверх»</w:t>
      </w:r>
      <w:r w:rsidRPr="00CA1F84">
        <w:rPr>
          <w:rFonts w:ascii="Times New Roman" w:hAnsi="Times New Roman" w:cs="Times New Roman"/>
          <w:sz w:val="24"/>
          <w:szCs w:val="24"/>
        </w:rPr>
        <w:t xml:space="preserve"> во включенном состоянии до выхода свободного конца каната подъемного из выходного отверстия корпуса фрикционной лебедки, не менее чем на </w:t>
      </w:r>
      <w:r>
        <w:rPr>
          <w:rFonts w:ascii="Times New Roman" w:hAnsi="Times New Roman" w:cs="Times New Roman"/>
          <w:sz w:val="24"/>
          <w:szCs w:val="24"/>
        </w:rPr>
        <w:t>два</w:t>
      </w:r>
      <w:r w:rsidRPr="00CA1F84">
        <w:rPr>
          <w:rFonts w:ascii="Times New Roman" w:hAnsi="Times New Roman" w:cs="Times New Roman"/>
          <w:sz w:val="24"/>
          <w:szCs w:val="24"/>
        </w:rPr>
        <w:t xml:space="preserve"> метр</w:t>
      </w:r>
      <w:r>
        <w:rPr>
          <w:rFonts w:ascii="Times New Roman" w:hAnsi="Times New Roman" w:cs="Times New Roman"/>
          <w:sz w:val="24"/>
          <w:szCs w:val="24"/>
        </w:rPr>
        <w:t>а</w:t>
      </w:r>
      <w:r w:rsidRPr="00CA1F84">
        <w:rPr>
          <w:rFonts w:ascii="Times New Roman" w:hAnsi="Times New Roman" w:cs="Times New Roman"/>
          <w:sz w:val="24"/>
          <w:szCs w:val="24"/>
        </w:rPr>
        <w:t>.</w:t>
      </w:r>
    </w:p>
    <w:p w:rsidR="002B3596" w:rsidRDefault="002B3596" w:rsidP="00907865">
      <w:pPr>
        <w:pStyle w:val="a7"/>
        <w:numPr>
          <w:ilvl w:val="2"/>
          <w:numId w:val="10"/>
        </w:numPr>
        <w:ind w:left="851" w:hanging="283"/>
        <w:rPr>
          <w:rFonts w:ascii="Times New Roman" w:hAnsi="Times New Roman" w:cs="Times New Roman"/>
          <w:sz w:val="24"/>
          <w:szCs w:val="24"/>
        </w:rPr>
      </w:pPr>
      <w:r>
        <w:rPr>
          <w:rFonts w:ascii="Times New Roman" w:hAnsi="Times New Roman" w:cs="Times New Roman"/>
          <w:sz w:val="24"/>
          <w:szCs w:val="24"/>
        </w:rPr>
        <w:t>Вывести свободный конец каната подъемного</w:t>
      </w:r>
      <w:r w:rsidR="00771B5F">
        <w:rPr>
          <w:rFonts w:ascii="Times New Roman" w:hAnsi="Times New Roman" w:cs="Times New Roman"/>
          <w:sz w:val="24"/>
          <w:szCs w:val="24"/>
        </w:rPr>
        <w:t xml:space="preserve"> за габариты рабочей платформы</w:t>
      </w:r>
      <w:r>
        <w:rPr>
          <w:rFonts w:ascii="Times New Roman" w:hAnsi="Times New Roman" w:cs="Times New Roman"/>
          <w:sz w:val="24"/>
          <w:szCs w:val="24"/>
        </w:rPr>
        <w:t xml:space="preserve"> через </w:t>
      </w:r>
      <w:r w:rsidR="00771B5F">
        <w:rPr>
          <w:rFonts w:ascii="Times New Roman" w:hAnsi="Times New Roman" w:cs="Times New Roman"/>
          <w:sz w:val="24"/>
          <w:szCs w:val="24"/>
        </w:rPr>
        <w:t>направляющую трубку, вваренную в нижнюю перемычку борта торцевого.</w:t>
      </w:r>
    </w:p>
    <w:p w:rsidR="00771B5F" w:rsidRPr="00771B5F" w:rsidRDefault="00771B5F" w:rsidP="00907865">
      <w:pPr>
        <w:pStyle w:val="a7"/>
        <w:numPr>
          <w:ilvl w:val="2"/>
          <w:numId w:val="10"/>
        </w:numPr>
        <w:ind w:left="851" w:hanging="283"/>
        <w:rPr>
          <w:rFonts w:ascii="Times New Roman" w:hAnsi="Times New Roman" w:cs="Times New Roman"/>
          <w:sz w:val="24"/>
          <w:szCs w:val="24"/>
        </w:rPr>
      </w:pPr>
      <w:r w:rsidRPr="00771B5F">
        <w:rPr>
          <w:rFonts w:ascii="Times New Roman" w:hAnsi="Times New Roman" w:cs="Times New Roman"/>
          <w:sz w:val="24"/>
          <w:szCs w:val="24"/>
        </w:rPr>
        <w:t xml:space="preserve">Включить привод фрикционной лебедки кнопкой «Вверх», </w:t>
      </w:r>
      <w:r>
        <w:rPr>
          <w:rFonts w:ascii="Times New Roman" w:hAnsi="Times New Roman" w:cs="Times New Roman"/>
          <w:sz w:val="24"/>
          <w:szCs w:val="24"/>
        </w:rPr>
        <w:t>и выбрать весь излишек каната подъемного, не допуская его значительного натяжения.</w:t>
      </w:r>
    </w:p>
    <w:p w:rsidR="00771B5F" w:rsidRDefault="00CD07F7" w:rsidP="00907865">
      <w:pPr>
        <w:pStyle w:val="a7"/>
        <w:numPr>
          <w:ilvl w:val="2"/>
          <w:numId w:val="10"/>
        </w:numPr>
        <w:ind w:left="851" w:hanging="283"/>
        <w:rPr>
          <w:rFonts w:ascii="Times New Roman" w:hAnsi="Times New Roman" w:cs="Times New Roman"/>
          <w:sz w:val="24"/>
          <w:szCs w:val="24"/>
        </w:rPr>
      </w:pPr>
      <w:r>
        <w:rPr>
          <w:rFonts w:ascii="Times New Roman" w:hAnsi="Times New Roman" w:cs="Times New Roman"/>
          <w:sz w:val="24"/>
          <w:szCs w:val="24"/>
        </w:rPr>
        <w:t>Аналогично запа</w:t>
      </w:r>
      <w:r w:rsidR="00771B5F">
        <w:rPr>
          <w:rFonts w:ascii="Times New Roman" w:hAnsi="Times New Roman" w:cs="Times New Roman"/>
          <w:sz w:val="24"/>
          <w:szCs w:val="24"/>
        </w:rPr>
        <w:t>совать канат подъемный с другой стороны рабочей платформы. Для поочередного включения лебедок при запа</w:t>
      </w:r>
      <w:r>
        <w:rPr>
          <w:rFonts w:ascii="Times New Roman" w:hAnsi="Times New Roman" w:cs="Times New Roman"/>
          <w:sz w:val="24"/>
          <w:szCs w:val="24"/>
        </w:rPr>
        <w:t>с</w:t>
      </w:r>
      <w:r w:rsidR="00771B5F">
        <w:rPr>
          <w:rFonts w:ascii="Times New Roman" w:hAnsi="Times New Roman" w:cs="Times New Roman"/>
          <w:sz w:val="24"/>
          <w:szCs w:val="24"/>
        </w:rPr>
        <w:t>овке канатов подъемных необходимо произвести отключение соответствующей лебедки переключателем режимов работы.</w:t>
      </w:r>
    </w:p>
    <w:p w:rsidR="00CD07F7" w:rsidRDefault="0027289C" w:rsidP="00907865">
      <w:pPr>
        <w:pStyle w:val="a7"/>
        <w:numPr>
          <w:ilvl w:val="2"/>
          <w:numId w:val="10"/>
        </w:numPr>
        <w:ind w:left="851" w:hanging="283"/>
        <w:rPr>
          <w:rFonts w:ascii="Times New Roman" w:hAnsi="Times New Roman" w:cs="Times New Roman"/>
          <w:sz w:val="24"/>
          <w:szCs w:val="24"/>
        </w:rPr>
      </w:pPr>
      <w:r>
        <w:rPr>
          <w:rFonts w:ascii="Times New Roman" w:hAnsi="Times New Roman" w:cs="Times New Roman"/>
          <w:sz w:val="24"/>
          <w:szCs w:val="24"/>
        </w:rPr>
        <w:t>Схема запас</w:t>
      </w:r>
      <w:r w:rsidR="00CD07F7">
        <w:rPr>
          <w:rFonts w:ascii="Times New Roman" w:hAnsi="Times New Roman" w:cs="Times New Roman"/>
          <w:sz w:val="24"/>
          <w:szCs w:val="24"/>
        </w:rPr>
        <w:t xml:space="preserve">овки каната предохранительного представлена на </w:t>
      </w:r>
      <w:r w:rsidR="00CD07F7" w:rsidRPr="0027289C">
        <w:rPr>
          <w:rFonts w:ascii="Times New Roman" w:hAnsi="Times New Roman" w:cs="Times New Roman"/>
          <w:sz w:val="24"/>
          <w:szCs w:val="24"/>
        </w:rPr>
        <w:t>Рис.</w:t>
      </w:r>
      <w:r w:rsidRPr="0027289C">
        <w:rPr>
          <w:rFonts w:ascii="Times New Roman" w:hAnsi="Times New Roman" w:cs="Times New Roman"/>
          <w:sz w:val="24"/>
          <w:szCs w:val="24"/>
        </w:rPr>
        <w:t>4</w:t>
      </w:r>
      <w:r w:rsidR="00CD07F7">
        <w:rPr>
          <w:rFonts w:ascii="Times New Roman" w:hAnsi="Times New Roman" w:cs="Times New Roman"/>
          <w:sz w:val="24"/>
          <w:szCs w:val="24"/>
        </w:rPr>
        <w:t>.</w:t>
      </w:r>
    </w:p>
    <w:p w:rsidR="00771B5F" w:rsidRDefault="00CD07F7" w:rsidP="00907865">
      <w:pPr>
        <w:pStyle w:val="a7"/>
        <w:numPr>
          <w:ilvl w:val="2"/>
          <w:numId w:val="10"/>
        </w:numPr>
        <w:ind w:left="851" w:hanging="283"/>
        <w:rPr>
          <w:rFonts w:ascii="Times New Roman" w:hAnsi="Times New Roman" w:cs="Times New Roman"/>
          <w:sz w:val="24"/>
          <w:szCs w:val="24"/>
        </w:rPr>
      </w:pPr>
      <w:r w:rsidRPr="00CA1F84">
        <w:rPr>
          <w:rFonts w:ascii="Times New Roman" w:hAnsi="Times New Roman" w:cs="Times New Roman"/>
          <w:sz w:val="24"/>
          <w:szCs w:val="24"/>
        </w:rPr>
        <w:t xml:space="preserve">Нижний свободный конец каната предохранительного вставить во входное отверстие в корпусе ловителя. </w:t>
      </w:r>
      <w:r>
        <w:rPr>
          <w:rFonts w:ascii="Times New Roman" w:hAnsi="Times New Roman" w:cs="Times New Roman"/>
          <w:sz w:val="24"/>
          <w:szCs w:val="24"/>
        </w:rPr>
        <w:t xml:space="preserve">Отклонить </w:t>
      </w:r>
      <w:r w:rsidR="00DE430C">
        <w:rPr>
          <w:rFonts w:ascii="Times New Roman" w:hAnsi="Times New Roman" w:cs="Times New Roman"/>
          <w:sz w:val="24"/>
          <w:szCs w:val="24"/>
        </w:rPr>
        <w:t xml:space="preserve">поворотный рычаг с направляющими роликами, </w:t>
      </w:r>
      <w:r>
        <w:rPr>
          <w:rFonts w:ascii="Times New Roman" w:hAnsi="Times New Roman" w:cs="Times New Roman"/>
          <w:sz w:val="24"/>
          <w:szCs w:val="24"/>
        </w:rPr>
        <w:t xml:space="preserve">как показано на </w:t>
      </w:r>
      <w:r w:rsidRPr="0027289C">
        <w:rPr>
          <w:rFonts w:ascii="Times New Roman" w:hAnsi="Times New Roman" w:cs="Times New Roman"/>
          <w:sz w:val="24"/>
          <w:szCs w:val="24"/>
        </w:rPr>
        <w:t>Рис. 1</w:t>
      </w:r>
      <w:r w:rsidR="0027289C" w:rsidRPr="0027289C">
        <w:rPr>
          <w:rFonts w:ascii="Times New Roman" w:hAnsi="Times New Roman" w:cs="Times New Roman"/>
          <w:sz w:val="24"/>
          <w:szCs w:val="24"/>
        </w:rPr>
        <w:t>4</w:t>
      </w:r>
      <w:r>
        <w:rPr>
          <w:rFonts w:ascii="Times New Roman" w:hAnsi="Times New Roman" w:cs="Times New Roman"/>
          <w:sz w:val="24"/>
          <w:szCs w:val="24"/>
        </w:rPr>
        <w:t xml:space="preserve">. </w:t>
      </w:r>
      <w:r w:rsidRPr="00CA1F84">
        <w:rPr>
          <w:rFonts w:ascii="Times New Roman" w:hAnsi="Times New Roman" w:cs="Times New Roman"/>
          <w:sz w:val="24"/>
          <w:szCs w:val="24"/>
        </w:rPr>
        <w:t>Пропуст</w:t>
      </w:r>
      <w:r>
        <w:rPr>
          <w:rFonts w:ascii="Times New Roman" w:hAnsi="Times New Roman" w:cs="Times New Roman"/>
          <w:sz w:val="24"/>
          <w:szCs w:val="24"/>
        </w:rPr>
        <w:t>ить канат через корпус ловителя, выбрав весь излишек каната предохранительного.</w:t>
      </w:r>
    </w:p>
    <w:p w:rsidR="00DE430C" w:rsidRDefault="00DE430C" w:rsidP="00907865">
      <w:pPr>
        <w:pStyle w:val="a7"/>
        <w:numPr>
          <w:ilvl w:val="2"/>
          <w:numId w:val="10"/>
        </w:numPr>
        <w:ind w:left="851" w:hanging="283"/>
        <w:rPr>
          <w:rFonts w:ascii="Times New Roman" w:hAnsi="Times New Roman" w:cs="Times New Roman"/>
          <w:sz w:val="24"/>
          <w:szCs w:val="24"/>
        </w:rPr>
      </w:pPr>
      <w:r w:rsidRPr="00CA1F84">
        <w:rPr>
          <w:rFonts w:ascii="Times New Roman" w:hAnsi="Times New Roman" w:cs="Times New Roman"/>
          <w:sz w:val="24"/>
          <w:szCs w:val="24"/>
        </w:rPr>
        <w:t xml:space="preserve">Управляя приводами фрикционных лебедок с помощью кнопок «Вверх», «Вниз» и </w:t>
      </w:r>
      <w:r>
        <w:rPr>
          <w:rFonts w:ascii="Times New Roman" w:hAnsi="Times New Roman" w:cs="Times New Roman"/>
          <w:sz w:val="24"/>
          <w:szCs w:val="24"/>
        </w:rPr>
        <w:t>пере</w:t>
      </w:r>
      <w:r w:rsidRPr="00CA1F84">
        <w:rPr>
          <w:rFonts w:ascii="Times New Roman" w:hAnsi="Times New Roman" w:cs="Times New Roman"/>
          <w:sz w:val="24"/>
          <w:szCs w:val="24"/>
        </w:rPr>
        <w:t xml:space="preserve">ключателя </w:t>
      </w:r>
      <w:r>
        <w:rPr>
          <w:rFonts w:ascii="Times New Roman" w:hAnsi="Times New Roman" w:cs="Times New Roman"/>
          <w:sz w:val="24"/>
          <w:szCs w:val="24"/>
        </w:rPr>
        <w:t>режимов работы</w:t>
      </w:r>
      <w:r w:rsidRPr="00CA1F84">
        <w:rPr>
          <w:rFonts w:ascii="Times New Roman" w:hAnsi="Times New Roman" w:cs="Times New Roman"/>
          <w:sz w:val="24"/>
          <w:szCs w:val="24"/>
        </w:rPr>
        <w:t xml:space="preserve"> добиться равномерного натяжения канатов подъемных, при этом рабочая платформа должна стоять на колесных опорах на основании.</w:t>
      </w:r>
    </w:p>
    <w:p w:rsidR="00DE430C" w:rsidRDefault="00DE430C" w:rsidP="00907865">
      <w:pPr>
        <w:pStyle w:val="a7"/>
        <w:numPr>
          <w:ilvl w:val="2"/>
          <w:numId w:val="10"/>
        </w:numPr>
        <w:ind w:left="851" w:hanging="283"/>
        <w:rPr>
          <w:rFonts w:ascii="Times New Roman" w:hAnsi="Times New Roman" w:cs="Times New Roman"/>
          <w:sz w:val="24"/>
          <w:szCs w:val="24"/>
        </w:rPr>
      </w:pPr>
      <w:r>
        <w:rPr>
          <w:rFonts w:ascii="Times New Roman" w:hAnsi="Times New Roman" w:cs="Times New Roman"/>
          <w:sz w:val="24"/>
          <w:szCs w:val="24"/>
        </w:rPr>
        <w:t>Отклонив поворотные рычаги ловителей, натянуть канаты предохранительные усилием руки монтажника.</w:t>
      </w:r>
    </w:p>
    <w:p w:rsidR="00DE430C" w:rsidRDefault="00DE430C" w:rsidP="00907865">
      <w:pPr>
        <w:pStyle w:val="a7"/>
        <w:numPr>
          <w:ilvl w:val="2"/>
          <w:numId w:val="10"/>
        </w:numPr>
        <w:ind w:left="851" w:hanging="283"/>
        <w:rPr>
          <w:rFonts w:ascii="Times New Roman" w:hAnsi="Times New Roman" w:cs="Times New Roman"/>
          <w:sz w:val="24"/>
          <w:szCs w:val="24"/>
        </w:rPr>
      </w:pPr>
      <w:r>
        <w:rPr>
          <w:rFonts w:ascii="Times New Roman" w:hAnsi="Times New Roman" w:cs="Times New Roman"/>
          <w:sz w:val="24"/>
          <w:szCs w:val="24"/>
        </w:rPr>
        <w:t>На канатах предохранительных закрепить натяжные</w:t>
      </w:r>
      <w:r w:rsidRPr="00CA1F84">
        <w:rPr>
          <w:rFonts w:ascii="Times New Roman" w:hAnsi="Times New Roman" w:cs="Times New Roman"/>
          <w:sz w:val="24"/>
          <w:szCs w:val="24"/>
        </w:rPr>
        <w:t xml:space="preserve"> груз</w:t>
      </w:r>
      <w:r>
        <w:rPr>
          <w:rFonts w:ascii="Times New Roman" w:hAnsi="Times New Roman" w:cs="Times New Roman"/>
          <w:sz w:val="24"/>
          <w:szCs w:val="24"/>
        </w:rPr>
        <w:t>ы</w:t>
      </w:r>
      <w:r w:rsidRPr="00CA1F84">
        <w:rPr>
          <w:rFonts w:ascii="Times New Roman" w:hAnsi="Times New Roman" w:cs="Times New Roman"/>
          <w:sz w:val="24"/>
          <w:szCs w:val="24"/>
        </w:rPr>
        <w:t xml:space="preserve"> на </w:t>
      </w:r>
      <w:r>
        <w:rPr>
          <w:rFonts w:ascii="Times New Roman" w:hAnsi="Times New Roman" w:cs="Times New Roman"/>
          <w:sz w:val="24"/>
          <w:szCs w:val="24"/>
        </w:rPr>
        <w:t>высоте 200-300 мм от основания, используя канатные зажимы.</w:t>
      </w:r>
    </w:p>
    <w:p w:rsidR="00DE430C" w:rsidRDefault="00DE430C" w:rsidP="00907865">
      <w:pPr>
        <w:pStyle w:val="a7"/>
        <w:numPr>
          <w:ilvl w:val="2"/>
          <w:numId w:val="10"/>
        </w:numPr>
        <w:ind w:left="851" w:hanging="283"/>
        <w:rPr>
          <w:rFonts w:ascii="Times New Roman" w:hAnsi="Times New Roman" w:cs="Times New Roman"/>
          <w:sz w:val="24"/>
          <w:szCs w:val="24"/>
        </w:rPr>
      </w:pPr>
      <w:r>
        <w:rPr>
          <w:rFonts w:ascii="Times New Roman" w:hAnsi="Times New Roman" w:cs="Times New Roman"/>
          <w:sz w:val="24"/>
          <w:szCs w:val="24"/>
        </w:rPr>
        <w:t>Поднять рабочую платформу на высоту 500 мм от основания, нажав кнопку «Вверх» на шкафе управления, либо кнопку «Вверх» на подключенном ранее выносном пульте управления.</w:t>
      </w:r>
    </w:p>
    <w:p w:rsidR="007C192D" w:rsidRDefault="007C192D" w:rsidP="00907865">
      <w:pPr>
        <w:pStyle w:val="a7"/>
        <w:numPr>
          <w:ilvl w:val="2"/>
          <w:numId w:val="10"/>
        </w:numPr>
        <w:ind w:left="851" w:hanging="283"/>
        <w:rPr>
          <w:rFonts w:ascii="Times New Roman" w:hAnsi="Times New Roman" w:cs="Times New Roman"/>
          <w:sz w:val="24"/>
          <w:szCs w:val="24"/>
        </w:rPr>
      </w:pPr>
      <w:r>
        <w:rPr>
          <w:rFonts w:ascii="Times New Roman" w:hAnsi="Times New Roman" w:cs="Times New Roman"/>
          <w:sz w:val="24"/>
          <w:szCs w:val="24"/>
        </w:rPr>
        <w:lastRenderedPageBreak/>
        <w:t>На канатах подъемных закрепить натяжные</w:t>
      </w:r>
      <w:r w:rsidRPr="00CA1F84">
        <w:rPr>
          <w:rFonts w:ascii="Times New Roman" w:hAnsi="Times New Roman" w:cs="Times New Roman"/>
          <w:sz w:val="24"/>
          <w:szCs w:val="24"/>
        </w:rPr>
        <w:t xml:space="preserve"> груз</w:t>
      </w:r>
      <w:r>
        <w:rPr>
          <w:rFonts w:ascii="Times New Roman" w:hAnsi="Times New Roman" w:cs="Times New Roman"/>
          <w:sz w:val="24"/>
          <w:szCs w:val="24"/>
        </w:rPr>
        <w:t>ы</w:t>
      </w:r>
      <w:r w:rsidRPr="00CA1F84">
        <w:rPr>
          <w:rFonts w:ascii="Times New Roman" w:hAnsi="Times New Roman" w:cs="Times New Roman"/>
          <w:sz w:val="24"/>
          <w:szCs w:val="24"/>
        </w:rPr>
        <w:t xml:space="preserve"> на </w:t>
      </w:r>
      <w:r>
        <w:rPr>
          <w:rFonts w:ascii="Times New Roman" w:hAnsi="Times New Roman" w:cs="Times New Roman"/>
          <w:sz w:val="24"/>
          <w:szCs w:val="24"/>
        </w:rPr>
        <w:t>высоте 200-300 мм от основания, используя канатные зажимы.</w:t>
      </w:r>
    </w:p>
    <w:p w:rsidR="007C192D" w:rsidRDefault="007C192D" w:rsidP="00907865">
      <w:pPr>
        <w:pStyle w:val="a7"/>
        <w:numPr>
          <w:ilvl w:val="2"/>
          <w:numId w:val="10"/>
        </w:numPr>
        <w:ind w:left="851" w:hanging="283"/>
        <w:rPr>
          <w:rFonts w:ascii="Times New Roman" w:hAnsi="Times New Roman" w:cs="Times New Roman"/>
          <w:sz w:val="24"/>
          <w:szCs w:val="24"/>
        </w:rPr>
      </w:pPr>
      <w:r>
        <w:rPr>
          <w:rFonts w:ascii="Times New Roman" w:hAnsi="Times New Roman" w:cs="Times New Roman"/>
          <w:sz w:val="24"/>
          <w:szCs w:val="24"/>
        </w:rPr>
        <w:t xml:space="preserve"> Излишки канатов подъемных и канатов предохранительных смотать в бухты и уложить на основании</w:t>
      </w:r>
      <w:r w:rsidR="0027289C">
        <w:rPr>
          <w:rFonts w:ascii="Times New Roman" w:hAnsi="Times New Roman" w:cs="Times New Roman"/>
          <w:sz w:val="24"/>
          <w:szCs w:val="24"/>
        </w:rPr>
        <w:t xml:space="preserve"> (земле)</w:t>
      </w:r>
      <w:r>
        <w:rPr>
          <w:rFonts w:ascii="Times New Roman" w:hAnsi="Times New Roman" w:cs="Times New Roman"/>
          <w:sz w:val="24"/>
          <w:szCs w:val="24"/>
        </w:rPr>
        <w:t xml:space="preserve"> так, чтобы они не препятствовали проведению работ.</w:t>
      </w:r>
    </w:p>
    <w:p w:rsidR="00CA1F84" w:rsidRDefault="00CA1F84" w:rsidP="00CA1F84">
      <w:pPr>
        <w:spacing w:after="0"/>
        <w:ind w:left="709"/>
        <w:contextualSpacing/>
        <w:jc w:val="both"/>
        <w:rPr>
          <w:rFonts w:ascii="Times New Roman" w:eastAsia="Times New Roman" w:hAnsi="Times New Roman" w:cs="Times New Roman"/>
          <w:sz w:val="24"/>
          <w:szCs w:val="24"/>
          <w:lang w:eastAsia="ru-RU"/>
        </w:rPr>
      </w:pPr>
    </w:p>
    <w:p w:rsidR="007C192D" w:rsidRPr="007C192D" w:rsidRDefault="007C192D" w:rsidP="00907865">
      <w:pPr>
        <w:pStyle w:val="a7"/>
        <w:numPr>
          <w:ilvl w:val="1"/>
          <w:numId w:val="10"/>
        </w:numPr>
        <w:jc w:val="center"/>
        <w:rPr>
          <w:rFonts w:ascii="Times New Roman" w:hAnsi="Times New Roman" w:cs="Times New Roman"/>
          <w:sz w:val="24"/>
          <w:szCs w:val="24"/>
        </w:rPr>
      </w:pPr>
      <w:r>
        <w:rPr>
          <w:rFonts w:ascii="Times New Roman" w:hAnsi="Times New Roman" w:cs="Times New Roman"/>
          <w:sz w:val="24"/>
          <w:szCs w:val="24"/>
        </w:rPr>
        <w:t>Указание мер безопасности при монтаже подъемника.</w:t>
      </w:r>
      <w:r w:rsidR="006678F3">
        <w:rPr>
          <w:rFonts w:ascii="Times New Roman" w:hAnsi="Times New Roman" w:cs="Times New Roman"/>
          <w:sz w:val="24"/>
          <w:szCs w:val="24"/>
        </w:rPr>
        <w:br/>
      </w:r>
    </w:p>
    <w:p w:rsidR="007C192D" w:rsidRDefault="007C192D" w:rsidP="00907865">
      <w:pPr>
        <w:pStyle w:val="a7"/>
        <w:numPr>
          <w:ilvl w:val="2"/>
          <w:numId w:val="10"/>
        </w:numPr>
        <w:ind w:left="851" w:hanging="284"/>
        <w:rPr>
          <w:rFonts w:ascii="Times New Roman" w:hAnsi="Times New Roman" w:cs="Times New Roman"/>
          <w:sz w:val="24"/>
          <w:szCs w:val="24"/>
        </w:rPr>
      </w:pPr>
      <w:r w:rsidRPr="00CA1F84">
        <w:rPr>
          <w:rFonts w:ascii="Times New Roman" w:hAnsi="Times New Roman" w:cs="Times New Roman"/>
          <w:sz w:val="24"/>
          <w:szCs w:val="24"/>
        </w:rPr>
        <w:t xml:space="preserve">Зона монтажа и эксплуатации подъемника должна быть ограждена согласно проекту </w:t>
      </w:r>
      <w:r>
        <w:rPr>
          <w:rFonts w:ascii="Times New Roman" w:hAnsi="Times New Roman" w:cs="Times New Roman"/>
          <w:sz w:val="24"/>
          <w:szCs w:val="24"/>
        </w:rPr>
        <w:t>про</w:t>
      </w:r>
      <w:r w:rsidR="0069022C">
        <w:rPr>
          <w:rFonts w:ascii="Times New Roman" w:hAnsi="Times New Roman" w:cs="Times New Roman"/>
          <w:sz w:val="24"/>
          <w:szCs w:val="24"/>
        </w:rPr>
        <w:t>изводства</w:t>
      </w:r>
      <w:r w:rsidRPr="00CA1F84">
        <w:rPr>
          <w:rFonts w:ascii="Times New Roman" w:hAnsi="Times New Roman" w:cs="Times New Roman"/>
          <w:sz w:val="24"/>
          <w:szCs w:val="24"/>
        </w:rPr>
        <w:t xml:space="preserve"> работ. Пребывание посторонних людей в этой зоне во время монтажа, демонтажа и работы подъемника ЗАПРЕЩЕНО. Должны быть выв</w:t>
      </w:r>
      <w:r w:rsidR="0069022C">
        <w:rPr>
          <w:rFonts w:ascii="Times New Roman" w:hAnsi="Times New Roman" w:cs="Times New Roman"/>
          <w:sz w:val="24"/>
          <w:szCs w:val="24"/>
        </w:rPr>
        <w:t>ешены предупредительные надписи.</w:t>
      </w:r>
    </w:p>
    <w:p w:rsidR="0069022C" w:rsidRDefault="0069022C" w:rsidP="00907865">
      <w:pPr>
        <w:pStyle w:val="a7"/>
        <w:numPr>
          <w:ilvl w:val="2"/>
          <w:numId w:val="10"/>
        </w:numPr>
        <w:ind w:left="851" w:hanging="284"/>
        <w:rPr>
          <w:rFonts w:ascii="Times New Roman" w:hAnsi="Times New Roman" w:cs="Times New Roman"/>
          <w:sz w:val="24"/>
          <w:szCs w:val="24"/>
        </w:rPr>
      </w:pPr>
      <w:r w:rsidRPr="00CA1F84">
        <w:rPr>
          <w:rFonts w:ascii="Times New Roman" w:hAnsi="Times New Roman" w:cs="Times New Roman"/>
          <w:sz w:val="24"/>
          <w:szCs w:val="24"/>
        </w:rPr>
        <w:t>Монтаж консолей и закрепление на них канатов должен осуществляться с обязательным участием рабочего, эксплуатирующего подъемник.</w:t>
      </w:r>
    </w:p>
    <w:p w:rsidR="0069022C" w:rsidRDefault="0069022C" w:rsidP="00907865">
      <w:pPr>
        <w:pStyle w:val="a7"/>
        <w:numPr>
          <w:ilvl w:val="2"/>
          <w:numId w:val="10"/>
        </w:numPr>
        <w:ind w:left="851" w:hanging="284"/>
        <w:rPr>
          <w:rFonts w:ascii="Times New Roman" w:hAnsi="Times New Roman" w:cs="Times New Roman"/>
          <w:sz w:val="24"/>
          <w:szCs w:val="24"/>
        </w:rPr>
      </w:pPr>
      <w:r w:rsidRPr="00CA1F84">
        <w:rPr>
          <w:rFonts w:ascii="Times New Roman" w:hAnsi="Times New Roman" w:cs="Times New Roman"/>
          <w:sz w:val="24"/>
          <w:szCs w:val="24"/>
        </w:rPr>
        <w:t>При монтаже консолей необходимо закрепить на рабочей платформе плакат «Внимание! Идет монтаж консолей».</w:t>
      </w:r>
    </w:p>
    <w:p w:rsidR="0069022C" w:rsidRDefault="0069022C" w:rsidP="00907865">
      <w:pPr>
        <w:pStyle w:val="a7"/>
        <w:numPr>
          <w:ilvl w:val="2"/>
          <w:numId w:val="10"/>
        </w:numPr>
        <w:ind w:left="851" w:hanging="284"/>
        <w:rPr>
          <w:rFonts w:ascii="Times New Roman" w:hAnsi="Times New Roman" w:cs="Times New Roman"/>
          <w:sz w:val="24"/>
          <w:szCs w:val="24"/>
        </w:rPr>
      </w:pPr>
      <w:r w:rsidRPr="00CA1F84">
        <w:rPr>
          <w:rFonts w:ascii="Times New Roman" w:hAnsi="Times New Roman" w:cs="Times New Roman"/>
          <w:sz w:val="24"/>
          <w:szCs w:val="24"/>
        </w:rPr>
        <w:t>Перед монтажом подъемных и предохранительных канатов необходимо их очистить от консервационной смазки.</w:t>
      </w:r>
    </w:p>
    <w:p w:rsidR="0069022C" w:rsidRDefault="0069022C" w:rsidP="00907865">
      <w:pPr>
        <w:pStyle w:val="a7"/>
        <w:numPr>
          <w:ilvl w:val="2"/>
          <w:numId w:val="10"/>
        </w:numPr>
        <w:ind w:left="851" w:hanging="284"/>
        <w:rPr>
          <w:rFonts w:ascii="Times New Roman" w:hAnsi="Times New Roman" w:cs="Times New Roman"/>
          <w:sz w:val="24"/>
          <w:szCs w:val="24"/>
        </w:rPr>
      </w:pPr>
      <w:r w:rsidRPr="00CA1F84">
        <w:rPr>
          <w:rFonts w:ascii="Times New Roman" w:hAnsi="Times New Roman" w:cs="Times New Roman"/>
          <w:sz w:val="24"/>
          <w:szCs w:val="24"/>
        </w:rPr>
        <w:t>До присоединения канатов к консолям необходимо осмотреть канаты  проверить надежность заделки концов канатов на коуш. Число зажимов на каждом канате  должно быть не менее трех.</w:t>
      </w:r>
    </w:p>
    <w:p w:rsidR="0069022C" w:rsidRDefault="0069022C" w:rsidP="00907865">
      <w:pPr>
        <w:pStyle w:val="a7"/>
        <w:numPr>
          <w:ilvl w:val="2"/>
          <w:numId w:val="10"/>
        </w:numPr>
        <w:ind w:left="851" w:hanging="284"/>
        <w:rPr>
          <w:rFonts w:ascii="Times New Roman" w:hAnsi="Times New Roman" w:cs="Times New Roman"/>
          <w:sz w:val="24"/>
          <w:szCs w:val="24"/>
        </w:rPr>
      </w:pPr>
      <w:r w:rsidRPr="00CA1F84">
        <w:rPr>
          <w:rFonts w:ascii="Times New Roman" w:hAnsi="Times New Roman" w:cs="Times New Roman"/>
          <w:sz w:val="24"/>
          <w:szCs w:val="24"/>
        </w:rPr>
        <w:t>Крепление канатов к консолям необходимо проверять после каждого передвижения консолей.</w:t>
      </w:r>
    </w:p>
    <w:p w:rsidR="0069022C" w:rsidRDefault="0069022C" w:rsidP="00907865">
      <w:pPr>
        <w:pStyle w:val="a7"/>
        <w:numPr>
          <w:ilvl w:val="2"/>
          <w:numId w:val="10"/>
        </w:numPr>
        <w:ind w:left="851" w:hanging="284"/>
        <w:rPr>
          <w:rFonts w:ascii="Times New Roman" w:hAnsi="Times New Roman" w:cs="Times New Roman"/>
          <w:sz w:val="24"/>
          <w:szCs w:val="24"/>
        </w:rPr>
      </w:pPr>
      <w:r w:rsidRPr="00CA1F84">
        <w:rPr>
          <w:rFonts w:ascii="Times New Roman" w:hAnsi="Times New Roman" w:cs="Times New Roman"/>
          <w:sz w:val="24"/>
          <w:szCs w:val="24"/>
        </w:rPr>
        <w:t>При передвижении рабочей платформы вдоль фасада по основанию, а также консолей по крыше здания на новое место установки необходимо следить за тем, чтобы канаты не были натянуты. Избежать натяжения канатов возможно либо отсоединив их от консолей, либо распустив их из фрикционных лебедок и ловителей на величину достаточную для передвижения без натяжения канатов.</w:t>
      </w:r>
    </w:p>
    <w:p w:rsidR="0069022C" w:rsidRDefault="0069022C" w:rsidP="00907865">
      <w:pPr>
        <w:pStyle w:val="a7"/>
        <w:numPr>
          <w:ilvl w:val="2"/>
          <w:numId w:val="10"/>
        </w:numPr>
        <w:ind w:left="851" w:hanging="284"/>
        <w:rPr>
          <w:rFonts w:ascii="Times New Roman" w:hAnsi="Times New Roman" w:cs="Times New Roman"/>
          <w:sz w:val="24"/>
          <w:szCs w:val="24"/>
        </w:rPr>
      </w:pPr>
      <w:r w:rsidRPr="00CA1F84">
        <w:rPr>
          <w:rFonts w:ascii="Times New Roman" w:hAnsi="Times New Roman" w:cs="Times New Roman"/>
          <w:sz w:val="24"/>
          <w:szCs w:val="24"/>
        </w:rPr>
        <w:t xml:space="preserve">Перед началом работы подъемника на консоли устанавливаются плакаты с надписью «Контргрузы не снимать. Опасно для жизни </w:t>
      </w:r>
      <w:proofErr w:type="gramStart"/>
      <w:r w:rsidRPr="00CA1F84">
        <w:rPr>
          <w:rFonts w:ascii="Times New Roman" w:hAnsi="Times New Roman" w:cs="Times New Roman"/>
          <w:sz w:val="24"/>
          <w:szCs w:val="24"/>
        </w:rPr>
        <w:t>работающих</w:t>
      </w:r>
      <w:proofErr w:type="gramEnd"/>
      <w:r w:rsidRPr="00CA1F84">
        <w:rPr>
          <w:rFonts w:ascii="Times New Roman" w:hAnsi="Times New Roman" w:cs="Times New Roman"/>
          <w:sz w:val="24"/>
          <w:szCs w:val="24"/>
        </w:rPr>
        <w:t>».</w:t>
      </w:r>
    </w:p>
    <w:p w:rsidR="0069022C" w:rsidRDefault="0069022C" w:rsidP="00907865">
      <w:pPr>
        <w:pStyle w:val="a7"/>
        <w:numPr>
          <w:ilvl w:val="2"/>
          <w:numId w:val="10"/>
        </w:numPr>
        <w:ind w:left="851" w:hanging="284"/>
        <w:rPr>
          <w:rFonts w:ascii="Times New Roman" w:hAnsi="Times New Roman" w:cs="Times New Roman"/>
          <w:sz w:val="24"/>
          <w:szCs w:val="24"/>
        </w:rPr>
      </w:pPr>
      <w:r w:rsidRPr="00CA1F84">
        <w:rPr>
          <w:rFonts w:ascii="Times New Roman" w:hAnsi="Times New Roman" w:cs="Times New Roman"/>
          <w:sz w:val="24"/>
          <w:szCs w:val="24"/>
        </w:rPr>
        <w:t>Балласт, состоящий контргрузов, после установки на консоль должен быть надежно закреплен. Самопроизвольное сбрасывание контргрузов должно быть исключено. Установка фиксаторов балласта обязательна.</w:t>
      </w:r>
    </w:p>
    <w:p w:rsidR="000A5C50" w:rsidRDefault="000A5C50" w:rsidP="000A5C50">
      <w:pPr>
        <w:spacing w:after="0"/>
        <w:contextualSpacing/>
        <w:jc w:val="center"/>
        <w:rPr>
          <w:rFonts w:ascii="Calibri" w:eastAsia="Times New Roman" w:hAnsi="Calibri" w:cs="Times New Roman"/>
          <w:lang w:eastAsia="ru-RU"/>
        </w:rPr>
      </w:pPr>
    </w:p>
    <w:p w:rsidR="0069022C" w:rsidRDefault="0069022C" w:rsidP="00907865">
      <w:pPr>
        <w:pStyle w:val="a7"/>
        <w:numPr>
          <w:ilvl w:val="0"/>
          <w:numId w:val="1"/>
        </w:numPr>
        <w:spacing w:after="0"/>
        <w:jc w:val="center"/>
        <w:rPr>
          <w:rFonts w:ascii="Times New Roman" w:hAnsi="Times New Roman" w:cs="Times New Roman"/>
          <w:sz w:val="24"/>
          <w:szCs w:val="24"/>
        </w:rPr>
      </w:pPr>
      <w:r>
        <w:rPr>
          <w:rFonts w:ascii="Times New Roman" w:hAnsi="Times New Roman" w:cs="Times New Roman"/>
          <w:sz w:val="24"/>
          <w:szCs w:val="24"/>
        </w:rPr>
        <w:t>МЕРЫ БЕЗОПАСНОСТИ ПРИ ПРОВЕДЕНИИ РАБОТ</w:t>
      </w:r>
    </w:p>
    <w:p w:rsidR="000A5C50" w:rsidRDefault="000A5C50" w:rsidP="000A5C50">
      <w:pPr>
        <w:spacing w:after="0"/>
        <w:contextualSpacing/>
        <w:jc w:val="center"/>
        <w:rPr>
          <w:rFonts w:ascii="Calibri" w:eastAsia="Times New Roman" w:hAnsi="Calibri" w:cs="Times New Roman"/>
          <w:lang w:eastAsia="ru-RU"/>
        </w:rPr>
      </w:pPr>
    </w:p>
    <w:p w:rsidR="00DD568E" w:rsidRDefault="00DD568E" w:rsidP="00907865">
      <w:pPr>
        <w:pStyle w:val="a7"/>
        <w:numPr>
          <w:ilvl w:val="1"/>
          <w:numId w:val="11"/>
        </w:numPr>
        <w:ind w:left="851" w:hanging="284"/>
        <w:rPr>
          <w:rFonts w:ascii="Times New Roman" w:hAnsi="Times New Roman" w:cs="Times New Roman"/>
          <w:sz w:val="24"/>
          <w:szCs w:val="24"/>
        </w:rPr>
      </w:pPr>
      <w:r w:rsidRPr="00DD568E">
        <w:rPr>
          <w:rFonts w:ascii="Times New Roman" w:hAnsi="Times New Roman" w:cs="Times New Roman"/>
          <w:sz w:val="24"/>
          <w:szCs w:val="24"/>
        </w:rPr>
        <w:t>Работа на подъемнике должна быть прекращена при скорости ветра свыше 10 м/</w:t>
      </w:r>
      <w:proofErr w:type="gramStart"/>
      <w:r w:rsidRPr="00DD568E">
        <w:rPr>
          <w:rFonts w:ascii="Times New Roman" w:hAnsi="Times New Roman" w:cs="Times New Roman"/>
          <w:sz w:val="24"/>
          <w:szCs w:val="24"/>
        </w:rPr>
        <w:t>с</w:t>
      </w:r>
      <w:proofErr w:type="gramEnd"/>
      <w:r w:rsidRPr="00DD568E">
        <w:rPr>
          <w:rFonts w:ascii="Times New Roman" w:hAnsi="Times New Roman" w:cs="Times New Roman"/>
          <w:sz w:val="24"/>
          <w:szCs w:val="24"/>
        </w:rPr>
        <w:t xml:space="preserve">, </w:t>
      </w:r>
      <w:proofErr w:type="gramStart"/>
      <w:r w:rsidRPr="00DD568E">
        <w:rPr>
          <w:rFonts w:ascii="Times New Roman" w:hAnsi="Times New Roman" w:cs="Times New Roman"/>
          <w:sz w:val="24"/>
          <w:szCs w:val="24"/>
        </w:rPr>
        <w:t>при</w:t>
      </w:r>
      <w:proofErr w:type="gramEnd"/>
      <w:r w:rsidRPr="00DD568E">
        <w:rPr>
          <w:rFonts w:ascii="Times New Roman" w:hAnsi="Times New Roman" w:cs="Times New Roman"/>
          <w:sz w:val="24"/>
          <w:szCs w:val="24"/>
        </w:rPr>
        <w:t xml:space="preserve"> снегопаде, дожде, тумане, а также в темное время суток при отсутствии необходимого освещения.</w:t>
      </w:r>
    </w:p>
    <w:p w:rsidR="00DD568E" w:rsidRDefault="002451BD" w:rsidP="00907865">
      <w:pPr>
        <w:pStyle w:val="a7"/>
        <w:numPr>
          <w:ilvl w:val="1"/>
          <w:numId w:val="11"/>
        </w:numPr>
        <w:ind w:left="851" w:hanging="284"/>
        <w:rPr>
          <w:rFonts w:ascii="Times New Roman" w:hAnsi="Times New Roman" w:cs="Times New Roman"/>
          <w:sz w:val="24"/>
          <w:szCs w:val="24"/>
        </w:rPr>
      </w:pPr>
      <w:r w:rsidRPr="00DD568E">
        <w:rPr>
          <w:rFonts w:ascii="Times New Roman" w:hAnsi="Times New Roman" w:cs="Times New Roman"/>
          <w:sz w:val="24"/>
          <w:szCs w:val="24"/>
        </w:rPr>
        <w:t>Работа на подъемнике разрешается только в каске и с предохранительным поясом, пристегнутым к перильному ограждению рабочей платформы.</w:t>
      </w:r>
    </w:p>
    <w:p w:rsidR="002451BD" w:rsidRDefault="002451BD" w:rsidP="00907865">
      <w:pPr>
        <w:pStyle w:val="a7"/>
        <w:numPr>
          <w:ilvl w:val="1"/>
          <w:numId w:val="11"/>
        </w:numPr>
        <w:ind w:left="851" w:hanging="284"/>
        <w:rPr>
          <w:rFonts w:ascii="Times New Roman" w:hAnsi="Times New Roman" w:cs="Times New Roman"/>
          <w:sz w:val="24"/>
          <w:szCs w:val="24"/>
        </w:rPr>
      </w:pPr>
      <w:r w:rsidRPr="00DD568E">
        <w:rPr>
          <w:rFonts w:ascii="Times New Roman" w:hAnsi="Times New Roman" w:cs="Times New Roman"/>
          <w:sz w:val="24"/>
          <w:szCs w:val="24"/>
        </w:rPr>
        <w:lastRenderedPageBreak/>
        <w:t>Разрешается подниматься на рабочей платформе только при полной исправности подъемника.</w:t>
      </w:r>
    </w:p>
    <w:p w:rsidR="002451BD" w:rsidRDefault="002451BD" w:rsidP="00907865">
      <w:pPr>
        <w:pStyle w:val="a7"/>
        <w:numPr>
          <w:ilvl w:val="1"/>
          <w:numId w:val="11"/>
        </w:numPr>
        <w:ind w:left="851" w:hanging="284"/>
        <w:rPr>
          <w:rFonts w:ascii="Times New Roman" w:hAnsi="Times New Roman" w:cs="Times New Roman"/>
          <w:sz w:val="24"/>
          <w:szCs w:val="24"/>
        </w:rPr>
      </w:pPr>
      <w:r w:rsidRPr="00DD568E">
        <w:rPr>
          <w:rFonts w:ascii="Times New Roman" w:hAnsi="Times New Roman" w:cs="Times New Roman"/>
          <w:sz w:val="24"/>
          <w:szCs w:val="24"/>
        </w:rPr>
        <w:t>Допускается подъем и работа с рабочей платформы подъемника не более 2-х человек.</w:t>
      </w:r>
    </w:p>
    <w:p w:rsidR="002451BD" w:rsidRDefault="002451BD" w:rsidP="00907865">
      <w:pPr>
        <w:pStyle w:val="a7"/>
        <w:numPr>
          <w:ilvl w:val="1"/>
          <w:numId w:val="11"/>
        </w:numPr>
        <w:ind w:left="851" w:hanging="284"/>
        <w:rPr>
          <w:rFonts w:ascii="Times New Roman" w:hAnsi="Times New Roman" w:cs="Times New Roman"/>
          <w:sz w:val="24"/>
          <w:szCs w:val="24"/>
        </w:rPr>
      </w:pPr>
      <w:r w:rsidRPr="00DD568E">
        <w:rPr>
          <w:rFonts w:ascii="Times New Roman" w:hAnsi="Times New Roman" w:cs="Times New Roman"/>
          <w:sz w:val="24"/>
          <w:szCs w:val="24"/>
        </w:rPr>
        <w:t>Вход на рабочую платформу и выход с нее должны производиться при нахождении рабочей платформы в крайнем нижнем положении.</w:t>
      </w:r>
    </w:p>
    <w:p w:rsidR="002451BD" w:rsidRDefault="002451BD" w:rsidP="00907865">
      <w:pPr>
        <w:pStyle w:val="a7"/>
        <w:numPr>
          <w:ilvl w:val="1"/>
          <w:numId w:val="11"/>
        </w:numPr>
        <w:ind w:left="851" w:hanging="284"/>
        <w:rPr>
          <w:rFonts w:ascii="Times New Roman" w:hAnsi="Times New Roman" w:cs="Times New Roman"/>
          <w:sz w:val="24"/>
          <w:szCs w:val="24"/>
        </w:rPr>
      </w:pPr>
      <w:r w:rsidRPr="00DD568E">
        <w:rPr>
          <w:rFonts w:ascii="Times New Roman" w:hAnsi="Times New Roman" w:cs="Times New Roman"/>
          <w:sz w:val="24"/>
          <w:szCs w:val="24"/>
        </w:rPr>
        <w:t>При обнаружении электрического потенциала на металлоконструкции рабочей</w:t>
      </w:r>
      <w:r>
        <w:rPr>
          <w:rFonts w:ascii="Times New Roman" w:hAnsi="Times New Roman" w:cs="Times New Roman"/>
          <w:sz w:val="24"/>
          <w:szCs w:val="24"/>
        </w:rPr>
        <w:t xml:space="preserve"> платформы,</w:t>
      </w:r>
      <w:r w:rsidRPr="00DD568E">
        <w:rPr>
          <w:rFonts w:ascii="Times New Roman" w:hAnsi="Times New Roman" w:cs="Times New Roman"/>
          <w:sz w:val="24"/>
          <w:szCs w:val="24"/>
        </w:rPr>
        <w:t xml:space="preserve"> работы на подъемнике не производить до устранения неисправностей в электрооборудовании.</w:t>
      </w:r>
    </w:p>
    <w:p w:rsidR="002451BD" w:rsidRDefault="002451BD" w:rsidP="00907865">
      <w:pPr>
        <w:pStyle w:val="a7"/>
        <w:numPr>
          <w:ilvl w:val="1"/>
          <w:numId w:val="11"/>
        </w:numPr>
        <w:ind w:left="851" w:hanging="284"/>
        <w:rPr>
          <w:rFonts w:ascii="Times New Roman" w:hAnsi="Times New Roman" w:cs="Times New Roman"/>
          <w:sz w:val="24"/>
          <w:szCs w:val="24"/>
        </w:rPr>
      </w:pPr>
      <w:r w:rsidRPr="00DD568E">
        <w:rPr>
          <w:rFonts w:ascii="Times New Roman" w:hAnsi="Times New Roman" w:cs="Times New Roman"/>
          <w:sz w:val="24"/>
          <w:szCs w:val="24"/>
        </w:rPr>
        <w:t>Настил рабочей платформы должен быть очищен от мусора, смазочных и отделочных материалов, а в зимнее время снега и наледи.</w:t>
      </w:r>
    </w:p>
    <w:p w:rsidR="004B1263" w:rsidRDefault="004B1263" w:rsidP="00907865">
      <w:pPr>
        <w:pStyle w:val="a7"/>
        <w:numPr>
          <w:ilvl w:val="1"/>
          <w:numId w:val="11"/>
        </w:numPr>
        <w:ind w:left="851" w:hanging="284"/>
        <w:rPr>
          <w:rFonts w:ascii="Times New Roman" w:hAnsi="Times New Roman" w:cs="Times New Roman"/>
          <w:sz w:val="24"/>
          <w:szCs w:val="24"/>
        </w:rPr>
      </w:pPr>
      <w:r w:rsidRPr="00DD568E">
        <w:rPr>
          <w:rFonts w:ascii="Times New Roman" w:hAnsi="Times New Roman" w:cs="Times New Roman"/>
          <w:sz w:val="24"/>
          <w:szCs w:val="24"/>
        </w:rPr>
        <w:t xml:space="preserve">При работе подъемника настил рабочей платформы должен быть в горизонтальном положении. Допускается превышение одного края рабочей платформы над другим </w:t>
      </w:r>
      <w:r w:rsidR="008420BE">
        <w:rPr>
          <w:rFonts w:ascii="Times New Roman" w:hAnsi="Times New Roman" w:cs="Times New Roman"/>
          <w:sz w:val="24"/>
          <w:szCs w:val="24"/>
        </w:rPr>
        <w:t>у</w:t>
      </w:r>
      <w:r w:rsidRPr="00DD568E">
        <w:rPr>
          <w:rFonts w:ascii="Times New Roman" w:hAnsi="Times New Roman" w:cs="Times New Roman"/>
          <w:sz w:val="24"/>
          <w:szCs w:val="24"/>
        </w:rPr>
        <w:t xml:space="preserve"> рабочей платформ</w:t>
      </w:r>
      <w:r w:rsidR="008420BE">
        <w:rPr>
          <w:rFonts w:ascii="Times New Roman" w:hAnsi="Times New Roman" w:cs="Times New Roman"/>
          <w:sz w:val="24"/>
          <w:szCs w:val="24"/>
        </w:rPr>
        <w:t>ы</w:t>
      </w:r>
      <w:r w:rsidRPr="00DD568E">
        <w:rPr>
          <w:rFonts w:ascii="Times New Roman" w:hAnsi="Times New Roman" w:cs="Times New Roman"/>
          <w:sz w:val="24"/>
          <w:szCs w:val="24"/>
        </w:rPr>
        <w:t>, состоящей:</w:t>
      </w:r>
      <w:r>
        <w:rPr>
          <w:rFonts w:ascii="Times New Roman" w:hAnsi="Times New Roman" w:cs="Times New Roman"/>
          <w:sz w:val="24"/>
          <w:szCs w:val="24"/>
        </w:rPr>
        <w:br/>
      </w:r>
      <w:r w:rsidRPr="00DD568E">
        <w:rPr>
          <w:rFonts w:ascii="Times New Roman" w:hAnsi="Times New Roman" w:cs="Times New Roman"/>
          <w:sz w:val="24"/>
          <w:szCs w:val="24"/>
        </w:rPr>
        <w:t xml:space="preserve"> из пяти секций</w:t>
      </w:r>
      <w:r>
        <w:rPr>
          <w:rFonts w:ascii="Times New Roman" w:hAnsi="Times New Roman" w:cs="Times New Roman"/>
          <w:sz w:val="24"/>
          <w:szCs w:val="24"/>
        </w:rPr>
        <w:t>-</w:t>
      </w:r>
      <w:r w:rsidRPr="00DD568E">
        <w:rPr>
          <w:rFonts w:ascii="Times New Roman" w:hAnsi="Times New Roman" w:cs="Times New Roman"/>
          <w:sz w:val="24"/>
          <w:szCs w:val="24"/>
        </w:rPr>
        <w:t xml:space="preserve"> 0,75 м; </w:t>
      </w:r>
      <w:r>
        <w:rPr>
          <w:rFonts w:ascii="Times New Roman" w:hAnsi="Times New Roman" w:cs="Times New Roman"/>
          <w:sz w:val="24"/>
          <w:szCs w:val="24"/>
        </w:rPr>
        <w:br/>
        <w:t xml:space="preserve"> </w:t>
      </w:r>
      <w:r w:rsidRPr="00DD568E">
        <w:rPr>
          <w:rFonts w:ascii="Times New Roman" w:hAnsi="Times New Roman" w:cs="Times New Roman"/>
          <w:sz w:val="24"/>
          <w:szCs w:val="24"/>
        </w:rPr>
        <w:t>из четырех секций</w:t>
      </w:r>
      <w:r>
        <w:rPr>
          <w:rFonts w:ascii="Times New Roman" w:hAnsi="Times New Roman" w:cs="Times New Roman"/>
          <w:sz w:val="24"/>
          <w:szCs w:val="24"/>
        </w:rPr>
        <w:t>-</w:t>
      </w:r>
      <w:r w:rsidRPr="00DD568E">
        <w:rPr>
          <w:rFonts w:ascii="Times New Roman" w:hAnsi="Times New Roman" w:cs="Times New Roman"/>
          <w:sz w:val="24"/>
          <w:szCs w:val="24"/>
        </w:rPr>
        <w:t xml:space="preserve"> 0</w:t>
      </w:r>
      <w:r w:rsidR="00683380">
        <w:rPr>
          <w:rFonts w:ascii="Times New Roman" w:hAnsi="Times New Roman" w:cs="Times New Roman"/>
          <w:sz w:val="24"/>
          <w:szCs w:val="24"/>
        </w:rPr>
        <w:t>,6</w:t>
      </w:r>
      <w:r w:rsidRPr="00DD568E">
        <w:rPr>
          <w:rFonts w:ascii="Times New Roman" w:hAnsi="Times New Roman" w:cs="Times New Roman"/>
          <w:sz w:val="24"/>
          <w:szCs w:val="24"/>
        </w:rPr>
        <w:t xml:space="preserve"> м;</w:t>
      </w:r>
      <w:r>
        <w:rPr>
          <w:rFonts w:ascii="Times New Roman" w:hAnsi="Times New Roman" w:cs="Times New Roman"/>
          <w:sz w:val="24"/>
          <w:szCs w:val="24"/>
        </w:rPr>
        <w:br/>
      </w:r>
      <w:r w:rsidRPr="00DD568E">
        <w:rPr>
          <w:rFonts w:ascii="Times New Roman" w:hAnsi="Times New Roman" w:cs="Times New Roman"/>
          <w:sz w:val="24"/>
          <w:szCs w:val="24"/>
        </w:rPr>
        <w:t xml:space="preserve"> из трех секций</w:t>
      </w:r>
      <w:r>
        <w:rPr>
          <w:rFonts w:ascii="Times New Roman" w:hAnsi="Times New Roman" w:cs="Times New Roman"/>
          <w:sz w:val="24"/>
          <w:szCs w:val="24"/>
        </w:rPr>
        <w:t>-</w:t>
      </w:r>
      <w:r w:rsidRPr="00DD568E">
        <w:rPr>
          <w:rFonts w:ascii="Times New Roman" w:hAnsi="Times New Roman" w:cs="Times New Roman"/>
          <w:sz w:val="24"/>
          <w:szCs w:val="24"/>
        </w:rPr>
        <w:t xml:space="preserve"> 0,45 м;</w:t>
      </w:r>
      <w:r>
        <w:rPr>
          <w:rFonts w:ascii="Times New Roman" w:hAnsi="Times New Roman" w:cs="Times New Roman"/>
          <w:sz w:val="24"/>
          <w:szCs w:val="24"/>
        </w:rPr>
        <w:br/>
      </w:r>
      <w:r w:rsidRPr="00DD568E">
        <w:rPr>
          <w:rFonts w:ascii="Times New Roman" w:hAnsi="Times New Roman" w:cs="Times New Roman"/>
          <w:sz w:val="24"/>
          <w:szCs w:val="24"/>
        </w:rPr>
        <w:t xml:space="preserve"> из двух секций</w:t>
      </w:r>
      <w:r>
        <w:rPr>
          <w:rFonts w:ascii="Times New Roman" w:hAnsi="Times New Roman" w:cs="Times New Roman"/>
          <w:sz w:val="24"/>
          <w:szCs w:val="24"/>
        </w:rPr>
        <w:t>-</w:t>
      </w:r>
      <w:r w:rsidRPr="00DD568E">
        <w:rPr>
          <w:rFonts w:ascii="Times New Roman" w:hAnsi="Times New Roman" w:cs="Times New Roman"/>
          <w:sz w:val="24"/>
          <w:szCs w:val="24"/>
        </w:rPr>
        <w:t xml:space="preserve"> 0,3 м;</w:t>
      </w:r>
      <w:r>
        <w:rPr>
          <w:rFonts w:ascii="Times New Roman" w:hAnsi="Times New Roman" w:cs="Times New Roman"/>
          <w:sz w:val="24"/>
          <w:szCs w:val="24"/>
        </w:rPr>
        <w:br/>
      </w:r>
      <w:r w:rsidRPr="00DD568E">
        <w:rPr>
          <w:rFonts w:ascii="Times New Roman" w:hAnsi="Times New Roman" w:cs="Times New Roman"/>
          <w:sz w:val="24"/>
          <w:szCs w:val="24"/>
        </w:rPr>
        <w:t xml:space="preserve"> из одной секции</w:t>
      </w:r>
      <w:r>
        <w:rPr>
          <w:rFonts w:ascii="Times New Roman" w:hAnsi="Times New Roman" w:cs="Times New Roman"/>
          <w:sz w:val="24"/>
          <w:szCs w:val="24"/>
        </w:rPr>
        <w:t>-</w:t>
      </w:r>
      <w:r w:rsidRPr="00DD568E">
        <w:rPr>
          <w:rFonts w:ascii="Times New Roman" w:hAnsi="Times New Roman" w:cs="Times New Roman"/>
          <w:sz w:val="24"/>
          <w:szCs w:val="24"/>
        </w:rPr>
        <w:t xml:space="preserve"> 0,15 м.</w:t>
      </w:r>
    </w:p>
    <w:p w:rsidR="004B1263" w:rsidRPr="00DD568E" w:rsidRDefault="004B1263" w:rsidP="00907865">
      <w:pPr>
        <w:pStyle w:val="a7"/>
        <w:numPr>
          <w:ilvl w:val="1"/>
          <w:numId w:val="11"/>
        </w:numPr>
        <w:ind w:left="851" w:hanging="284"/>
        <w:rPr>
          <w:rFonts w:ascii="Times New Roman" w:hAnsi="Times New Roman" w:cs="Times New Roman"/>
          <w:sz w:val="24"/>
          <w:szCs w:val="24"/>
        </w:rPr>
      </w:pPr>
      <w:r w:rsidRPr="00DD568E">
        <w:rPr>
          <w:rFonts w:ascii="Times New Roman" w:hAnsi="Times New Roman" w:cs="Times New Roman"/>
          <w:sz w:val="24"/>
          <w:szCs w:val="24"/>
        </w:rPr>
        <w:t xml:space="preserve">При работе подъемника его подъемные и предохранительные канаты должны быть натянуты. Натяжные грузы, закрепленные на предохранительных </w:t>
      </w:r>
      <w:r>
        <w:rPr>
          <w:rFonts w:ascii="Times New Roman" w:hAnsi="Times New Roman" w:cs="Times New Roman"/>
          <w:sz w:val="24"/>
          <w:szCs w:val="24"/>
        </w:rPr>
        <w:t xml:space="preserve">и подъемных </w:t>
      </w:r>
      <w:r w:rsidRPr="00DD568E">
        <w:rPr>
          <w:rFonts w:ascii="Times New Roman" w:hAnsi="Times New Roman" w:cs="Times New Roman"/>
          <w:sz w:val="24"/>
          <w:szCs w:val="24"/>
        </w:rPr>
        <w:t>канатах, должны находиться на высоте 200-300 мм над основанием</w:t>
      </w:r>
      <w:r w:rsidR="008420BE">
        <w:rPr>
          <w:rFonts w:ascii="Times New Roman" w:hAnsi="Times New Roman" w:cs="Times New Roman"/>
          <w:sz w:val="24"/>
          <w:szCs w:val="24"/>
        </w:rPr>
        <w:t xml:space="preserve"> (землей)</w:t>
      </w:r>
      <w:r w:rsidRPr="00DD568E">
        <w:rPr>
          <w:rFonts w:ascii="Times New Roman" w:hAnsi="Times New Roman" w:cs="Times New Roman"/>
          <w:sz w:val="24"/>
          <w:szCs w:val="24"/>
        </w:rPr>
        <w:t>.</w:t>
      </w:r>
    </w:p>
    <w:p w:rsidR="000A5C50" w:rsidRPr="00DD568E" w:rsidRDefault="000A5C50" w:rsidP="004B1263">
      <w:pPr>
        <w:spacing w:after="0"/>
        <w:ind w:left="567"/>
        <w:contextualSpacing/>
        <w:jc w:val="both"/>
        <w:rPr>
          <w:rFonts w:ascii="Times New Roman" w:eastAsia="Times New Roman" w:hAnsi="Times New Roman" w:cs="Times New Roman"/>
          <w:b/>
          <w:sz w:val="24"/>
          <w:szCs w:val="24"/>
          <w:lang w:eastAsia="ru-RU"/>
        </w:rPr>
      </w:pPr>
      <w:r w:rsidRPr="00DD568E">
        <w:rPr>
          <w:rFonts w:ascii="Times New Roman" w:eastAsia="Times New Roman" w:hAnsi="Times New Roman" w:cs="Times New Roman"/>
          <w:b/>
          <w:sz w:val="24"/>
          <w:szCs w:val="24"/>
          <w:lang w:eastAsia="ru-RU"/>
        </w:rPr>
        <w:t>ЗАПРЕЩАЕТСЯ:</w:t>
      </w:r>
    </w:p>
    <w:p w:rsidR="000A5C50" w:rsidRPr="00DD568E" w:rsidRDefault="000A5C50" w:rsidP="004B1263">
      <w:pPr>
        <w:spacing w:after="0"/>
        <w:ind w:left="851"/>
        <w:contextualSpacing/>
        <w:jc w:val="both"/>
        <w:rPr>
          <w:rFonts w:ascii="Times New Roman" w:eastAsia="Times New Roman" w:hAnsi="Times New Roman" w:cs="Times New Roman"/>
          <w:sz w:val="24"/>
          <w:szCs w:val="24"/>
          <w:lang w:eastAsia="ru-RU"/>
        </w:rPr>
      </w:pPr>
      <w:r w:rsidRPr="00DD568E">
        <w:rPr>
          <w:rFonts w:ascii="Times New Roman" w:eastAsia="Times New Roman" w:hAnsi="Times New Roman" w:cs="Times New Roman"/>
          <w:sz w:val="24"/>
          <w:szCs w:val="24"/>
          <w:lang w:eastAsia="ru-RU"/>
        </w:rPr>
        <w:t xml:space="preserve">- производить работы при скорости ветра свыше </w:t>
      </w:r>
      <w:r w:rsidR="004B1263">
        <w:rPr>
          <w:rFonts w:ascii="Times New Roman" w:eastAsia="Times New Roman" w:hAnsi="Times New Roman" w:cs="Times New Roman"/>
          <w:sz w:val="24"/>
          <w:szCs w:val="24"/>
          <w:lang w:eastAsia="ru-RU"/>
        </w:rPr>
        <w:t>10</w:t>
      </w:r>
      <w:r w:rsidRPr="00DD568E">
        <w:rPr>
          <w:rFonts w:ascii="Times New Roman" w:eastAsia="Times New Roman" w:hAnsi="Times New Roman" w:cs="Times New Roman"/>
          <w:sz w:val="24"/>
          <w:szCs w:val="24"/>
          <w:lang w:eastAsia="ru-RU"/>
        </w:rPr>
        <w:t xml:space="preserve"> м/</w:t>
      </w:r>
      <w:proofErr w:type="gramStart"/>
      <w:r w:rsidRPr="00DD568E">
        <w:rPr>
          <w:rFonts w:ascii="Times New Roman" w:eastAsia="Times New Roman" w:hAnsi="Times New Roman" w:cs="Times New Roman"/>
          <w:sz w:val="24"/>
          <w:szCs w:val="24"/>
          <w:lang w:eastAsia="ru-RU"/>
        </w:rPr>
        <w:t>с</w:t>
      </w:r>
      <w:proofErr w:type="gramEnd"/>
      <w:r w:rsidRPr="00DD568E">
        <w:rPr>
          <w:rFonts w:ascii="Times New Roman" w:eastAsia="Times New Roman" w:hAnsi="Times New Roman" w:cs="Times New Roman"/>
          <w:sz w:val="24"/>
          <w:szCs w:val="24"/>
          <w:lang w:eastAsia="ru-RU"/>
        </w:rPr>
        <w:t xml:space="preserve">, </w:t>
      </w:r>
      <w:proofErr w:type="gramStart"/>
      <w:r w:rsidRPr="00DD568E">
        <w:rPr>
          <w:rFonts w:ascii="Times New Roman" w:eastAsia="Times New Roman" w:hAnsi="Times New Roman" w:cs="Times New Roman"/>
          <w:sz w:val="24"/>
          <w:szCs w:val="24"/>
          <w:lang w:eastAsia="ru-RU"/>
        </w:rPr>
        <w:t>при</w:t>
      </w:r>
      <w:proofErr w:type="gramEnd"/>
      <w:r w:rsidRPr="00DD568E">
        <w:rPr>
          <w:rFonts w:ascii="Times New Roman" w:eastAsia="Times New Roman" w:hAnsi="Times New Roman" w:cs="Times New Roman"/>
          <w:sz w:val="24"/>
          <w:szCs w:val="24"/>
          <w:lang w:eastAsia="ru-RU"/>
        </w:rPr>
        <w:t xml:space="preserve"> снегопаде, дожде, тумане, а также в темное время суток при отсутствии необходимого освещения;</w:t>
      </w:r>
    </w:p>
    <w:p w:rsidR="000A5C50" w:rsidRPr="00DD568E" w:rsidRDefault="000A5C50" w:rsidP="004B1263">
      <w:pPr>
        <w:spacing w:after="0"/>
        <w:ind w:left="851"/>
        <w:contextualSpacing/>
        <w:jc w:val="both"/>
        <w:rPr>
          <w:rFonts w:ascii="Times New Roman" w:eastAsia="Times New Roman" w:hAnsi="Times New Roman" w:cs="Times New Roman"/>
          <w:sz w:val="24"/>
          <w:szCs w:val="24"/>
          <w:lang w:eastAsia="ru-RU"/>
        </w:rPr>
      </w:pPr>
      <w:r w:rsidRPr="00DD568E">
        <w:rPr>
          <w:rFonts w:ascii="Times New Roman" w:eastAsia="Times New Roman" w:hAnsi="Times New Roman" w:cs="Times New Roman"/>
          <w:sz w:val="24"/>
          <w:szCs w:val="24"/>
          <w:lang w:eastAsia="ru-RU"/>
        </w:rPr>
        <w:t>- пользоваться неисправным подъемником;</w:t>
      </w:r>
    </w:p>
    <w:p w:rsidR="000A5C50" w:rsidRPr="00DD568E" w:rsidRDefault="000A5C50" w:rsidP="004B1263">
      <w:pPr>
        <w:spacing w:after="0"/>
        <w:ind w:left="851"/>
        <w:contextualSpacing/>
        <w:jc w:val="both"/>
        <w:rPr>
          <w:rFonts w:ascii="Times New Roman" w:eastAsia="Times New Roman" w:hAnsi="Times New Roman" w:cs="Times New Roman"/>
          <w:sz w:val="24"/>
          <w:szCs w:val="24"/>
          <w:lang w:eastAsia="ru-RU"/>
        </w:rPr>
      </w:pPr>
      <w:r w:rsidRPr="00DD568E">
        <w:rPr>
          <w:rFonts w:ascii="Times New Roman" w:eastAsia="Times New Roman" w:hAnsi="Times New Roman" w:cs="Times New Roman"/>
          <w:sz w:val="24"/>
          <w:szCs w:val="24"/>
          <w:lang w:eastAsia="ru-RU"/>
        </w:rPr>
        <w:t>- нагружать рабочую платформу свыше указанной грузоподъемности;</w:t>
      </w:r>
    </w:p>
    <w:p w:rsidR="000A5C50" w:rsidRPr="00DD568E" w:rsidRDefault="000A5C50" w:rsidP="004B1263">
      <w:pPr>
        <w:spacing w:after="0"/>
        <w:ind w:left="851"/>
        <w:contextualSpacing/>
        <w:jc w:val="both"/>
        <w:rPr>
          <w:rFonts w:ascii="Times New Roman" w:eastAsia="Times New Roman" w:hAnsi="Times New Roman" w:cs="Times New Roman"/>
          <w:sz w:val="24"/>
          <w:szCs w:val="24"/>
          <w:lang w:eastAsia="ru-RU"/>
        </w:rPr>
      </w:pPr>
      <w:r w:rsidRPr="00DD568E">
        <w:rPr>
          <w:rFonts w:ascii="Times New Roman" w:eastAsia="Times New Roman" w:hAnsi="Times New Roman" w:cs="Times New Roman"/>
          <w:sz w:val="24"/>
          <w:szCs w:val="24"/>
          <w:lang w:eastAsia="ru-RU"/>
        </w:rPr>
        <w:t>- соединять две рабочие платформы между собой путем установки настилов, переходов или приставных лестниц;</w:t>
      </w:r>
    </w:p>
    <w:p w:rsidR="000A5C50" w:rsidRPr="00DD568E" w:rsidRDefault="000A5C50" w:rsidP="004B1263">
      <w:pPr>
        <w:spacing w:after="0"/>
        <w:ind w:left="851"/>
        <w:contextualSpacing/>
        <w:jc w:val="both"/>
        <w:rPr>
          <w:rFonts w:ascii="Times New Roman" w:eastAsia="Times New Roman" w:hAnsi="Times New Roman" w:cs="Times New Roman"/>
          <w:sz w:val="24"/>
          <w:szCs w:val="24"/>
          <w:lang w:eastAsia="ru-RU"/>
        </w:rPr>
      </w:pPr>
      <w:r w:rsidRPr="00DD568E">
        <w:rPr>
          <w:rFonts w:ascii="Times New Roman" w:eastAsia="Times New Roman" w:hAnsi="Times New Roman" w:cs="Times New Roman"/>
          <w:sz w:val="24"/>
          <w:szCs w:val="24"/>
          <w:lang w:eastAsia="ru-RU"/>
        </w:rPr>
        <w:t>- производить одновременно работы с рабочей платформы и в местах установки консолей;</w:t>
      </w:r>
    </w:p>
    <w:p w:rsidR="000A5C50" w:rsidRPr="00DD568E" w:rsidRDefault="000A5C50" w:rsidP="004B1263">
      <w:pPr>
        <w:spacing w:after="0"/>
        <w:ind w:left="851"/>
        <w:contextualSpacing/>
        <w:jc w:val="both"/>
        <w:rPr>
          <w:rFonts w:ascii="Times New Roman" w:eastAsia="Times New Roman" w:hAnsi="Times New Roman" w:cs="Times New Roman"/>
          <w:sz w:val="24"/>
          <w:szCs w:val="24"/>
          <w:lang w:eastAsia="ru-RU"/>
        </w:rPr>
      </w:pPr>
      <w:r w:rsidRPr="00DD568E">
        <w:rPr>
          <w:rFonts w:ascii="Times New Roman" w:eastAsia="Times New Roman" w:hAnsi="Times New Roman" w:cs="Times New Roman"/>
          <w:sz w:val="24"/>
          <w:szCs w:val="24"/>
          <w:lang w:eastAsia="ru-RU"/>
        </w:rPr>
        <w:t>- совместная работа подъемников при расстоянии между ними по горизонтали менее 5-ти метров.</w:t>
      </w:r>
    </w:p>
    <w:p w:rsidR="000A5C50" w:rsidRPr="00DD568E" w:rsidRDefault="000A5C50" w:rsidP="004B1263">
      <w:pPr>
        <w:spacing w:after="0"/>
        <w:ind w:left="851"/>
        <w:contextualSpacing/>
        <w:jc w:val="both"/>
        <w:rPr>
          <w:rFonts w:ascii="Times New Roman" w:eastAsia="Times New Roman" w:hAnsi="Times New Roman" w:cs="Times New Roman"/>
          <w:sz w:val="24"/>
          <w:szCs w:val="24"/>
          <w:lang w:eastAsia="ru-RU"/>
        </w:rPr>
      </w:pPr>
      <w:r w:rsidRPr="00DD568E">
        <w:rPr>
          <w:rFonts w:ascii="Times New Roman" w:eastAsia="Times New Roman" w:hAnsi="Times New Roman" w:cs="Times New Roman"/>
          <w:sz w:val="24"/>
          <w:szCs w:val="24"/>
          <w:lang w:eastAsia="ru-RU"/>
        </w:rPr>
        <w:t>- работа на подъемнике с поврежденным ограждением рабочей платформы;</w:t>
      </w:r>
    </w:p>
    <w:p w:rsidR="000A5C50" w:rsidRPr="00DD568E" w:rsidRDefault="000A5C50" w:rsidP="004B1263">
      <w:pPr>
        <w:spacing w:after="0"/>
        <w:ind w:left="851"/>
        <w:contextualSpacing/>
        <w:jc w:val="both"/>
        <w:rPr>
          <w:rFonts w:ascii="Times New Roman" w:eastAsia="Times New Roman" w:hAnsi="Times New Roman" w:cs="Times New Roman"/>
          <w:sz w:val="24"/>
          <w:szCs w:val="24"/>
          <w:lang w:eastAsia="ru-RU"/>
        </w:rPr>
      </w:pPr>
      <w:r w:rsidRPr="00DD568E">
        <w:rPr>
          <w:rFonts w:ascii="Times New Roman" w:eastAsia="Times New Roman" w:hAnsi="Times New Roman" w:cs="Times New Roman"/>
          <w:sz w:val="24"/>
          <w:szCs w:val="24"/>
          <w:lang w:eastAsia="ru-RU"/>
        </w:rPr>
        <w:t>- ремонтировать электрооборудование подъемника, если не отключен кабель от питающей сети;</w:t>
      </w:r>
    </w:p>
    <w:p w:rsidR="000A5C50" w:rsidRPr="00DD568E" w:rsidRDefault="000A5C50" w:rsidP="004B1263">
      <w:pPr>
        <w:spacing w:after="0"/>
        <w:ind w:left="851"/>
        <w:contextualSpacing/>
        <w:jc w:val="both"/>
        <w:rPr>
          <w:rFonts w:ascii="Times New Roman" w:eastAsia="Times New Roman" w:hAnsi="Times New Roman" w:cs="Times New Roman"/>
          <w:sz w:val="24"/>
          <w:szCs w:val="24"/>
          <w:lang w:eastAsia="ru-RU"/>
        </w:rPr>
      </w:pPr>
      <w:r w:rsidRPr="00DD568E">
        <w:rPr>
          <w:rFonts w:ascii="Times New Roman" w:eastAsia="Times New Roman" w:hAnsi="Times New Roman" w:cs="Times New Roman"/>
          <w:sz w:val="24"/>
          <w:szCs w:val="24"/>
          <w:lang w:eastAsia="ru-RU"/>
        </w:rPr>
        <w:t>- использовать отбракованные канаты;</w:t>
      </w:r>
    </w:p>
    <w:p w:rsidR="000A5C50" w:rsidRPr="00DD568E" w:rsidRDefault="000A5C50" w:rsidP="004B1263">
      <w:pPr>
        <w:spacing w:after="0"/>
        <w:ind w:left="851"/>
        <w:contextualSpacing/>
        <w:jc w:val="both"/>
        <w:rPr>
          <w:rFonts w:ascii="Times New Roman" w:eastAsia="Times New Roman" w:hAnsi="Times New Roman" w:cs="Times New Roman"/>
          <w:sz w:val="24"/>
          <w:szCs w:val="24"/>
          <w:lang w:eastAsia="ru-RU"/>
        </w:rPr>
      </w:pPr>
      <w:r w:rsidRPr="00DD568E">
        <w:rPr>
          <w:rFonts w:ascii="Times New Roman" w:eastAsia="Times New Roman" w:hAnsi="Times New Roman" w:cs="Times New Roman"/>
          <w:sz w:val="24"/>
          <w:szCs w:val="24"/>
          <w:lang w:eastAsia="ru-RU"/>
        </w:rPr>
        <w:t>- производить с рабочей платформы сварочные работы;</w:t>
      </w:r>
    </w:p>
    <w:p w:rsidR="000A5C50" w:rsidRPr="00DD568E" w:rsidRDefault="000A5C50" w:rsidP="004B1263">
      <w:pPr>
        <w:spacing w:after="0"/>
        <w:ind w:left="851"/>
        <w:contextualSpacing/>
        <w:jc w:val="both"/>
        <w:rPr>
          <w:rFonts w:ascii="Times New Roman" w:eastAsia="Times New Roman" w:hAnsi="Times New Roman" w:cs="Times New Roman"/>
          <w:sz w:val="24"/>
          <w:szCs w:val="24"/>
          <w:lang w:eastAsia="ru-RU"/>
        </w:rPr>
      </w:pPr>
      <w:r w:rsidRPr="00DD568E">
        <w:rPr>
          <w:rFonts w:ascii="Times New Roman" w:eastAsia="Times New Roman" w:hAnsi="Times New Roman" w:cs="Times New Roman"/>
          <w:sz w:val="24"/>
          <w:szCs w:val="24"/>
          <w:lang w:eastAsia="ru-RU"/>
        </w:rPr>
        <w:t>- использовать рабочую платформу как строительный подъемник для подачи на этажи здания  материалов и людей;</w:t>
      </w:r>
    </w:p>
    <w:p w:rsidR="000A5C50" w:rsidRPr="00DD568E" w:rsidRDefault="000A5C50" w:rsidP="004B1263">
      <w:pPr>
        <w:spacing w:after="0"/>
        <w:ind w:left="851"/>
        <w:contextualSpacing/>
        <w:jc w:val="both"/>
        <w:rPr>
          <w:rFonts w:ascii="Times New Roman" w:eastAsia="Times New Roman" w:hAnsi="Times New Roman" w:cs="Times New Roman"/>
          <w:sz w:val="24"/>
          <w:szCs w:val="24"/>
          <w:lang w:eastAsia="ru-RU"/>
        </w:rPr>
      </w:pPr>
      <w:r w:rsidRPr="00DD568E">
        <w:rPr>
          <w:rFonts w:ascii="Times New Roman" w:eastAsia="Times New Roman" w:hAnsi="Times New Roman" w:cs="Times New Roman"/>
          <w:sz w:val="24"/>
          <w:szCs w:val="24"/>
          <w:lang w:eastAsia="ru-RU"/>
        </w:rPr>
        <w:t>- передавать управление подъемником посторонним лицам;</w:t>
      </w:r>
    </w:p>
    <w:p w:rsidR="000A5C50" w:rsidRPr="00DD568E" w:rsidRDefault="000A5C50" w:rsidP="004B1263">
      <w:pPr>
        <w:spacing w:after="0"/>
        <w:ind w:left="851"/>
        <w:contextualSpacing/>
        <w:jc w:val="both"/>
        <w:rPr>
          <w:rFonts w:ascii="Times New Roman" w:eastAsia="Times New Roman" w:hAnsi="Times New Roman" w:cs="Times New Roman"/>
          <w:sz w:val="24"/>
          <w:szCs w:val="24"/>
          <w:lang w:eastAsia="ru-RU"/>
        </w:rPr>
      </w:pPr>
      <w:r w:rsidRPr="00DD568E">
        <w:rPr>
          <w:rFonts w:ascii="Times New Roman" w:eastAsia="Times New Roman" w:hAnsi="Times New Roman" w:cs="Times New Roman"/>
          <w:sz w:val="24"/>
          <w:szCs w:val="24"/>
          <w:lang w:eastAsia="ru-RU"/>
        </w:rPr>
        <w:t>- устройство на рабочей платформе дополнительных ограждений и утеплителей;</w:t>
      </w:r>
    </w:p>
    <w:p w:rsidR="000A5C50" w:rsidRPr="00DD568E" w:rsidRDefault="000A5C50" w:rsidP="004B1263">
      <w:pPr>
        <w:spacing w:after="0"/>
        <w:ind w:left="851"/>
        <w:contextualSpacing/>
        <w:jc w:val="both"/>
        <w:rPr>
          <w:rFonts w:ascii="Times New Roman" w:eastAsia="Times New Roman" w:hAnsi="Times New Roman" w:cs="Times New Roman"/>
          <w:sz w:val="24"/>
          <w:szCs w:val="24"/>
          <w:lang w:eastAsia="ru-RU"/>
        </w:rPr>
      </w:pPr>
      <w:r w:rsidRPr="00DD568E">
        <w:rPr>
          <w:rFonts w:ascii="Times New Roman" w:eastAsia="Times New Roman" w:hAnsi="Times New Roman" w:cs="Times New Roman"/>
          <w:sz w:val="24"/>
          <w:szCs w:val="24"/>
          <w:lang w:eastAsia="ru-RU"/>
        </w:rPr>
        <w:t>- оставлять подъемник не отключенным от электропитания;</w:t>
      </w:r>
    </w:p>
    <w:p w:rsidR="000A5C50" w:rsidRPr="00DD568E" w:rsidRDefault="000A5C50" w:rsidP="004B1263">
      <w:pPr>
        <w:spacing w:after="0"/>
        <w:ind w:left="851"/>
        <w:contextualSpacing/>
        <w:rPr>
          <w:rFonts w:ascii="Times New Roman" w:eastAsia="Times New Roman" w:hAnsi="Times New Roman" w:cs="Times New Roman"/>
          <w:sz w:val="24"/>
          <w:szCs w:val="24"/>
          <w:lang w:eastAsia="ru-RU"/>
        </w:rPr>
      </w:pPr>
      <w:r w:rsidRPr="00DD568E">
        <w:rPr>
          <w:rFonts w:ascii="Times New Roman" w:eastAsia="Times New Roman" w:hAnsi="Times New Roman" w:cs="Times New Roman"/>
          <w:sz w:val="24"/>
          <w:szCs w:val="24"/>
          <w:lang w:eastAsia="ru-RU"/>
        </w:rPr>
        <w:lastRenderedPageBreak/>
        <w:t>- по окончании работ оставлять без контргрузов консоли с навешанными канатами, соединенными с рабочей платформой.</w:t>
      </w:r>
    </w:p>
    <w:p w:rsidR="00100F66" w:rsidRDefault="0027289C" w:rsidP="00907865">
      <w:pPr>
        <w:pStyle w:val="a7"/>
        <w:numPr>
          <w:ilvl w:val="0"/>
          <w:numId w:val="1"/>
        </w:numPr>
        <w:spacing w:after="0"/>
        <w:jc w:val="center"/>
        <w:rPr>
          <w:rFonts w:ascii="Times New Roman" w:hAnsi="Times New Roman" w:cs="Times New Roman"/>
          <w:sz w:val="24"/>
          <w:szCs w:val="24"/>
        </w:rPr>
      </w:pPr>
      <w:r>
        <w:rPr>
          <w:rFonts w:ascii="Times New Roman" w:hAnsi="Times New Roman" w:cs="Times New Roman"/>
          <w:sz w:val="24"/>
          <w:szCs w:val="24"/>
        </w:rPr>
        <w:t>ПОДГОТОВКА</w:t>
      </w:r>
      <w:r w:rsidR="00D97085">
        <w:rPr>
          <w:rFonts w:ascii="Times New Roman" w:hAnsi="Times New Roman" w:cs="Times New Roman"/>
          <w:sz w:val="24"/>
          <w:szCs w:val="24"/>
        </w:rPr>
        <w:t xml:space="preserve"> </w:t>
      </w:r>
      <w:r>
        <w:rPr>
          <w:rFonts w:ascii="Times New Roman" w:hAnsi="Times New Roman" w:cs="Times New Roman"/>
          <w:sz w:val="24"/>
          <w:szCs w:val="24"/>
        </w:rPr>
        <w:t>ПОДЪЕМНИКА К РАБОТЕ</w:t>
      </w:r>
    </w:p>
    <w:p w:rsidR="000A5C50" w:rsidRDefault="000A5C50" w:rsidP="000A5C50">
      <w:pPr>
        <w:spacing w:after="0"/>
        <w:contextualSpacing/>
        <w:rPr>
          <w:rFonts w:ascii="Calibri" w:eastAsia="Times New Roman" w:hAnsi="Calibri" w:cs="Times New Roman"/>
          <w:lang w:eastAsia="ru-RU"/>
        </w:rPr>
      </w:pPr>
    </w:p>
    <w:p w:rsidR="00100F66" w:rsidRDefault="00100F66" w:rsidP="00907865">
      <w:pPr>
        <w:pStyle w:val="a7"/>
        <w:numPr>
          <w:ilvl w:val="1"/>
          <w:numId w:val="12"/>
        </w:numPr>
        <w:spacing w:after="0"/>
        <w:ind w:left="851" w:hanging="142"/>
        <w:rPr>
          <w:rFonts w:ascii="Times New Roman" w:hAnsi="Times New Roman" w:cs="Times New Roman"/>
          <w:sz w:val="24"/>
          <w:szCs w:val="24"/>
        </w:rPr>
      </w:pPr>
      <w:r w:rsidRPr="00100F66">
        <w:rPr>
          <w:rFonts w:ascii="Times New Roman" w:hAnsi="Times New Roman" w:cs="Times New Roman"/>
          <w:sz w:val="24"/>
          <w:szCs w:val="24"/>
        </w:rPr>
        <w:t>Перед началом работы настил рабочей платформы необходимо очистить от мусора, а в зимнее время от снега и наледи.</w:t>
      </w:r>
    </w:p>
    <w:p w:rsidR="00100F66" w:rsidRDefault="00100F66" w:rsidP="00907865">
      <w:pPr>
        <w:pStyle w:val="a7"/>
        <w:numPr>
          <w:ilvl w:val="1"/>
          <w:numId w:val="12"/>
        </w:numPr>
        <w:spacing w:after="0"/>
        <w:ind w:left="851" w:hanging="142"/>
        <w:rPr>
          <w:rFonts w:ascii="Times New Roman" w:hAnsi="Times New Roman" w:cs="Times New Roman"/>
          <w:sz w:val="24"/>
          <w:szCs w:val="24"/>
        </w:rPr>
      </w:pPr>
      <w:r w:rsidRPr="00100F66">
        <w:rPr>
          <w:rFonts w:ascii="Times New Roman" w:hAnsi="Times New Roman" w:cs="Times New Roman"/>
          <w:sz w:val="24"/>
          <w:szCs w:val="24"/>
        </w:rPr>
        <w:t xml:space="preserve">Проверить </w:t>
      </w:r>
      <w:r>
        <w:rPr>
          <w:rFonts w:ascii="Times New Roman" w:hAnsi="Times New Roman" w:cs="Times New Roman"/>
          <w:sz w:val="24"/>
          <w:szCs w:val="24"/>
        </w:rPr>
        <w:t xml:space="preserve">уровень </w:t>
      </w:r>
      <w:r w:rsidRPr="00100F66">
        <w:rPr>
          <w:rFonts w:ascii="Times New Roman" w:hAnsi="Times New Roman" w:cs="Times New Roman"/>
          <w:sz w:val="24"/>
          <w:szCs w:val="24"/>
        </w:rPr>
        <w:t>масла в редукторах фрикционных лебедок.</w:t>
      </w:r>
    </w:p>
    <w:p w:rsidR="00100F66" w:rsidRDefault="006E2DDF" w:rsidP="00907865">
      <w:pPr>
        <w:pStyle w:val="a7"/>
        <w:numPr>
          <w:ilvl w:val="1"/>
          <w:numId w:val="12"/>
        </w:numPr>
        <w:spacing w:after="0"/>
        <w:ind w:left="851" w:hanging="142"/>
        <w:rPr>
          <w:rFonts w:ascii="Times New Roman" w:hAnsi="Times New Roman" w:cs="Times New Roman"/>
          <w:sz w:val="24"/>
          <w:szCs w:val="24"/>
        </w:rPr>
      </w:pPr>
      <w:r w:rsidRPr="00100F66">
        <w:rPr>
          <w:rFonts w:ascii="Times New Roman" w:hAnsi="Times New Roman" w:cs="Times New Roman"/>
          <w:sz w:val="24"/>
          <w:szCs w:val="24"/>
        </w:rPr>
        <w:t>Проверить надежность заземления и подключения к питающей сети согласно схеме электрической принципиальной</w:t>
      </w:r>
      <w:r>
        <w:rPr>
          <w:rFonts w:ascii="Times New Roman" w:hAnsi="Times New Roman" w:cs="Times New Roman"/>
          <w:sz w:val="24"/>
          <w:szCs w:val="24"/>
        </w:rPr>
        <w:t>.</w:t>
      </w:r>
    </w:p>
    <w:p w:rsidR="006E2DDF" w:rsidRDefault="006E2DDF" w:rsidP="00907865">
      <w:pPr>
        <w:pStyle w:val="a7"/>
        <w:numPr>
          <w:ilvl w:val="1"/>
          <w:numId w:val="12"/>
        </w:numPr>
        <w:spacing w:after="0"/>
        <w:ind w:left="851" w:hanging="142"/>
        <w:rPr>
          <w:rFonts w:ascii="Times New Roman" w:hAnsi="Times New Roman" w:cs="Times New Roman"/>
          <w:sz w:val="24"/>
          <w:szCs w:val="24"/>
        </w:rPr>
      </w:pPr>
      <w:r w:rsidRPr="00100F66">
        <w:rPr>
          <w:rFonts w:ascii="Times New Roman" w:hAnsi="Times New Roman" w:cs="Times New Roman"/>
          <w:sz w:val="24"/>
          <w:szCs w:val="24"/>
        </w:rPr>
        <w:t>Проверить работу ограничителя высоты подъема. При нажатом рычаге концевого выключателя электродвигатели не должны включаться. Проверку произвести для обоих концевых выключателей.</w:t>
      </w:r>
    </w:p>
    <w:p w:rsidR="006E2DDF" w:rsidRDefault="006E2DDF" w:rsidP="00907865">
      <w:pPr>
        <w:pStyle w:val="a7"/>
        <w:numPr>
          <w:ilvl w:val="1"/>
          <w:numId w:val="12"/>
        </w:numPr>
        <w:spacing w:after="0"/>
        <w:ind w:left="851" w:hanging="142"/>
        <w:rPr>
          <w:rFonts w:ascii="Times New Roman" w:hAnsi="Times New Roman" w:cs="Times New Roman"/>
          <w:sz w:val="24"/>
          <w:szCs w:val="24"/>
        </w:rPr>
      </w:pPr>
      <w:r w:rsidRPr="00100F66">
        <w:rPr>
          <w:rFonts w:ascii="Times New Roman" w:hAnsi="Times New Roman" w:cs="Times New Roman"/>
          <w:sz w:val="24"/>
          <w:szCs w:val="24"/>
        </w:rPr>
        <w:t>Проверить легкость хода поворотного рычага ловителя. Поворотный рычаг должен плавно перемещаться под воздействием усилия руки человека без заеданий и возвращаться в исходное положение под действием усилия пружины. В зимнее время при атмосферных условиях, способствующих образованию обледенения указанное действие производить ежечасно.</w:t>
      </w:r>
    </w:p>
    <w:p w:rsidR="006E2DDF" w:rsidRDefault="006E2DDF" w:rsidP="00907865">
      <w:pPr>
        <w:pStyle w:val="a7"/>
        <w:numPr>
          <w:ilvl w:val="1"/>
          <w:numId w:val="12"/>
        </w:numPr>
        <w:spacing w:after="0"/>
        <w:ind w:left="851" w:hanging="142"/>
        <w:rPr>
          <w:rFonts w:ascii="Times New Roman" w:hAnsi="Times New Roman" w:cs="Times New Roman"/>
          <w:sz w:val="24"/>
          <w:szCs w:val="24"/>
        </w:rPr>
      </w:pPr>
      <w:r w:rsidRPr="00100F66">
        <w:rPr>
          <w:rFonts w:ascii="Times New Roman" w:hAnsi="Times New Roman" w:cs="Times New Roman"/>
          <w:sz w:val="24"/>
          <w:szCs w:val="24"/>
        </w:rPr>
        <w:t>Проверить работу встроенного электромагнитного тормоза и центробежного ограничителя скорости опускания на каждой фрикционной лебедке. Поднять рабочую платформу на 0,5 метра над основанием. После остановки рабочей платформы не должно происходить ее самопроизвольного опускания. Воздействуя на рычаги ручного растормаживания, опустить рабочую платформу на основание</w:t>
      </w:r>
      <w:r w:rsidR="008420BE">
        <w:rPr>
          <w:rFonts w:ascii="Times New Roman" w:hAnsi="Times New Roman" w:cs="Times New Roman"/>
          <w:sz w:val="24"/>
          <w:szCs w:val="24"/>
        </w:rPr>
        <w:t xml:space="preserve"> (землю)</w:t>
      </w:r>
      <w:r w:rsidRPr="00100F66">
        <w:rPr>
          <w:rFonts w:ascii="Times New Roman" w:hAnsi="Times New Roman" w:cs="Times New Roman"/>
          <w:sz w:val="24"/>
          <w:szCs w:val="24"/>
        </w:rPr>
        <w:t>.</w:t>
      </w:r>
      <w:r>
        <w:rPr>
          <w:rFonts w:ascii="Times New Roman" w:hAnsi="Times New Roman" w:cs="Times New Roman"/>
          <w:sz w:val="24"/>
          <w:szCs w:val="24"/>
        </w:rPr>
        <w:t xml:space="preserve"> Опускание должно быть плавным, с постоянной скорость</w:t>
      </w:r>
      <w:proofErr w:type="gramStart"/>
      <w:r>
        <w:rPr>
          <w:rFonts w:ascii="Times New Roman" w:hAnsi="Times New Roman" w:cs="Times New Roman"/>
          <w:sz w:val="24"/>
          <w:szCs w:val="24"/>
        </w:rPr>
        <w:t>ю-</w:t>
      </w:r>
      <w:proofErr w:type="gramEnd"/>
      <w:r>
        <w:rPr>
          <w:rFonts w:ascii="Times New Roman" w:hAnsi="Times New Roman" w:cs="Times New Roman"/>
          <w:sz w:val="24"/>
          <w:szCs w:val="24"/>
        </w:rPr>
        <w:t xml:space="preserve"> без ускорения.</w:t>
      </w:r>
    </w:p>
    <w:p w:rsidR="006E2DDF" w:rsidRPr="00100F66" w:rsidRDefault="00D7643A" w:rsidP="00907865">
      <w:pPr>
        <w:pStyle w:val="a7"/>
        <w:numPr>
          <w:ilvl w:val="1"/>
          <w:numId w:val="12"/>
        </w:numPr>
        <w:spacing w:after="0"/>
        <w:ind w:left="851" w:hanging="142"/>
        <w:rPr>
          <w:rFonts w:ascii="Times New Roman" w:hAnsi="Times New Roman" w:cs="Times New Roman"/>
          <w:sz w:val="24"/>
          <w:szCs w:val="24"/>
        </w:rPr>
      </w:pPr>
      <w:r w:rsidRPr="00100F66">
        <w:rPr>
          <w:rFonts w:ascii="Times New Roman" w:hAnsi="Times New Roman" w:cs="Times New Roman"/>
          <w:sz w:val="24"/>
          <w:szCs w:val="24"/>
        </w:rPr>
        <w:t xml:space="preserve">Произвести подъем рабочей платформы на полную высоту с одним человеком и проверить канаты подъемные и предохранительные. Выбраковку канатов производить согласно </w:t>
      </w:r>
      <w:r w:rsidRPr="006E2DDF">
        <w:rPr>
          <w:rFonts w:ascii="Times New Roman" w:hAnsi="Times New Roman" w:cs="Times New Roman"/>
          <w:sz w:val="24"/>
          <w:szCs w:val="24"/>
        </w:rPr>
        <w:t>Приложени</w:t>
      </w:r>
      <w:r>
        <w:rPr>
          <w:rFonts w:ascii="Times New Roman" w:hAnsi="Times New Roman" w:cs="Times New Roman"/>
          <w:sz w:val="24"/>
          <w:szCs w:val="24"/>
        </w:rPr>
        <w:t>ю</w:t>
      </w:r>
      <w:r w:rsidRPr="006E2DDF">
        <w:rPr>
          <w:rFonts w:ascii="Times New Roman" w:hAnsi="Times New Roman" w:cs="Times New Roman"/>
          <w:sz w:val="24"/>
          <w:szCs w:val="24"/>
        </w:rPr>
        <w:t xml:space="preserve"> N 4к Федеральным нормам и правилам</w:t>
      </w:r>
      <w:r>
        <w:rPr>
          <w:rFonts w:ascii="Times New Roman" w:hAnsi="Times New Roman" w:cs="Times New Roman"/>
          <w:sz w:val="24"/>
          <w:szCs w:val="24"/>
        </w:rPr>
        <w:t xml:space="preserve"> </w:t>
      </w:r>
      <w:r w:rsidRPr="006E2DDF">
        <w:rPr>
          <w:rFonts w:ascii="Times New Roman" w:hAnsi="Times New Roman" w:cs="Times New Roman"/>
          <w:sz w:val="24"/>
          <w:szCs w:val="24"/>
        </w:rPr>
        <w:t>в области промышленной безопасности</w:t>
      </w:r>
      <w:r>
        <w:rPr>
          <w:rFonts w:ascii="Times New Roman" w:hAnsi="Times New Roman" w:cs="Times New Roman"/>
          <w:sz w:val="24"/>
          <w:szCs w:val="24"/>
        </w:rPr>
        <w:t xml:space="preserve"> </w:t>
      </w:r>
      <w:r w:rsidRPr="006E2DDF">
        <w:rPr>
          <w:rFonts w:ascii="Times New Roman" w:hAnsi="Times New Roman" w:cs="Times New Roman"/>
          <w:sz w:val="24"/>
          <w:szCs w:val="24"/>
        </w:rPr>
        <w:t>"Правила</w:t>
      </w:r>
      <w:r>
        <w:rPr>
          <w:rFonts w:ascii="Times New Roman" w:hAnsi="Times New Roman" w:cs="Times New Roman"/>
          <w:sz w:val="24"/>
          <w:szCs w:val="24"/>
        </w:rPr>
        <w:t>м</w:t>
      </w:r>
      <w:r w:rsidRPr="006E2DDF">
        <w:rPr>
          <w:rFonts w:ascii="Times New Roman" w:hAnsi="Times New Roman" w:cs="Times New Roman"/>
          <w:sz w:val="24"/>
          <w:szCs w:val="24"/>
        </w:rPr>
        <w:t xml:space="preserve"> безопасности опасных</w:t>
      </w:r>
      <w:r>
        <w:rPr>
          <w:rFonts w:ascii="Times New Roman" w:hAnsi="Times New Roman" w:cs="Times New Roman"/>
          <w:sz w:val="24"/>
          <w:szCs w:val="24"/>
        </w:rPr>
        <w:t xml:space="preserve"> </w:t>
      </w:r>
      <w:r w:rsidRPr="006E2DDF">
        <w:rPr>
          <w:rFonts w:ascii="Times New Roman" w:hAnsi="Times New Roman" w:cs="Times New Roman"/>
          <w:sz w:val="24"/>
          <w:szCs w:val="24"/>
        </w:rPr>
        <w:t>производственных объектов,</w:t>
      </w:r>
      <w:r>
        <w:rPr>
          <w:rFonts w:ascii="Times New Roman" w:hAnsi="Times New Roman" w:cs="Times New Roman"/>
          <w:sz w:val="24"/>
          <w:szCs w:val="24"/>
        </w:rPr>
        <w:t xml:space="preserve"> </w:t>
      </w:r>
      <w:r w:rsidRPr="006E2DDF">
        <w:rPr>
          <w:rFonts w:ascii="Times New Roman" w:hAnsi="Times New Roman" w:cs="Times New Roman"/>
          <w:sz w:val="24"/>
          <w:szCs w:val="24"/>
        </w:rPr>
        <w:t>на которых используются подъемные</w:t>
      </w:r>
      <w:r>
        <w:rPr>
          <w:rFonts w:ascii="Times New Roman" w:hAnsi="Times New Roman" w:cs="Times New Roman"/>
          <w:sz w:val="24"/>
          <w:szCs w:val="24"/>
        </w:rPr>
        <w:t xml:space="preserve"> </w:t>
      </w:r>
      <w:r w:rsidRPr="006E2DDF">
        <w:rPr>
          <w:rFonts w:ascii="Times New Roman" w:hAnsi="Times New Roman" w:cs="Times New Roman"/>
          <w:sz w:val="24"/>
          <w:szCs w:val="24"/>
        </w:rPr>
        <w:t>сооружения", утвержденным</w:t>
      </w:r>
      <w:r>
        <w:rPr>
          <w:rFonts w:ascii="Times New Roman" w:hAnsi="Times New Roman" w:cs="Times New Roman"/>
          <w:sz w:val="24"/>
          <w:szCs w:val="24"/>
        </w:rPr>
        <w:t xml:space="preserve"> </w:t>
      </w:r>
      <w:r w:rsidRPr="006E2DDF">
        <w:rPr>
          <w:rFonts w:ascii="Times New Roman" w:hAnsi="Times New Roman" w:cs="Times New Roman"/>
          <w:sz w:val="24"/>
          <w:szCs w:val="24"/>
        </w:rPr>
        <w:t>приказом Федеральной службы</w:t>
      </w:r>
      <w:r>
        <w:rPr>
          <w:rFonts w:ascii="Times New Roman" w:hAnsi="Times New Roman" w:cs="Times New Roman"/>
          <w:sz w:val="24"/>
          <w:szCs w:val="24"/>
        </w:rPr>
        <w:t xml:space="preserve"> </w:t>
      </w:r>
      <w:r w:rsidRPr="006E2DDF">
        <w:rPr>
          <w:rFonts w:ascii="Times New Roman" w:hAnsi="Times New Roman" w:cs="Times New Roman"/>
          <w:sz w:val="24"/>
          <w:szCs w:val="24"/>
        </w:rPr>
        <w:t>по экологическому, технологическому</w:t>
      </w:r>
      <w:r>
        <w:rPr>
          <w:rFonts w:ascii="Times New Roman" w:hAnsi="Times New Roman" w:cs="Times New Roman"/>
          <w:sz w:val="24"/>
          <w:szCs w:val="24"/>
        </w:rPr>
        <w:t xml:space="preserve"> </w:t>
      </w:r>
      <w:r w:rsidRPr="006E2DDF">
        <w:rPr>
          <w:rFonts w:ascii="Times New Roman" w:hAnsi="Times New Roman" w:cs="Times New Roman"/>
          <w:sz w:val="24"/>
          <w:szCs w:val="24"/>
        </w:rPr>
        <w:t>и атомному надзору</w:t>
      </w:r>
      <w:r>
        <w:rPr>
          <w:rFonts w:ascii="Times New Roman" w:hAnsi="Times New Roman" w:cs="Times New Roman"/>
          <w:sz w:val="24"/>
          <w:szCs w:val="24"/>
        </w:rPr>
        <w:t xml:space="preserve"> </w:t>
      </w:r>
      <w:r w:rsidRPr="006E2DDF">
        <w:rPr>
          <w:rFonts w:ascii="Times New Roman" w:hAnsi="Times New Roman" w:cs="Times New Roman"/>
          <w:sz w:val="24"/>
          <w:szCs w:val="24"/>
        </w:rPr>
        <w:t>от 12 ноября 2013 г. N 533</w:t>
      </w:r>
      <w:r w:rsidRPr="00100F66">
        <w:rPr>
          <w:rFonts w:ascii="Times New Roman" w:hAnsi="Times New Roman" w:cs="Times New Roman"/>
          <w:sz w:val="24"/>
          <w:szCs w:val="24"/>
        </w:rPr>
        <w:t>.</w:t>
      </w:r>
    </w:p>
    <w:p w:rsidR="00100F66" w:rsidRPr="00100F66" w:rsidRDefault="00100F66" w:rsidP="00100F66">
      <w:pPr>
        <w:pStyle w:val="a7"/>
        <w:spacing w:after="0"/>
        <w:ind w:left="851"/>
        <w:rPr>
          <w:rFonts w:ascii="Times New Roman" w:hAnsi="Times New Roman" w:cs="Times New Roman"/>
          <w:sz w:val="24"/>
          <w:szCs w:val="24"/>
        </w:rPr>
      </w:pPr>
    </w:p>
    <w:p w:rsidR="00837170" w:rsidRDefault="00837170" w:rsidP="00907865">
      <w:pPr>
        <w:pStyle w:val="a7"/>
        <w:numPr>
          <w:ilvl w:val="0"/>
          <w:numId w:val="1"/>
        </w:numPr>
        <w:spacing w:after="0"/>
        <w:jc w:val="center"/>
        <w:rPr>
          <w:rFonts w:ascii="Times New Roman" w:hAnsi="Times New Roman" w:cs="Times New Roman"/>
          <w:sz w:val="24"/>
          <w:szCs w:val="24"/>
        </w:rPr>
      </w:pPr>
      <w:r>
        <w:rPr>
          <w:rFonts w:ascii="Times New Roman" w:hAnsi="Times New Roman" w:cs="Times New Roman"/>
          <w:sz w:val="24"/>
          <w:szCs w:val="24"/>
        </w:rPr>
        <w:t>ПОРЯДОК РАБОТЫ ПОДЪЕМНИКА</w:t>
      </w:r>
    </w:p>
    <w:p w:rsidR="000A5C50" w:rsidRPr="000A5C50" w:rsidRDefault="000A5C50" w:rsidP="000A5C50">
      <w:pPr>
        <w:spacing w:after="0"/>
        <w:contextualSpacing/>
        <w:jc w:val="both"/>
        <w:rPr>
          <w:rFonts w:ascii="Calibri" w:eastAsia="Times New Roman" w:hAnsi="Calibri" w:cs="Times New Roman"/>
          <w:lang w:eastAsia="ru-RU"/>
        </w:rPr>
      </w:pPr>
    </w:p>
    <w:p w:rsidR="00837170" w:rsidRPr="00C85F61" w:rsidRDefault="00837170" w:rsidP="00907865">
      <w:pPr>
        <w:pStyle w:val="a7"/>
        <w:numPr>
          <w:ilvl w:val="1"/>
          <w:numId w:val="13"/>
        </w:numPr>
        <w:spacing w:after="0"/>
        <w:ind w:left="851" w:hanging="142"/>
        <w:rPr>
          <w:rFonts w:ascii="Times New Roman" w:hAnsi="Times New Roman" w:cs="Times New Roman"/>
          <w:sz w:val="24"/>
          <w:szCs w:val="24"/>
        </w:rPr>
      </w:pPr>
      <w:r w:rsidRPr="00C85F61">
        <w:rPr>
          <w:rFonts w:ascii="Times New Roman" w:hAnsi="Times New Roman" w:cs="Times New Roman"/>
          <w:sz w:val="24"/>
          <w:szCs w:val="24"/>
        </w:rPr>
        <w:t>Подключить кабель, идущий от источника электропитания, с помощь</w:t>
      </w:r>
      <w:r w:rsidR="008420BE">
        <w:rPr>
          <w:rFonts w:ascii="Times New Roman" w:hAnsi="Times New Roman" w:cs="Times New Roman"/>
          <w:sz w:val="24"/>
          <w:szCs w:val="24"/>
        </w:rPr>
        <w:t>ю разъема питания</w:t>
      </w:r>
      <w:r w:rsidRPr="00C85F61">
        <w:rPr>
          <w:rFonts w:ascii="Times New Roman" w:hAnsi="Times New Roman" w:cs="Times New Roman"/>
          <w:sz w:val="24"/>
          <w:szCs w:val="24"/>
        </w:rPr>
        <w:t xml:space="preserve"> к шкафу управления подъемника.</w:t>
      </w:r>
    </w:p>
    <w:p w:rsidR="00837170" w:rsidRPr="00C85F61" w:rsidRDefault="00837170" w:rsidP="00907865">
      <w:pPr>
        <w:pStyle w:val="a7"/>
        <w:numPr>
          <w:ilvl w:val="1"/>
          <w:numId w:val="13"/>
        </w:numPr>
        <w:spacing w:after="0"/>
        <w:ind w:left="1418" w:hanging="709"/>
        <w:rPr>
          <w:rFonts w:ascii="Times New Roman" w:hAnsi="Times New Roman" w:cs="Times New Roman"/>
          <w:sz w:val="24"/>
          <w:szCs w:val="24"/>
        </w:rPr>
      </w:pPr>
      <w:r w:rsidRPr="00C85F61">
        <w:rPr>
          <w:rFonts w:ascii="Times New Roman" w:hAnsi="Times New Roman" w:cs="Times New Roman"/>
          <w:sz w:val="24"/>
          <w:szCs w:val="24"/>
        </w:rPr>
        <w:t>Открыть дверцу шкафа управления.</w:t>
      </w:r>
    </w:p>
    <w:p w:rsidR="00837170" w:rsidRDefault="000178CA" w:rsidP="00907865">
      <w:pPr>
        <w:pStyle w:val="a7"/>
        <w:numPr>
          <w:ilvl w:val="1"/>
          <w:numId w:val="13"/>
        </w:numPr>
        <w:spacing w:after="0"/>
        <w:ind w:left="851" w:hanging="142"/>
        <w:rPr>
          <w:rFonts w:ascii="Times New Roman" w:hAnsi="Times New Roman" w:cs="Times New Roman"/>
          <w:sz w:val="24"/>
          <w:szCs w:val="24"/>
        </w:rPr>
      </w:pPr>
      <w:r w:rsidRPr="00837170">
        <w:rPr>
          <w:rFonts w:ascii="Times New Roman" w:hAnsi="Times New Roman" w:cs="Times New Roman"/>
          <w:sz w:val="24"/>
          <w:szCs w:val="24"/>
        </w:rPr>
        <w:t xml:space="preserve">Перевести автоматический выключатель </w:t>
      </w:r>
      <w:r w:rsidRPr="00837170">
        <w:rPr>
          <w:rFonts w:ascii="Times New Roman" w:hAnsi="Times New Roman" w:cs="Times New Roman"/>
          <w:sz w:val="24"/>
          <w:szCs w:val="24"/>
          <w:lang w:val="en-US"/>
        </w:rPr>
        <w:t>QF</w:t>
      </w:r>
      <w:r w:rsidRPr="00837170">
        <w:rPr>
          <w:rFonts w:ascii="Times New Roman" w:hAnsi="Times New Roman" w:cs="Times New Roman"/>
          <w:sz w:val="24"/>
          <w:szCs w:val="24"/>
        </w:rPr>
        <w:t>1 из положения «</w:t>
      </w:r>
      <w:r w:rsidRPr="00837170">
        <w:rPr>
          <w:rFonts w:ascii="Times New Roman" w:hAnsi="Times New Roman" w:cs="Times New Roman"/>
          <w:b/>
          <w:sz w:val="24"/>
          <w:szCs w:val="24"/>
        </w:rPr>
        <w:t>0</w:t>
      </w:r>
      <w:r w:rsidRPr="00837170">
        <w:rPr>
          <w:rFonts w:ascii="Times New Roman" w:hAnsi="Times New Roman" w:cs="Times New Roman"/>
          <w:sz w:val="24"/>
          <w:szCs w:val="24"/>
        </w:rPr>
        <w:t>» в положение «</w:t>
      </w:r>
      <w:r w:rsidRPr="00837170">
        <w:rPr>
          <w:rFonts w:ascii="Times New Roman" w:hAnsi="Times New Roman" w:cs="Times New Roman"/>
          <w:b/>
          <w:sz w:val="24"/>
          <w:szCs w:val="24"/>
          <w:lang w:val="en-US"/>
        </w:rPr>
        <w:t>I</w:t>
      </w:r>
      <w:r w:rsidRPr="00837170">
        <w:rPr>
          <w:rFonts w:ascii="Times New Roman" w:hAnsi="Times New Roman" w:cs="Times New Roman"/>
          <w:sz w:val="24"/>
          <w:szCs w:val="24"/>
        </w:rPr>
        <w:t>». При</w:t>
      </w:r>
      <w:r>
        <w:rPr>
          <w:rFonts w:ascii="Times New Roman" w:hAnsi="Times New Roman" w:cs="Times New Roman"/>
          <w:sz w:val="24"/>
          <w:szCs w:val="24"/>
        </w:rPr>
        <w:t xml:space="preserve"> этом на передней дверце </w:t>
      </w:r>
      <w:r w:rsidRPr="00837170">
        <w:rPr>
          <w:rFonts w:ascii="Times New Roman" w:hAnsi="Times New Roman" w:cs="Times New Roman"/>
          <w:sz w:val="24"/>
          <w:szCs w:val="24"/>
        </w:rPr>
        <w:t>шкафа</w:t>
      </w:r>
      <w:r>
        <w:rPr>
          <w:rFonts w:ascii="Times New Roman" w:hAnsi="Times New Roman" w:cs="Times New Roman"/>
          <w:sz w:val="24"/>
          <w:szCs w:val="24"/>
        </w:rPr>
        <w:t xml:space="preserve"> управления</w:t>
      </w:r>
      <w:r w:rsidRPr="00837170">
        <w:rPr>
          <w:rFonts w:ascii="Times New Roman" w:hAnsi="Times New Roman" w:cs="Times New Roman"/>
          <w:sz w:val="24"/>
          <w:szCs w:val="24"/>
        </w:rPr>
        <w:t xml:space="preserve"> загорится контрольная лампа </w:t>
      </w:r>
      <w:r w:rsidRPr="00837170">
        <w:rPr>
          <w:rFonts w:ascii="Times New Roman" w:hAnsi="Times New Roman" w:cs="Times New Roman"/>
          <w:sz w:val="24"/>
          <w:szCs w:val="24"/>
          <w:lang w:val="en-US"/>
        </w:rPr>
        <w:t>HL</w:t>
      </w:r>
      <w:r w:rsidRPr="00837170">
        <w:rPr>
          <w:rFonts w:ascii="Times New Roman" w:hAnsi="Times New Roman" w:cs="Times New Roman"/>
          <w:sz w:val="24"/>
          <w:szCs w:val="24"/>
        </w:rPr>
        <w:t xml:space="preserve">, а на корпусе реле контроля фаз </w:t>
      </w:r>
      <w:r w:rsidRPr="00837170">
        <w:rPr>
          <w:rFonts w:ascii="Times New Roman" w:hAnsi="Times New Roman" w:cs="Times New Roman"/>
          <w:sz w:val="24"/>
          <w:szCs w:val="24"/>
          <w:lang w:val="en-US"/>
        </w:rPr>
        <w:t>KV</w:t>
      </w:r>
      <w:r>
        <w:rPr>
          <w:rFonts w:ascii="Times New Roman" w:hAnsi="Times New Roman" w:cs="Times New Roman"/>
          <w:sz w:val="24"/>
          <w:szCs w:val="24"/>
        </w:rPr>
        <w:t>(только для шкафа управления модификации М</w:t>
      </w:r>
      <w:proofErr w:type="gramStart"/>
      <w:r>
        <w:rPr>
          <w:rFonts w:ascii="Times New Roman" w:hAnsi="Times New Roman" w:cs="Times New Roman"/>
          <w:sz w:val="24"/>
          <w:szCs w:val="24"/>
        </w:rPr>
        <w:t>2</w:t>
      </w:r>
      <w:proofErr w:type="gramEnd"/>
      <w:r>
        <w:rPr>
          <w:rFonts w:ascii="Times New Roman" w:hAnsi="Times New Roman" w:cs="Times New Roman"/>
          <w:sz w:val="24"/>
          <w:szCs w:val="24"/>
        </w:rPr>
        <w:t>)</w:t>
      </w:r>
      <w:r w:rsidRPr="00837170">
        <w:rPr>
          <w:rFonts w:ascii="Times New Roman" w:hAnsi="Times New Roman" w:cs="Times New Roman"/>
          <w:sz w:val="24"/>
          <w:szCs w:val="24"/>
        </w:rPr>
        <w:t xml:space="preserve"> светодиод должен светиться зеленым цветом. Свечение светодиода красным цветом сигнализирует об отсутствии одной или двух фаз, по</w:t>
      </w:r>
      <w:r>
        <w:rPr>
          <w:rFonts w:ascii="Times New Roman" w:hAnsi="Times New Roman" w:cs="Times New Roman"/>
          <w:sz w:val="24"/>
          <w:szCs w:val="24"/>
        </w:rPr>
        <w:t>дводимых к электрооборудованию.</w:t>
      </w:r>
    </w:p>
    <w:p w:rsidR="000178CA" w:rsidRDefault="000178CA" w:rsidP="00907865">
      <w:pPr>
        <w:pStyle w:val="a7"/>
        <w:numPr>
          <w:ilvl w:val="1"/>
          <w:numId w:val="13"/>
        </w:numPr>
        <w:spacing w:after="0"/>
        <w:ind w:left="1418" w:hanging="709"/>
        <w:rPr>
          <w:rFonts w:ascii="Times New Roman" w:hAnsi="Times New Roman" w:cs="Times New Roman"/>
          <w:sz w:val="24"/>
          <w:szCs w:val="24"/>
        </w:rPr>
      </w:pPr>
      <w:r w:rsidRPr="000178CA">
        <w:rPr>
          <w:rFonts w:ascii="Times New Roman" w:hAnsi="Times New Roman" w:cs="Times New Roman"/>
          <w:sz w:val="24"/>
          <w:szCs w:val="24"/>
        </w:rPr>
        <w:t>Закрыть на ключ дверцу шкафа</w:t>
      </w:r>
      <w:r>
        <w:rPr>
          <w:rFonts w:ascii="Times New Roman" w:hAnsi="Times New Roman" w:cs="Times New Roman"/>
          <w:sz w:val="24"/>
          <w:szCs w:val="24"/>
        </w:rPr>
        <w:t xml:space="preserve"> управления</w:t>
      </w:r>
      <w:r w:rsidRPr="000178CA">
        <w:rPr>
          <w:rFonts w:ascii="Times New Roman" w:hAnsi="Times New Roman" w:cs="Times New Roman"/>
          <w:sz w:val="24"/>
          <w:szCs w:val="24"/>
        </w:rPr>
        <w:t>.</w:t>
      </w:r>
    </w:p>
    <w:p w:rsidR="000178CA" w:rsidRDefault="000178CA" w:rsidP="00907865">
      <w:pPr>
        <w:pStyle w:val="a7"/>
        <w:numPr>
          <w:ilvl w:val="1"/>
          <w:numId w:val="13"/>
        </w:numPr>
        <w:spacing w:after="0"/>
        <w:ind w:left="851" w:hanging="142"/>
        <w:rPr>
          <w:rFonts w:ascii="Times New Roman" w:hAnsi="Times New Roman" w:cs="Times New Roman"/>
          <w:sz w:val="24"/>
          <w:szCs w:val="24"/>
        </w:rPr>
      </w:pPr>
      <w:r w:rsidRPr="00837170">
        <w:rPr>
          <w:rFonts w:ascii="Times New Roman" w:hAnsi="Times New Roman" w:cs="Times New Roman"/>
          <w:sz w:val="24"/>
          <w:szCs w:val="24"/>
        </w:rPr>
        <w:lastRenderedPageBreak/>
        <w:t xml:space="preserve">Пакетный выключатель </w:t>
      </w:r>
      <w:r w:rsidRPr="00837170">
        <w:rPr>
          <w:rFonts w:ascii="Times New Roman" w:hAnsi="Times New Roman" w:cs="Times New Roman"/>
          <w:sz w:val="24"/>
          <w:szCs w:val="24"/>
          <w:lang w:val="en-US"/>
        </w:rPr>
        <w:t>SA</w:t>
      </w:r>
      <w:r w:rsidRPr="00837170">
        <w:rPr>
          <w:rFonts w:ascii="Times New Roman" w:hAnsi="Times New Roman" w:cs="Times New Roman"/>
          <w:sz w:val="24"/>
          <w:szCs w:val="24"/>
        </w:rPr>
        <w:t xml:space="preserve"> «Выравнивание» </w:t>
      </w:r>
      <w:r>
        <w:rPr>
          <w:rFonts w:ascii="Times New Roman" w:hAnsi="Times New Roman" w:cs="Times New Roman"/>
          <w:sz w:val="24"/>
          <w:szCs w:val="24"/>
        </w:rPr>
        <w:t>(для шкафа управления Модификации М</w:t>
      </w:r>
      <w:proofErr w:type="gramStart"/>
      <w:r>
        <w:rPr>
          <w:rFonts w:ascii="Times New Roman" w:hAnsi="Times New Roman" w:cs="Times New Roman"/>
          <w:sz w:val="24"/>
          <w:szCs w:val="24"/>
        </w:rPr>
        <w:t>2</w:t>
      </w:r>
      <w:proofErr w:type="gramEnd"/>
      <w:r>
        <w:rPr>
          <w:rFonts w:ascii="Times New Roman" w:hAnsi="Times New Roman" w:cs="Times New Roman"/>
          <w:sz w:val="24"/>
          <w:szCs w:val="24"/>
        </w:rPr>
        <w:t>)</w:t>
      </w:r>
      <w:r w:rsidRPr="00837170">
        <w:rPr>
          <w:rFonts w:ascii="Times New Roman" w:hAnsi="Times New Roman" w:cs="Times New Roman"/>
          <w:sz w:val="24"/>
          <w:szCs w:val="24"/>
        </w:rPr>
        <w:t>должен находиться в положении «</w:t>
      </w:r>
      <w:r w:rsidRPr="00837170">
        <w:rPr>
          <w:rFonts w:ascii="Times New Roman" w:hAnsi="Times New Roman" w:cs="Times New Roman"/>
          <w:b/>
          <w:sz w:val="24"/>
          <w:szCs w:val="24"/>
          <w:lang w:val="en-US"/>
        </w:rPr>
        <w:t>I</w:t>
      </w:r>
      <w:r w:rsidRPr="00837170">
        <w:rPr>
          <w:rFonts w:ascii="Times New Roman" w:hAnsi="Times New Roman" w:cs="Times New Roman"/>
          <w:sz w:val="24"/>
          <w:szCs w:val="24"/>
        </w:rPr>
        <w:t>» (вертикальное положение органа управления).</w:t>
      </w:r>
      <w:r>
        <w:rPr>
          <w:rFonts w:ascii="Times New Roman" w:hAnsi="Times New Roman" w:cs="Times New Roman"/>
          <w:sz w:val="24"/>
          <w:szCs w:val="24"/>
        </w:rPr>
        <w:t xml:space="preserve"> Переключатель режимов работы</w:t>
      </w:r>
      <w:r w:rsidR="004170E2">
        <w:rPr>
          <w:rFonts w:ascii="Times New Roman" w:hAnsi="Times New Roman" w:cs="Times New Roman"/>
          <w:sz w:val="24"/>
          <w:szCs w:val="24"/>
        </w:rPr>
        <w:t xml:space="preserve"> </w:t>
      </w:r>
      <w:r w:rsidR="004170E2">
        <w:rPr>
          <w:rFonts w:ascii="Times New Roman" w:hAnsi="Times New Roman" w:cs="Times New Roman"/>
          <w:sz w:val="24"/>
          <w:szCs w:val="24"/>
          <w:lang w:val="en-US"/>
        </w:rPr>
        <w:t>WK</w:t>
      </w:r>
      <w:r>
        <w:rPr>
          <w:rFonts w:ascii="Times New Roman" w:hAnsi="Times New Roman" w:cs="Times New Roman"/>
          <w:sz w:val="24"/>
          <w:szCs w:val="24"/>
        </w:rPr>
        <w:t xml:space="preserve"> (для шкафа управления Модификации М</w:t>
      </w:r>
      <w:proofErr w:type="gramStart"/>
      <w:r>
        <w:rPr>
          <w:rFonts w:ascii="Times New Roman" w:hAnsi="Times New Roman" w:cs="Times New Roman"/>
          <w:sz w:val="24"/>
          <w:szCs w:val="24"/>
        </w:rPr>
        <w:t>1</w:t>
      </w:r>
      <w:proofErr w:type="gramEnd"/>
      <w:r>
        <w:rPr>
          <w:rFonts w:ascii="Times New Roman" w:hAnsi="Times New Roman" w:cs="Times New Roman"/>
          <w:sz w:val="24"/>
          <w:szCs w:val="24"/>
        </w:rPr>
        <w:t>) должен находиться в нейтральном положении (вертикальное положение органа управления).</w:t>
      </w:r>
    </w:p>
    <w:p w:rsidR="000178CA" w:rsidRDefault="000178CA" w:rsidP="00907865">
      <w:pPr>
        <w:pStyle w:val="a7"/>
        <w:numPr>
          <w:ilvl w:val="1"/>
          <w:numId w:val="13"/>
        </w:numPr>
        <w:spacing w:after="0"/>
        <w:ind w:left="851" w:hanging="142"/>
        <w:rPr>
          <w:rFonts w:ascii="Times New Roman" w:hAnsi="Times New Roman" w:cs="Times New Roman"/>
          <w:sz w:val="24"/>
          <w:szCs w:val="24"/>
        </w:rPr>
      </w:pPr>
      <w:r w:rsidRPr="00837170">
        <w:rPr>
          <w:rFonts w:ascii="Times New Roman" w:hAnsi="Times New Roman" w:cs="Times New Roman"/>
          <w:sz w:val="24"/>
          <w:szCs w:val="24"/>
        </w:rPr>
        <w:t>Разместить на рабочей платформе рабочих, инструменты и материалы.</w:t>
      </w:r>
    </w:p>
    <w:p w:rsidR="000178CA" w:rsidRPr="004170E2" w:rsidRDefault="000178CA" w:rsidP="00907865">
      <w:pPr>
        <w:pStyle w:val="a7"/>
        <w:numPr>
          <w:ilvl w:val="1"/>
          <w:numId w:val="13"/>
        </w:numPr>
        <w:spacing w:after="0"/>
        <w:ind w:left="851" w:hanging="142"/>
        <w:rPr>
          <w:rFonts w:ascii="Times New Roman" w:hAnsi="Times New Roman" w:cs="Times New Roman"/>
          <w:sz w:val="24"/>
          <w:szCs w:val="24"/>
        </w:rPr>
      </w:pPr>
      <w:r w:rsidRPr="00837170">
        <w:rPr>
          <w:rFonts w:ascii="Times New Roman" w:hAnsi="Times New Roman" w:cs="Times New Roman"/>
          <w:sz w:val="24"/>
          <w:szCs w:val="24"/>
        </w:rPr>
        <w:t xml:space="preserve">Для подъема к месту проведения работ нажать и удерживать в нажатом положении кнопку </w:t>
      </w:r>
      <w:r w:rsidR="00862AB2">
        <w:rPr>
          <w:rFonts w:ascii="Times New Roman" w:hAnsi="Times New Roman" w:cs="Times New Roman"/>
          <w:sz w:val="24"/>
          <w:szCs w:val="24"/>
        </w:rPr>
        <w:t>«</w:t>
      </w:r>
      <w:r w:rsidRPr="00837170">
        <w:rPr>
          <w:rFonts w:ascii="Times New Roman" w:hAnsi="Times New Roman" w:cs="Times New Roman"/>
          <w:sz w:val="24"/>
          <w:szCs w:val="24"/>
        </w:rPr>
        <w:t>Вверх». По достижении требуемой высоты отпустить кнопку «Вверх».</w:t>
      </w:r>
    </w:p>
    <w:p w:rsidR="004170E2" w:rsidRPr="004170E2" w:rsidRDefault="004170E2" w:rsidP="00907865">
      <w:pPr>
        <w:pStyle w:val="a7"/>
        <w:numPr>
          <w:ilvl w:val="1"/>
          <w:numId w:val="13"/>
        </w:numPr>
        <w:spacing w:after="0"/>
        <w:ind w:left="851" w:hanging="142"/>
        <w:rPr>
          <w:rFonts w:ascii="Times New Roman" w:hAnsi="Times New Roman" w:cs="Times New Roman"/>
          <w:sz w:val="24"/>
          <w:szCs w:val="24"/>
        </w:rPr>
      </w:pPr>
      <w:r w:rsidRPr="00837170">
        <w:rPr>
          <w:rFonts w:ascii="Times New Roman" w:hAnsi="Times New Roman" w:cs="Times New Roman"/>
          <w:sz w:val="24"/>
          <w:szCs w:val="24"/>
        </w:rPr>
        <w:t xml:space="preserve">При достижении рабочей платформой крайнего верхнего положения концевые выключатели </w:t>
      </w:r>
      <w:r w:rsidRPr="00837170">
        <w:rPr>
          <w:rFonts w:ascii="Times New Roman" w:hAnsi="Times New Roman" w:cs="Times New Roman"/>
          <w:sz w:val="24"/>
          <w:szCs w:val="24"/>
          <w:lang w:val="en-US"/>
        </w:rPr>
        <w:t>S</w:t>
      </w:r>
      <w:r>
        <w:rPr>
          <w:rFonts w:ascii="Times New Roman" w:hAnsi="Times New Roman" w:cs="Times New Roman"/>
          <w:sz w:val="24"/>
          <w:szCs w:val="24"/>
          <w:lang w:val="en-US"/>
        </w:rPr>
        <w:t>L</w:t>
      </w:r>
      <w:r w:rsidRPr="00837170">
        <w:rPr>
          <w:rFonts w:ascii="Times New Roman" w:hAnsi="Times New Roman" w:cs="Times New Roman"/>
          <w:sz w:val="24"/>
          <w:szCs w:val="24"/>
        </w:rPr>
        <w:t xml:space="preserve">1 и </w:t>
      </w:r>
      <w:r w:rsidRPr="00837170">
        <w:rPr>
          <w:rFonts w:ascii="Times New Roman" w:hAnsi="Times New Roman" w:cs="Times New Roman"/>
          <w:sz w:val="24"/>
          <w:szCs w:val="24"/>
          <w:lang w:val="en-US"/>
        </w:rPr>
        <w:t>S</w:t>
      </w:r>
      <w:r>
        <w:rPr>
          <w:rFonts w:ascii="Times New Roman" w:hAnsi="Times New Roman" w:cs="Times New Roman"/>
          <w:sz w:val="24"/>
          <w:szCs w:val="24"/>
          <w:lang w:val="en-US"/>
        </w:rPr>
        <w:t>L</w:t>
      </w:r>
      <w:r w:rsidRPr="00837170">
        <w:rPr>
          <w:rFonts w:ascii="Times New Roman" w:hAnsi="Times New Roman" w:cs="Times New Roman"/>
          <w:sz w:val="24"/>
          <w:szCs w:val="24"/>
        </w:rPr>
        <w:t>2 разомкнут цепь управления и электродвигатели остановятся. Кнопка «Вверх» в этом положении будет отключена. Для вывода рабочей платформы из крайнего верхнего положения необходимо нажать кнопку «Вниз».</w:t>
      </w:r>
    </w:p>
    <w:p w:rsidR="004170E2" w:rsidRDefault="004170E2" w:rsidP="00907865">
      <w:pPr>
        <w:pStyle w:val="a7"/>
        <w:numPr>
          <w:ilvl w:val="1"/>
          <w:numId w:val="13"/>
        </w:numPr>
        <w:spacing w:after="0"/>
        <w:ind w:left="851" w:hanging="142"/>
        <w:rPr>
          <w:rFonts w:ascii="Times New Roman" w:hAnsi="Times New Roman" w:cs="Times New Roman"/>
          <w:sz w:val="24"/>
          <w:szCs w:val="24"/>
        </w:rPr>
      </w:pPr>
      <w:r w:rsidRPr="00837170">
        <w:rPr>
          <w:rFonts w:ascii="Times New Roman" w:hAnsi="Times New Roman" w:cs="Times New Roman"/>
          <w:sz w:val="24"/>
          <w:szCs w:val="24"/>
        </w:rPr>
        <w:t xml:space="preserve">При движении рабочей платформы может возникнуть необходимость в ее выравнивании. Для этого необходимо остановить рабочую платформу, перевести пакетный выключатель </w:t>
      </w:r>
      <w:r w:rsidRPr="00837170">
        <w:rPr>
          <w:rFonts w:ascii="Times New Roman" w:hAnsi="Times New Roman" w:cs="Times New Roman"/>
          <w:sz w:val="24"/>
          <w:szCs w:val="24"/>
          <w:lang w:val="en-US"/>
        </w:rPr>
        <w:t>SA</w:t>
      </w:r>
      <w:r w:rsidRPr="004170E2">
        <w:rPr>
          <w:rFonts w:ascii="Times New Roman" w:hAnsi="Times New Roman" w:cs="Times New Roman"/>
          <w:sz w:val="24"/>
          <w:szCs w:val="24"/>
        </w:rPr>
        <w:t xml:space="preserve"> (</w:t>
      </w:r>
      <w:r>
        <w:rPr>
          <w:rFonts w:ascii="Times New Roman" w:hAnsi="Times New Roman" w:cs="Times New Roman"/>
          <w:sz w:val="24"/>
          <w:szCs w:val="24"/>
        </w:rPr>
        <w:t>для шкафа управления Модификации М</w:t>
      </w:r>
      <w:proofErr w:type="gramStart"/>
      <w:r>
        <w:rPr>
          <w:rFonts w:ascii="Times New Roman" w:hAnsi="Times New Roman" w:cs="Times New Roman"/>
          <w:sz w:val="24"/>
          <w:szCs w:val="24"/>
        </w:rPr>
        <w:t>2</w:t>
      </w:r>
      <w:proofErr w:type="gramEnd"/>
      <w:r>
        <w:rPr>
          <w:rFonts w:ascii="Times New Roman" w:hAnsi="Times New Roman" w:cs="Times New Roman"/>
          <w:sz w:val="24"/>
          <w:szCs w:val="24"/>
        </w:rPr>
        <w:t>)</w:t>
      </w:r>
      <w:r w:rsidRPr="00837170">
        <w:rPr>
          <w:rFonts w:ascii="Times New Roman" w:hAnsi="Times New Roman" w:cs="Times New Roman"/>
          <w:sz w:val="24"/>
          <w:szCs w:val="24"/>
        </w:rPr>
        <w:t xml:space="preserve"> в положение «</w:t>
      </w:r>
      <w:r w:rsidRPr="00837170">
        <w:rPr>
          <w:rFonts w:ascii="Times New Roman" w:hAnsi="Times New Roman" w:cs="Times New Roman"/>
          <w:b/>
          <w:sz w:val="24"/>
          <w:szCs w:val="24"/>
        </w:rPr>
        <w:t>0</w:t>
      </w:r>
      <w:r w:rsidRPr="00837170">
        <w:rPr>
          <w:rFonts w:ascii="Times New Roman" w:hAnsi="Times New Roman" w:cs="Times New Roman"/>
          <w:sz w:val="24"/>
          <w:szCs w:val="24"/>
        </w:rPr>
        <w:t>»(при этом будет отключен один электродвигатель)</w:t>
      </w:r>
      <w:r>
        <w:rPr>
          <w:rFonts w:ascii="Times New Roman" w:hAnsi="Times New Roman" w:cs="Times New Roman"/>
          <w:sz w:val="24"/>
          <w:szCs w:val="24"/>
        </w:rPr>
        <w:t xml:space="preserve">, либо отключить один из двигателей переключателем режимов работы </w:t>
      </w:r>
      <w:r>
        <w:rPr>
          <w:rFonts w:ascii="Times New Roman" w:hAnsi="Times New Roman" w:cs="Times New Roman"/>
          <w:sz w:val="24"/>
          <w:szCs w:val="24"/>
          <w:lang w:val="en-US"/>
        </w:rPr>
        <w:t>WK</w:t>
      </w:r>
      <w:r w:rsidRPr="004170E2">
        <w:rPr>
          <w:rFonts w:ascii="Times New Roman" w:hAnsi="Times New Roman" w:cs="Times New Roman"/>
          <w:sz w:val="24"/>
          <w:szCs w:val="24"/>
        </w:rPr>
        <w:t xml:space="preserve"> (</w:t>
      </w:r>
      <w:r>
        <w:rPr>
          <w:rFonts w:ascii="Times New Roman" w:hAnsi="Times New Roman" w:cs="Times New Roman"/>
          <w:sz w:val="24"/>
          <w:szCs w:val="24"/>
        </w:rPr>
        <w:t>для шкафа управления Модификации М1)</w:t>
      </w:r>
      <w:r w:rsidRPr="00837170">
        <w:rPr>
          <w:rFonts w:ascii="Times New Roman" w:hAnsi="Times New Roman" w:cs="Times New Roman"/>
          <w:sz w:val="24"/>
          <w:szCs w:val="24"/>
        </w:rPr>
        <w:t xml:space="preserve"> и нажимая кнопки «Вверх» и «Вниз» осуществить выравнивание. При выравнивании рабочей платформы следует ориентироваться по горизонтальным кромкам карнизов, оконных проемов и т.п.</w:t>
      </w:r>
    </w:p>
    <w:p w:rsidR="004170E2" w:rsidRDefault="004170E2" w:rsidP="00907865">
      <w:pPr>
        <w:pStyle w:val="a7"/>
        <w:numPr>
          <w:ilvl w:val="1"/>
          <w:numId w:val="13"/>
        </w:numPr>
        <w:spacing w:after="0"/>
        <w:ind w:left="851" w:hanging="142"/>
        <w:rPr>
          <w:rFonts w:ascii="Times New Roman" w:hAnsi="Times New Roman" w:cs="Times New Roman"/>
          <w:sz w:val="24"/>
          <w:szCs w:val="24"/>
        </w:rPr>
      </w:pPr>
      <w:r w:rsidRPr="00837170">
        <w:rPr>
          <w:rFonts w:ascii="Times New Roman" w:hAnsi="Times New Roman" w:cs="Times New Roman"/>
          <w:sz w:val="24"/>
          <w:szCs w:val="24"/>
        </w:rPr>
        <w:t>При нештатном срабатывании электрооборудования (залипание кнопок управления) необходимо нажать на кнопку «Стоп»</w:t>
      </w:r>
      <w:r>
        <w:rPr>
          <w:rFonts w:ascii="Times New Roman" w:hAnsi="Times New Roman" w:cs="Times New Roman"/>
          <w:sz w:val="24"/>
          <w:szCs w:val="24"/>
        </w:rPr>
        <w:t xml:space="preserve"> («Грибок»)</w:t>
      </w:r>
      <w:r w:rsidRPr="00837170">
        <w:rPr>
          <w:rFonts w:ascii="Times New Roman" w:hAnsi="Times New Roman" w:cs="Times New Roman"/>
          <w:sz w:val="24"/>
          <w:szCs w:val="24"/>
        </w:rPr>
        <w:t>, которая разомкнет цепь управления и электродвигатели остановятся.</w:t>
      </w:r>
    </w:p>
    <w:p w:rsidR="004170E2" w:rsidRPr="006678F3" w:rsidRDefault="004170E2" w:rsidP="00907865">
      <w:pPr>
        <w:pStyle w:val="a7"/>
        <w:numPr>
          <w:ilvl w:val="1"/>
          <w:numId w:val="13"/>
        </w:numPr>
        <w:spacing w:after="0"/>
        <w:ind w:left="851" w:hanging="142"/>
        <w:rPr>
          <w:rFonts w:ascii="Times New Roman" w:hAnsi="Times New Roman" w:cs="Times New Roman"/>
          <w:sz w:val="24"/>
          <w:szCs w:val="24"/>
        </w:rPr>
      </w:pPr>
      <w:r w:rsidRPr="00837170">
        <w:rPr>
          <w:rFonts w:ascii="Times New Roman" w:hAnsi="Times New Roman" w:cs="Times New Roman"/>
          <w:sz w:val="24"/>
          <w:szCs w:val="24"/>
        </w:rPr>
        <w:t>Спуск рабочей платформы осуществляется нажатием и удержанием кнопки «Вниз»</w:t>
      </w:r>
      <w:r w:rsidRPr="006678F3">
        <w:rPr>
          <w:rFonts w:ascii="Times New Roman" w:hAnsi="Times New Roman" w:cs="Times New Roman"/>
          <w:sz w:val="24"/>
          <w:szCs w:val="24"/>
        </w:rPr>
        <w:t>.</w:t>
      </w:r>
    </w:p>
    <w:p w:rsidR="004170E2" w:rsidRDefault="004170E2" w:rsidP="00907865">
      <w:pPr>
        <w:pStyle w:val="a7"/>
        <w:numPr>
          <w:ilvl w:val="1"/>
          <w:numId w:val="13"/>
        </w:numPr>
        <w:spacing w:after="0"/>
        <w:ind w:left="851" w:hanging="142"/>
        <w:rPr>
          <w:rFonts w:ascii="Times New Roman" w:hAnsi="Times New Roman" w:cs="Times New Roman"/>
          <w:sz w:val="24"/>
          <w:szCs w:val="24"/>
        </w:rPr>
      </w:pPr>
      <w:r w:rsidRPr="00837170">
        <w:rPr>
          <w:rFonts w:ascii="Times New Roman" w:hAnsi="Times New Roman" w:cs="Times New Roman"/>
          <w:sz w:val="24"/>
          <w:szCs w:val="24"/>
        </w:rPr>
        <w:t>Во время движения рабочей платформы необходимо быть предельно внимательным, не допускать задевания рабочей платформы за выступающие элементы здания, следить за перемещением питающего кабеля. Быть особенно внимательным при подходе рабочей платформы к консолям.</w:t>
      </w:r>
    </w:p>
    <w:p w:rsidR="00C85F61" w:rsidRPr="00100F66" w:rsidRDefault="00C85F61" w:rsidP="00907865">
      <w:pPr>
        <w:pStyle w:val="a7"/>
        <w:numPr>
          <w:ilvl w:val="1"/>
          <w:numId w:val="13"/>
        </w:numPr>
        <w:spacing w:after="0"/>
        <w:ind w:left="851" w:hanging="142"/>
        <w:rPr>
          <w:rFonts w:ascii="Times New Roman" w:hAnsi="Times New Roman" w:cs="Times New Roman"/>
          <w:sz w:val="24"/>
          <w:szCs w:val="24"/>
        </w:rPr>
      </w:pPr>
      <w:r w:rsidRPr="00837170">
        <w:rPr>
          <w:rFonts w:ascii="Times New Roman" w:hAnsi="Times New Roman" w:cs="Times New Roman"/>
          <w:sz w:val="24"/>
          <w:szCs w:val="24"/>
        </w:rPr>
        <w:t>По окончании работ необходимо рабочую платформу опустить на основание и отключить электропитание.</w:t>
      </w:r>
    </w:p>
    <w:p w:rsidR="000A5C50" w:rsidRPr="000A5C50" w:rsidRDefault="000A5C50" w:rsidP="0002457F">
      <w:pPr>
        <w:ind w:hanging="142"/>
        <w:contextualSpacing/>
        <w:jc w:val="both"/>
        <w:rPr>
          <w:rFonts w:ascii="Calibri" w:eastAsia="Times New Roman" w:hAnsi="Calibri" w:cs="Times New Roman"/>
          <w:lang w:eastAsia="ru-RU"/>
        </w:rPr>
      </w:pPr>
    </w:p>
    <w:p w:rsidR="00BB7E6D" w:rsidRDefault="00BB7E6D" w:rsidP="00907865">
      <w:pPr>
        <w:pStyle w:val="a7"/>
        <w:numPr>
          <w:ilvl w:val="0"/>
          <w:numId w:val="1"/>
        </w:numPr>
        <w:spacing w:after="0"/>
        <w:ind w:hanging="142"/>
        <w:jc w:val="center"/>
        <w:rPr>
          <w:rFonts w:ascii="Times New Roman" w:hAnsi="Times New Roman" w:cs="Times New Roman"/>
          <w:sz w:val="24"/>
          <w:szCs w:val="24"/>
        </w:rPr>
      </w:pPr>
      <w:r>
        <w:rPr>
          <w:rFonts w:ascii="Times New Roman" w:hAnsi="Times New Roman" w:cs="Times New Roman"/>
          <w:sz w:val="24"/>
          <w:szCs w:val="24"/>
        </w:rPr>
        <w:t>ТРЕБОВАНИЯ ЕЗОПАСНОСТИ В АВАРИЙНЫХ СИТУАЦИЯХ</w:t>
      </w:r>
    </w:p>
    <w:p w:rsidR="00BB7E6D" w:rsidRDefault="00BB7E6D" w:rsidP="0002457F">
      <w:pPr>
        <w:pStyle w:val="a7"/>
        <w:ind w:left="360" w:hanging="142"/>
        <w:rPr>
          <w:rFonts w:ascii="Calibri" w:hAnsi="Calibri" w:cs="Times New Roman"/>
        </w:rPr>
      </w:pPr>
    </w:p>
    <w:p w:rsidR="00BB7E6D" w:rsidRPr="0002457F" w:rsidRDefault="0002457F" w:rsidP="00907865">
      <w:pPr>
        <w:pStyle w:val="a7"/>
        <w:numPr>
          <w:ilvl w:val="1"/>
          <w:numId w:val="14"/>
        </w:numPr>
        <w:spacing w:after="0"/>
        <w:ind w:left="851" w:hanging="142"/>
        <w:rPr>
          <w:rFonts w:ascii="Times New Roman" w:hAnsi="Times New Roman" w:cs="Times New Roman"/>
          <w:sz w:val="24"/>
          <w:szCs w:val="24"/>
        </w:rPr>
      </w:pPr>
      <w:r w:rsidRPr="0002457F">
        <w:rPr>
          <w:rFonts w:ascii="Times New Roman" w:hAnsi="Times New Roman" w:cs="Times New Roman"/>
          <w:sz w:val="24"/>
          <w:szCs w:val="24"/>
        </w:rPr>
        <w:t xml:space="preserve">При обнаружении электрического потенциала на металлоконструкции (при прикосновении к металлическим элементам рабочей платформы ощущается удар электрическим током) необходимо незамедлительно отключить питание электрооборудования с помощью автоматического выключателя </w:t>
      </w:r>
      <w:r w:rsidRPr="0002457F">
        <w:rPr>
          <w:rFonts w:ascii="Times New Roman" w:hAnsi="Times New Roman" w:cs="Times New Roman"/>
          <w:sz w:val="24"/>
          <w:szCs w:val="24"/>
          <w:lang w:val="en-US"/>
        </w:rPr>
        <w:t>QF</w:t>
      </w:r>
      <w:r w:rsidRPr="0002457F">
        <w:rPr>
          <w:rFonts w:ascii="Times New Roman" w:hAnsi="Times New Roman" w:cs="Times New Roman"/>
          <w:sz w:val="24"/>
          <w:szCs w:val="24"/>
        </w:rPr>
        <w:t>1 и отсоединить разъем питания.</w:t>
      </w:r>
      <w:r w:rsidRPr="0002457F">
        <w:rPr>
          <w:rFonts w:ascii="Times New Roman" w:hAnsi="Times New Roman" w:cs="Times New Roman"/>
          <w:sz w:val="24"/>
          <w:szCs w:val="24"/>
        </w:rPr>
        <w:br/>
        <w:t xml:space="preserve">         Затем воздействуя на рычаг ручного растормаживания на каждой фрикционной лебедке одновременно, если на рабочей платформе находятся двое рабочих или поочередно, если на рабочей платформе находится один рабочий, </w:t>
      </w:r>
      <w:r w:rsidRPr="0002457F">
        <w:rPr>
          <w:rFonts w:ascii="Times New Roman" w:hAnsi="Times New Roman" w:cs="Times New Roman"/>
          <w:sz w:val="24"/>
          <w:szCs w:val="24"/>
        </w:rPr>
        <w:lastRenderedPageBreak/>
        <w:t>опустить рабочую платформу на основание. В случае поочередного воздействия на рычаг ручного растормаживания, необходимо опускать соответствующую сторону рабочей платформы до срабатывания ловителя. Затем следует аналогично опустить другую сторону рабочей платформы до срабатывания второго ловителя (при этом сжимы первого ловителя освободят предохранительный канат). Таким образом, движение вниз будет иметь ступенчатый характер с попеременным уклоном рабочей платформы.</w:t>
      </w:r>
      <w:r w:rsidRPr="0002457F">
        <w:rPr>
          <w:rFonts w:ascii="Times New Roman" w:hAnsi="Times New Roman" w:cs="Times New Roman"/>
          <w:sz w:val="24"/>
          <w:szCs w:val="24"/>
        </w:rPr>
        <w:br/>
        <w:t xml:space="preserve">         </w:t>
      </w:r>
      <w:r w:rsidRPr="0002457F">
        <w:rPr>
          <w:rFonts w:ascii="Times New Roman" w:hAnsi="Times New Roman" w:cs="Times New Roman"/>
          <w:b/>
          <w:sz w:val="24"/>
          <w:szCs w:val="24"/>
        </w:rPr>
        <w:t>Не возобновлять работу подъемника до устранения причины появления электрического потенциала на металлоконструкции рабочей платформы!</w:t>
      </w:r>
    </w:p>
    <w:p w:rsidR="0002457F" w:rsidRDefault="0002457F" w:rsidP="00907865">
      <w:pPr>
        <w:pStyle w:val="a7"/>
        <w:numPr>
          <w:ilvl w:val="1"/>
          <w:numId w:val="14"/>
        </w:numPr>
        <w:spacing w:after="0"/>
        <w:ind w:left="851" w:hanging="142"/>
        <w:rPr>
          <w:rFonts w:ascii="Times New Roman" w:hAnsi="Times New Roman" w:cs="Times New Roman"/>
          <w:sz w:val="24"/>
          <w:szCs w:val="24"/>
        </w:rPr>
      </w:pPr>
      <w:r w:rsidRPr="0002457F">
        <w:rPr>
          <w:rFonts w:ascii="Times New Roman" w:hAnsi="Times New Roman" w:cs="Times New Roman"/>
          <w:sz w:val="24"/>
          <w:szCs w:val="24"/>
        </w:rPr>
        <w:t>При залипании кнопок управления «Вверх» и «Вниз» немедленно нажать кнопку «Стоп», обесточив двигатели фрикционных лебедок. Если устранение данной неисправности не может быть осуществлено непосредственно после ее обнаружения, опустить рабочую платформу способом, указанным в п.</w:t>
      </w:r>
      <w:r>
        <w:rPr>
          <w:rFonts w:ascii="Times New Roman" w:hAnsi="Times New Roman" w:cs="Times New Roman"/>
          <w:sz w:val="24"/>
          <w:szCs w:val="24"/>
        </w:rPr>
        <w:t xml:space="preserve"> </w:t>
      </w:r>
      <w:r w:rsidRPr="0002457F">
        <w:rPr>
          <w:rFonts w:ascii="Times New Roman" w:hAnsi="Times New Roman" w:cs="Times New Roman"/>
          <w:sz w:val="24"/>
          <w:szCs w:val="24"/>
        </w:rPr>
        <w:t>п. 10.1.</w:t>
      </w:r>
    </w:p>
    <w:p w:rsidR="0002457F" w:rsidRDefault="0002457F" w:rsidP="00907865">
      <w:pPr>
        <w:pStyle w:val="a7"/>
        <w:numPr>
          <w:ilvl w:val="1"/>
          <w:numId w:val="14"/>
        </w:numPr>
        <w:spacing w:after="0"/>
        <w:ind w:left="851" w:hanging="142"/>
        <w:rPr>
          <w:rFonts w:ascii="Times New Roman" w:hAnsi="Times New Roman" w:cs="Times New Roman"/>
          <w:sz w:val="24"/>
          <w:szCs w:val="24"/>
        </w:rPr>
      </w:pPr>
      <w:r w:rsidRPr="0002457F">
        <w:rPr>
          <w:rFonts w:ascii="Times New Roman" w:hAnsi="Times New Roman" w:cs="Times New Roman"/>
          <w:sz w:val="24"/>
          <w:szCs w:val="24"/>
        </w:rPr>
        <w:t>При аварийном отключении питания, либо одной или двух фаз опустить рабочую платформу способом, указанным в п.</w:t>
      </w:r>
      <w:r w:rsidR="006678F3">
        <w:rPr>
          <w:rFonts w:ascii="Times New Roman" w:hAnsi="Times New Roman" w:cs="Times New Roman"/>
          <w:sz w:val="24"/>
          <w:szCs w:val="24"/>
        </w:rPr>
        <w:t xml:space="preserve"> </w:t>
      </w:r>
      <w:r w:rsidRPr="0002457F">
        <w:rPr>
          <w:rFonts w:ascii="Times New Roman" w:hAnsi="Times New Roman" w:cs="Times New Roman"/>
          <w:sz w:val="24"/>
          <w:szCs w:val="24"/>
        </w:rPr>
        <w:t>п. 10.1,</w:t>
      </w:r>
      <w:r>
        <w:rPr>
          <w:rFonts w:ascii="Times New Roman" w:hAnsi="Times New Roman" w:cs="Times New Roman"/>
          <w:sz w:val="24"/>
          <w:szCs w:val="24"/>
        </w:rPr>
        <w:t xml:space="preserve"> предварительно отключив </w:t>
      </w:r>
      <w:r w:rsidRPr="0002457F">
        <w:rPr>
          <w:rFonts w:ascii="Times New Roman" w:hAnsi="Times New Roman" w:cs="Times New Roman"/>
          <w:sz w:val="24"/>
          <w:szCs w:val="24"/>
        </w:rPr>
        <w:t>шкаф</w:t>
      </w:r>
      <w:r>
        <w:rPr>
          <w:rFonts w:ascii="Times New Roman" w:hAnsi="Times New Roman" w:cs="Times New Roman"/>
          <w:sz w:val="24"/>
          <w:szCs w:val="24"/>
        </w:rPr>
        <w:t xml:space="preserve"> управления</w:t>
      </w:r>
      <w:r w:rsidRPr="0002457F">
        <w:rPr>
          <w:rFonts w:ascii="Times New Roman" w:hAnsi="Times New Roman" w:cs="Times New Roman"/>
          <w:sz w:val="24"/>
          <w:szCs w:val="24"/>
        </w:rPr>
        <w:t xml:space="preserve"> от питающей сети.</w:t>
      </w:r>
    </w:p>
    <w:p w:rsidR="006678F3" w:rsidRDefault="006678F3" w:rsidP="00907865">
      <w:pPr>
        <w:pStyle w:val="a7"/>
        <w:numPr>
          <w:ilvl w:val="1"/>
          <w:numId w:val="14"/>
        </w:numPr>
        <w:spacing w:after="0"/>
        <w:ind w:left="851" w:hanging="142"/>
        <w:rPr>
          <w:rFonts w:ascii="Times New Roman" w:hAnsi="Times New Roman" w:cs="Times New Roman"/>
          <w:sz w:val="24"/>
          <w:szCs w:val="24"/>
        </w:rPr>
      </w:pPr>
      <w:r w:rsidRPr="0002457F">
        <w:rPr>
          <w:rFonts w:ascii="Times New Roman" w:hAnsi="Times New Roman" w:cs="Times New Roman"/>
          <w:sz w:val="24"/>
          <w:szCs w:val="24"/>
        </w:rPr>
        <w:t>При самопроизвольном опускании одного из торцевых краев рабочей платформы происходит уменьшение тормозного момента, развиваемого встроенным электромагнитным тормозом, ниже допустимого значения. При этом с соответствующей стороны произойдет срабатывание ловителя. В данной ситуации не используя выравнивание рабочей платформы, опустить ее способом, указанным в п.</w:t>
      </w:r>
      <w:r>
        <w:rPr>
          <w:rFonts w:ascii="Times New Roman" w:hAnsi="Times New Roman" w:cs="Times New Roman"/>
          <w:sz w:val="24"/>
          <w:szCs w:val="24"/>
        </w:rPr>
        <w:t xml:space="preserve"> </w:t>
      </w:r>
      <w:r w:rsidRPr="0002457F">
        <w:rPr>
          <w:rFonts w:ascii="Times New Roman" w:hAnsi="Times New Roman" w:cs="Times New Roman"/>
          <w:sz w:val="24"/>
          <w:szCs w:val="24"/>
        </w:rPr>
        <w:t>п. 10.1.</w:t>
      </w:r>
    </w:p>
    <w:p w:rsidR="006678F3" w:rsidRDefault="006678F3" w:rsidP="00907865">
      <w:pPr>
        <w:pStyle w:val="a7"/>
        <w:numPr>
          <w:ilvl w:val="1"/>
          <w:numId w:val="14"/>
        </w:numPr>
        <w:spacing w:after="0"/>
        <w:ind w:left="851" w:hanging="142"/>
        <w:rPr>
          <w:rFonts w:ascii="Times New Roman" w:hAnsi="Times New Roman" w:cs="Times New Roman"/>
          <w:sz w:val="24"/>
          <w:szCs w:val="24"/>
        </w:rPr>
      </w:pPr>
      <w:r w:rsidRPr="006678F3">
        <w:rPr>
          <w:rFonts w:ascii="Times New Roman" w:hAnsi="Times New Roman" w:cs="Times New Roman"/>
          <w:sz w:val="24"/>
          <w:szCs w:val="24"/>
        </w:rPr>
        <w:t>При обрыве подъемного каната прекратить проведение работ.</w:t>
      </w:r>
      <w:r>
        <w:rPr>
          <w:rFonts w:ascii="Times New Roman" w:hAnsi="Times New Roman" w:cs="Times New Roman"/>
          <w:sz w:val="24"/>
          <w:szCs w:val="24"/>
        </w:rPr>
        <w:t xml:space="preserve"> При этом</w:t>
      </w:r>
      <w:proofErr w:type="gramStart"/>
      <w:r w:rsidR="008A3EFD">
        <w:rPr>
          <w:rFonts w:ascii="Times New Roman" w:hAnsi="Times New Roman" w:cs="Times New Roman"/>
          <w:sz w:val="24"/>
          <w:szCs w:val="24"/>
        </w:rPr>
        <w:t>,</w:t>
      </w:r>
      <w:proofErr w:type="gramEnd"/>
      <w:r>
        <w:rPr>
          <w:rFonts w:ascii="Times New Roman" w:hAnsi="Times New Roman" w:cs="Times New Roman"/>
          <w:sz w:val="24"/>
          <w:szCs w:val="24"/>
        </w:rPr>
        <w:t xml:space="preserve"> произойдет «посадка» на ловитель и рабочая платформа будет надежно удерживаться со стороны обрыва на канате предохранительном.</w:t>
      </w:r>
      <w:r w:rsidRPr="006678F3">
        <w:rPr>
          <w:rFonts w:ascii="Times New Roman" w:hAnsi="Times New Roman" w:cs="Times New Roman"/>
          <w:sz w:val="24"/>
          <w:szCs w:val="24"/>
        </w:rPr>
        <w:t xml:space="preserve"> Необходимо эвакуировать рабочих предварительно обесточив электрооборудование, затем разгрузить рабочую платформу. Эвакуацию и разгрузку производить через ближайший верхний оконный проем с помощью переставной лестницы, надежно закрепленной в оконном проеме. В случае отсутствия оконных проемов эвакуацию произвести на крышу здания. Эвакуация на землю допускается при расположении рабочей платформы на высоте не более 2-х метров. Эвакуация должна производиться с использованием монтажных поясов надежно закрепленных с помощью вспомогательных тросов, исключающих возможность падения человека с высоты более чем 1,5 метра. </w:t>
      </w:r>
      <w:r w:rsidRPr="006678F3">
        <w:rPr>
          <w:rFonts w:ascii="Times New Roman" w:hAnsi="Times New Roman" w:cs="Times New Roman"/>
          <w:sz w:val="24"/>
          <w:szCs w:val="24"/>
        </w:rPr>
        <w:br/>
        <w:t xml:space="preserve">         Снятие рабочей платформы производится монтажниками-высотниками в следующей последовательности:</w:t>
      </w:r>
      <w:r w:rsidRPr="006678F3">
        <w:rPr>
          <w:rFonts w:ascii="Times New Roman" w:hAnsi="Times New Roman" w:cs="Times New Roman"/>
          <w:sz w:val="24"/>
          <w:szCs w:val="24"/>
        </w:rPr>
        <w:br/>
        <w:t xml:space="preserve">  а) переключить пакетный выключатель </w:t>
      </w:r>
      <w:r w:rsidRPr="006678F3">
        <w:rPr>
          <w:rFonts w:ascii="Times New Roman" w:hAnsi="Times New Roman" w:cs="Times New Roman"/>
          <w:sz w:val="24"/>
          <w:szCs w:val="24"/>
          <w:lang w:val="en-US"/>
        </w:rPr>
        <w:t>SA</w:t>
      </w:r>
      <w:r w:rsidRPr="006678F3">
        <w:rPr>
          <w:rFonts w:ascii="Times New Roman" w:hAnsi="Times New Roman" w:cs="Times New Roman"/>
          <w:sz w:val="24"/>
          <w:szCs w:val="24"/>
        </w:rPr>
        <w:t xml:space="preserve"> в положение «</w:t>
      </w:r>
      <w:r w:rsidRPr="006678F3">
        <w:rPr>
          <w:rFonts w:ascii="Times New Roman" w:hAnsi="Times New Roman" w:cs="Times New Roman"/>
          <w:b/>
          <w:sz w:val="24"/>
          <w:szCs w:val="24"/>
        </w:rPr>
        <w:t>0</w:t>
      </w:r>
      <w:r w:rsidRPr="006678F3">
        <w:rPr>
          <w:rFonts w:ascii="Times New Roman" w:hAnsi="Times New Roman" w:cs="Times New Roman"/>
          <w:sz w:val="24"/>
          <w:szCs w:val="24"/>
        </w:rPr>
        <w:t>» (для шкафа управления Модификации М</w:t>
      </w:r>
      <w:proofErr w:type="gramStart"/>
      <w:r w:rsidRPr="006678F3">
        <w:rPr>
          <w:rFonts w:ascii="Times New Roman" w:hAnsi="Times New Roman" w:cs="Times New Roman"/>
          <w:sz w:val="24"/>
          <w:szCs w:val="24"/>
        </w:rPr>
        <w:t>2</w:t>
      </w:r>
      <w:proofErr w:type="gramEnd"/>
      <w:r w:rsidRPr="006678F3">
        <w:rPr>
          <w:rFonts w:ascii="Times New Roman" w:hAnsi="Times New Roman" w:cs="Times New Roman"/>
          <w:sz w:val="24"/>
          <w:szCs w:val="24"/>
        </w:rPr>
        <w:t xml:space="preserve">), либо переключателем режимов работы </w:t>
      </w:r>
      <w:r w:rsidRPr="006678F3">
        <w:rPr>
          <w:rFonts w:ascii="Times New Roman" w:hAnsi="Times New Roman" w:cs="Times New Roman"/>
          <w:sz w:val="24"/>
          <w:szCs w:val="24"/>
          <w:lang w:val="en-US"/>
        </w:rPr>
        <w:t>WK</w:t>
      </w:r>
      <w:r w:rsidRPr="006678F3">
        <w:rPr>
          <w:rFonts w:ascii="Times New Roman" w:hAnsi="Times New Roman" w:cs="Times New Roman"/>
          <w:sz w:val="24"/>
          <w:szCs w:val="24"/>
        </w:rPr>
        <w:t xml:space="preserve"> </w:t>
      </w:r>
      <w:r>
        <w:rPr>
          <w:rFonts w:ascii="Times New Roman" w:hAnsi="Times New Roman" w:cs="Times New Roman"/>
          <w:sz w:val="24"/>
          <w:szCs w:val="24"/>
        </w:rPr>
        <w:t xml:space="preserve">(для шкафа управления Модификации М1) </w:t>
      </w:r>
      <w:r w:rsidRPr="006678F3">
        <w:rPr>
          <w:rFonts w:ascii="Times New Roman" w:hAnsi="Times New Roman" w:cs="Times New Roman"/>
          <w:sz w:val="24"/>
          <w:szCs w:val="24"/>
        </w:rPr>
        <w:t>отключить лебедку со стороны, противоположной обрыву;</w:t>
      </w:r>
      <w:r w:rsidRPr="006678F3">
        <w:rPr>
          <w:rFonts w:ascii="Times New Roman" w:hAnsi="Times New Roman" w:cs="Times New Roman"/>
          <w:sz w:val="24"/>
          <w:szCs w:val="24"/>
        </w:rPr>
        <w:br/>
        <w:t xml:space="preserve">  б) в случае если обрыв подъемного каната произошел со стороны той фрикционной лебедки, которая не отключена пакетным выключателем </w:t>
      </w:r>
      <w:r w:rsidRPr="006678F3">
        <w:rPr>
          <w:rFonts w:ascii="Times New Roman" w:hAnsi="Times New Roman" w:cs="Times New Roman"/>
          <w:sz w:val="24"/>
          <w:szCs w:val="24"/>
          <w:lang w:val="en-US"/>
        </w:rPr>
        <w:t>SA</w:t>
      </w:r>
      <w:r w:rsidRPr="006678F3">
        <w:rPr>
          <w:rFonts w:ascii="Times New Roman" w:hAnsi="Times New Roman" w:cs="Times New Roman"/>
          <w:sz w:val="24"/>
          <w:szCs w:val="24"/>
        </w:rPr>
        <w:t>, то перейти к действиям, указанным в пункте «г»;</w:t>
      </w:r>
      <w:r w:rsidRPr="006678F3">
        <w:rPr>
          <w:rFonts w:ascii="Times New Roman" w:hAnsi="Times New Roman" w:cs="Times New Roman"/>
          <w:sz w:val="24"/>
          <w:szCs w:val="24"/>
        </w:rPr>
        <w:br/>
        <w:t xml:space="preserve">  </w:t>
      </w:r>
      <w:proofErr w:type="gramStart"/>
      <w:r w:rsidRPr="006678F3">
        <w:rPr>
          <w:rFonts w:ascii="Times New Roman" w:hAnsi="Times New Roman" w:cs="Times New Roman"/>
          <w:sz w:val="24"/>
          <w:szCs w:val="24"/>
        </w:rPr>
        <w:t xml:space="preserve">в) в случае если обрыв подъемного каната произошел со стороны фрикционной лебедки, которая отключена пакетным выключателем </w:t>
      </w:r>
      <w:r w:rsidRPr="006678F3">
        <w:rPr>
          <w:rFonts w:ascii="Times New Roman" w:hAnsi="Times New Roman" w:cs="Times New Roman"/>
          <w:sz w:val="24"/>
          <w:szCs w:val="24"/>
          <w:lang w:val="en-US"/>
        </w:rPr>
        <w:t>SA</w:t>
      </w:r>
      <w:r w:rsidRPr="006678F3">
        <w:rPr>
          <w:rFonts w:ascii="Times New Roman" w:hAnsi="Times New Roman" w:cs="Times New Roman"/>
          <w:sz w:val="24"/>
          <w:szCs w:val="24"/>
        </w:rPr>
        <w:t xml:space="preserve">, то необходимо </w:t>
      </w:r>
      <w:r w:rsidRPr="006678F3">
        <w:rPr>
          <w:rFonts w:ascii="Times New Roman" w:hAnsi="Times New Roman" w:cs="Times New Roman"/>
          <w:sz w:val="24"/>
          <w:szCs w:val="24"/>
        </w:rPr>
        <w:lastRenderedPageBreak/>
        <w:t xml:space="preserve">переподключить приводы лебедок с помощью разъемов электродвигателей, поменяв их ответные части местами на шкафе управления (лебедка, находящаяся со стороны обрыва каната должна иметь возможность включения в режиме «Выравнивание»); </w:t>
      </w:r>
      <w:r w:rsidRPr="006678F3">
        <w:rPr>
          <w:rFonts w:ascii="Times New Roman" w:hAnsi="Times New Roman" w:cs="Times New Roman"/>
          <w:sz w:val="24"/>
          <w:szCs w:val="24"/>
        </w:rPr>
        <w:br/>
        <w:t xml:space="preserve">  г) извлечь из фрикционной лебедки остаток оборвавшегося каната с помощью ее включения;</w:t>
      </w:r>
      <w:proofErr w:type="gramEnd"/>
      <w:r w:rsidRPr="006678F3">
        <w:rPr>
          <w:rFonts w:ascii="Times New Roman" w:hAnsi="Times New Roman" w:cs="Times New Roman"/>
          <w:sz w:val="24"/>
          <w:szCs w:val="24"/>
        </w:rPr>
        <w:br/>
        <w:t xml:space="preserve">  д) закрепить исправный подъемный канат  на консоли согласно п. п. 6.3.23-6.3.25;</w:t>
      </w:r>
      <w:r w:rsidRPr="006678F3">
        <w:rPr>
          <w:rFonts w:ascii="Times New Roman" w:hAnsi="Times New Roman" w:cs="Times New Roman"/>
          <w:sz w:val="24"/>
          <w:szCs w:val="24"/>
        </w:rPr>
        <w:br/>
        <w:t xml:space="preserve">  е) запасовать свободный конец исправного каната</w:t>
      </w:r>
      <w:r>
        <w:rPr>
          <w:rFonts w:ascii="Times New Roman" w:hAnsi="Times New Roman" w:cs="Times New Roman"/>
          <w:sz w:val="24"/>
          <w:szCs w:val="24"/>
        </w:rPr>
        <w:t xml:space="preserve"> подъемного согласно п. п. 6.4.4-6.4.8.</w:t>
      </w:r>
      <w:r w:rsidRPr="006678F3">
        <w:rPr>
          <w:rFonts w:ascii="Times New Roman" w:hAnsi="Times New Roman" w:cs="Times New Roman"/>
          <w:sz w:val="24"/>
          <w:szCs w:val="24"/>
        </w:rPr>
        <w:t>;</w:t>
      </w:r>
      <w:r w:rsidRPr="006678F3">
        <w:rPr>
          <w:rFonts w:ascii="Times New Roman" w:hAnsi="Times New Roman" w:cs="Times New Roman"/>
          <w:sz w:val="24"/>
          <w:szCs w:val="24"/>
        </w:rPr>
        <w:br/>
        <w:t xml:space="preserve">  ж) включить и удерживать кнопку «Вверх» до натяжения заменяемого подъемного каната;</w:t>
      </w:r>
      <w:r>
        <w:rPr>
          <w:rFonts w:ascii="Times New Roman" w:hAnsi="Times New Roman" w:cs="Times New Roman"/>
          <w:sz w:val="24"/>
          <w:szCs w:val="24"/>
        </w:rPr>
        <w:br/>
      </w:r>
      <w:r w:rsidRPr="006678F3">
        <w:rPr>
          <w:rFonts w:ascii="Times New Roman" w:hAnsi="Times New Roman" w:cs="Times New Roman"/>
          <w:b/>
          <w:sz w:val="24"/>
          <w:szCs w:val="24"/>
        </w:rPr>
        <w:t>ВНИМАНИЕ! ОПИСАННЫЕ ДЕЙСТВИЯ ОСУЩЕСТВЛЯТЬ С ОСОБОЙ ОСТОРОЖНОСТЬЮ, В СВЯЗИ С ТЕМ, ЧТО ВОЗДЕЙСТВИЕ НА ПОВОРОТНЫЙ РЫЧАГ ЛОВИТЕЛЯ МОЖЕТ ПЕРЕВЕСТИ ЛОВИТЕЛЬ В РАБОЧЕЕ СОСТОЯНИЕ, ЧТО ПРИВЕДЕТ К ОСВОБОЖДЕНИЮ ПРЕДЕХРАНИТЕЛЬНОГО КАНАТА</w:t>
      </w:r>
      <w:r w:rsidRPr="006678F3">
        <w:rPr>
          <w:rFonts w:ascii="Times New Roman" w:hAnsi="Times New Roman" w:cs="Times New Roman"/>
          <w:b/>
          <w:sz w:val="24"/>
          <w:szCs w:val="24"/>
        </w:rPr>
        <w:br/>
      </w:r>
      <w:r w:rsidR="00307E5A">
        <w:rPr>
          <w:rFonts w:ascii="Times New Roman" w:hAnsi="Times New Roman" w:cs="Times New Roman"/>
          <w:sz w:val="24"/>
          <w:szCs w:val="24"/>
        </w:rPr>
        <w:t xml:space="preserve">   з) </w:t>
      </w:r>
      <w:r w:rsidRPr="006678F3">
        <w:rPr>
          <w:rFonts w:ascii="Times New Roman" w:hAnsi="Times New Roman" w:cs="Times New Roman"/>
          <w:sz w:val="24"/>
          <w:szCs w:val="24"/>
        </w:rPr>
        <w:t>опустить рабочую платформу на основание</w:t>
      </w:r>
      <w:r w:rsidR="008A3EFD">
        <w:rPr>
          <w:rFonts w:ascii="Times New Roman" w:hAnsi="Times New Roman" w:cs="Times New Roman"/>
          <w:sz w:val="24"/>
          <w:szCs w:val="24"/>
        </w:rPr>
        <w:t xml:space="preserve"> (землю)</w:t>
      </w:r>
      <w:r w:rsidRPr="006678F3">
        <w:rPr>
          <w:rFonts w:ascii="Times New Roman" w:hAnsi="Times New Roman" w:cs="Times New Roman"/>
          <w:sz w:val="24"/>
          <w:szCs w:val="24"/>
        </w:rPr>
        <w:t xml:space="preserve">, предварительно включив оба электродвигателя с помощью пакетного выключателя </w:t>
      </w:r>
      <w:r w:rsidRPr="006678F3">
        <w:rPr>
          <w:rFonts w:ascii="Times New Roman" w:hAnsi="Times New Roman" w:cs="Times New Roman"/>
          <w:sz w:val="24"/>
          <w:szCs w:val="24"/>
          <w:lang w:val="en-US"/>
        </w:rPr>
        <w:t>SA</w:t>
      </w:r>
      <w:r>
        <w:rPr>
          <w:rFonts w:ascii="Times New Roman" w:hAnsi="Times New Roman" w:cs="Times New Roman"/>
          <w:sz w:val="24"/>
          <w:szCs w:val="24"/>
        </w:rPr>
        <w:t xml:space="preserve"> (для шкафа управления Модификации М</w:t>
      </w:r>
      <w:proofErr w:type="gramStart"/>
      <w:r>
        <w:rPr>
          <w:rFonts w:ascii="Times New Roman" w:hAnsi="Times New Roman" w:cs="Times New Roman"/>
          <w:sz w:val="24"/>
          <w:szCs w:val="24"/>
        </w:rPr>
        <w:t>2</w:t>
      </w:r>
      <w:proofErr w:type="gramEnd"/>
      <w:r>
        <w:rPr>
          <w:rFonts w:ascii="Times New Roman" w:hAnsi="Times New Roman" w:cs="Times New Roman"/>
          <w:sz w:val="24"/>
          <w:szCs w:val="24"/>
        </w:rPr>
        <w:t xml:space="preserve">) или переключателя режимов работы </w:t>
      </w:r>
      <w:r>
        <w:rPr>
          <w:rFonts w:ascii="Times New Roman" w:hAnsi="Times New Roman" w:cs="Times New Roman"/>
          <w:sz w:val="24"/>
          <w:szCs w:val="24"/>
          <w:lang w:val="en-US"/>
        </w:rPr>
        <w:t>WK</w:t>
      </w:r>
      <w:r>
        <w:rPr>
          <w:rFonts w:ascii="Times New Roman" w:hAnsi="Times New Roman" w:cs="Times New Roman"/>
          <w:sz w:val="24"/>
          <w:szCs w:val="24"/>
        </w:rPr>
        <w:t xml:space="preserve"> (для шкафа управления Модификации М1)</w:t>
      </w:r>
      <w:r w:rsidRPr="006678F3">
        <w:rPr>
          <w:rFonts w:ascii="Times New Roman" w:hAnsi="Times New Roman" w:cs="Times New Roman"/>
          <w:sz w:val="24"/>
          <w:szCs w:val="24"/>
        </w:rPr>
        <w:t>.</w:t>
      </w:r>
    </w:p>
    <w:p w:rsidR="006678F3" w:rsidRDefault="006678F3" w:rsidP="006678F3">
      <w:pPr>
        <w:pStyle w:val="a7"/>
        <w:spacing w:after="0"/>
        <w:ind w:left="851"/>
        <w:rPr>
          <w:rFonts w:ascii="Times New Roman" w:hAnsi="Times New Roman" w:cs="Times New Roman"/>
          <w:sz w:val="24"/>
          <w:szCs w:val="24"/>
        </w:rPr>
      </w:pPr>
    </w:p>
    <w:p w:rsidR="006678F3" w:rsidRPr="006678F3" w:rsidRDefault="006678F3" w:rsidP="00907865">
      <w:pPr>
        <w:pStyle w:val="a7"/>
        <w:numPr>
          <w:ilvl w:val="0"/>
          <w:numId w:val="1"/>
        </w:numPr>
        <w:spacing w:after="0"/>
        <w:ind w:firstLine="491"/>
        <w:jc w:val="center"/>
        <w:rPr>
          <w:rFonts w:ascii="Times New Roman" w:hAnsi="Times New Roman" w:cs="Times New Roman"/>
          <w:sz w:val="24"/>
          <w:szCs w:val="24"/>
        </w:rPr>
      </w:pPr>
      <w:r>
        <w:rPr>
          <w:rFonts w:ascii="Times New Roman" w:hAnsi="Times New Roman" w:cs="Times New Roman"/>
          <w:sz w:val="24"/>
          <w:szCs w:val="24"/>
        </w:rPr>
        <w:t>ПРИВЕДЕНИЕ ПОДЪЕМНИКА В БЕЗОПАСНОЕ ПОЛОЖЕНИЕ В НЕРАБОЧЕМ СОСТОЯНИИ</w:t>
      </w:r>
    </w:p>
    <w:p w:rsidR="000A5C50" w:rsidRDefault="000A5C50" w:rsidP="000A5C50">
      <w:pPr>
        <w:contextualSpacing/>
        <w:jc w:val="center"/>
        <w:rPr>
          <w:rFonts w:ascii="Calibri" w:eastAsia="Times New Roman" w:hAnsi="Calibri" w:cs="Times New Roman"/>
          <w:lang w:eastAsia="ru-RU"/>
        </w:rPr>
      </w:pPr>
    </w:p>
    <w:p w:rsidR="006678F3" w:rsidRPr="006678F3" w:rsidRDefault="006678F3" w:rsidP="00907865">
      <w:pPr>
        <w:pStyle w:val="a7"/>
        <w:numPr>
          <w:ilvl w:val="1"/>
          <w:numId w:val="15"/>
        </w:numPr>
        <w:spacing w:after="0"/>
        <w:ind w:left="851" w:hanging="355"/>
        <w:rPr>
          <w:rFonts w:ascii="Times New Roman" w:hAnsi="Times New Roman" w:cs="Times New Roman"/>
          <w:sz w:val="24"/>
          <w:szCs w:val="24"/>
        </w:rPr>
      </w:pPr>
      <w:r w:rsidRPr="006678F3">
        <w:rPr>
          <w:rFonts w:ascii="Times New Roman" w:hAnsi="Times New Roman" w:cs="Times New Roman"/>
          <w:sz w:val="24"/>
          <w:szCs w:val="24"/>
        </w:rPr>
        <w:t>Безопасным положением подъемника в нерабочем состоянии является положение рабочей платформы на земле в обесточенном состоянии.</w:t>
      </w:r>
    </w:p>
    <w:p w:rsidR="006678F3" w:rsidRDefault="006678F3" w:rsidP="006678F3">
      <w:pPr>
        <w:ind w:left="851" w:hanging="355"/>
        <w:contextualSpacing/>
        <w:jc w:val="center"/>
        <w:rPr>
          <w:rFonts w:ascii="Calibri" w:eastAsia="Times New Roman" w:hAnsi="Calibri" w:cs="Times New Roman"/>
          <w:lang w:eastAsia="ru-RU"/>
        </w:rPr>
      </w:pPr>
    </w:p>
    <w:p w:rsidR="006678F3" w:rsidRPr="006678F3" w:rsidRDefault="007338AB" w:rsidP="00907865">
      <w:pPr>
        <w:pStyle w:val="a7"/>
        <w:numPr>
          <w:ilvl w:val="0"/>
          <w:numId w:val="1"/>
        </w:numPr>
        <w:spacing w:after="0"/>
        <w:jc w:val="center"/>
        <w:rPr>
          <w:rFonts w:ascii="Times New Roman" w:hAnsi="Times New Roman" w:cs="Times New Roman"/>
          <w:sz w:val="24"/>
          <w:szCs w:val="24"/>
        </w:rPr>
      </w:pPr>
      <w:r>
        <w:rPr>
          <w:rFonts w:ascii="Times New Roman" w:hAnsi="Times New Roman" w:cs="Times New Roman"/>
          <w:sz w:val="24"/>
          <w:szCs w:val="24"/>
        </w:rPr>
        <w:t xml:space="preserve">  </w:t>
      </w:r>
      <w:r w:rsidR="006678F3">
        <w:rPr>
          <w:rFonts w:ascii="Times New Roman" w:hAnsi="Times New Roman" w:cs="Times New Roman"/>
          <w:sz w:val="24"/>
          <w:szCs w:val="24"/>
        </w:rPr>
        <w:t>ПЕРЕЧЕНЬ БЫСТРОИЗНАШИВАЮЩИХСЯ ДЕТАЛЕЙ</w:t>
      </w:r>
    </w:p>
    <w:p w:rsidR="006678F3" w:rsidRDefault="006678F3" w:rsidP="006678F3">
      <w:pPr>
        <w:ind w:left="851" w:hanging="355"/>
        <w:contextualSpacing/>
        <w:jc w:val="center"/>
        <w:rPr>
          <w:rFonts w:ascii="Calibri" w:eastAsia="Times New Roman" w:hAnsi="Calibri" w:cs="Times New Roman"/>
          <w:lang w:eastAsia="ru-RU"/>
        </w:rPr>
      </w:pPr>
    </w:p>
    <w:p w:rsidR="008A3EFD" w:rsidRPr="008A3EFD" w:rsidRDefault="006678F3" w:rsidP="008A3EFD">
      <w:pPr>
        <w:pStyle w:val="a7"/>
        <w:numPr>
          <w:ilvl w:val="1"/>
          <w:numId w:val="16"/>
        </w:numPr>
        <w:spacing w:after="0"/>
        <w:ind w:left="851" w:hanging="284"/>
        <w:rPr>
          <w:rFonts w:ascii="Times New Roman" w:hAnsi="Times New Roman" w:cs="Times New Roman"/>
          <w:sz w:val="24"/>
          <w:szCs w:val="24"/>
        </w:rPr>
      </w:pPr>
      <w:r>
        <w:rPr>
          <w:rFonts w:ascii="Times New Roman" w:hAnsi="Times New Roman" w:cs="Times New Roman"/>
          <w:sz w:val="24"/>
          <w:szCs w:val="24"/>
        </w:rPr>
        <w:t>Перечень быстроизнашивающихся деталей указан в таблице 4.</w:t>
      </w:r>
      <w:r>
        <w:rPr>
          <w:rFonts w:ascii="Times New Roman" w:hAnsi="Times New Roman" w:cs="Times New Roman"/>
          <w:sz w:val="24"/>
          <w:szCs w:val="24"/>
        </w:rPr>
        <w:br/>
      </w:r>
      <w:r>
        <w:rPr>
          <w:rFonts w:ascii="Times New Roman" w:hAnsi="Times New Roman" w:cs="Times New Roman"/>
          <w:sz w:val="24"/>
          <w:szCs w:val="24"/>
        </w:rPr>
        <w:br/>
      </w:r>
    </w:p>
    <w:p w:rsidR="008A3EFD" w:rsidRDefault="008A3EFD" w:rsidP="008A3EFD">
      <w:pPr>
        <w:pStyle w:val="a7"/>
        <w:spacing w:after="0"/>
        <w:ind w:left="851"/>
        <w:rPr>
          <w:rFonts w:ascii="Times New Roman" w:hAnsi="Times New Roman" w:cs="Times New Roman"/>
          <w:sz w:val="24"/>
          <w:szCs w:val="24"/>
        </w:rPr>
      </w:pPr>
    </w:p>
    <w:p w:rsidR="006678F3" w:rsidRPr="006678F3" w:rsidRDefault="006678F3" w:rsidP="006678F3">
      <w:pPr>
        <w:pStyle w:val="a7"/>
        <w:spacing w:after="0"/>
        <w:ind w:left="851"/>
        <w:jc w:val="right"/>
        <w:rPr>
          <w:rFonts w:ascii="Times New Roman" w:hAnsi="Times New Roman" w:cs="Times New Roman"/>
          <w:i/>
          <w:sz w:val="24"/>
          <w:szCs w:val="24"/>
        </w:rPr>
      </w:pPr>
      <w:r w:rsidRPr="006678F3">
        <w:rPr>
          <w:rFonts w:ascii="Times New Roman" w:hAnsi="Times New Roman" w:cs="Times New Roman"/>
          <w:i/>
          <w:sz w:val="24"/>
          <w:szCs w:val="24"/>
        </w:rPr>
        <w:t>Таблица 4</w:t>
      </w:r>
    </w:p>
    <w:tbl>
      <w:tblPr>
        <w:tblStyle w:val="a8"/>
        <w:tblW w:w="0" w:type="auto"/>
        <w:tblInd w:w="851" w:type="dxa"/>
        <w:tblLook w:val="04A0"/>
      </w:tblPr>
      <w:tblGrid>
        <w:gridCol w:w="2874"/>
        <w:gridCol w:w="2908"/>
        <w:gridCol w:w="2939"/>
      </w:tblGrid>
      <w:tr w:rsidR="006678F3" w:rsidTr="006678F3">
        <w:tc>
          <w:tcPr>
            <w:tcW w:w="3190" w:type="dxa"/>
          </w:tcPr>
          <w:p w:rsidR="006678F3" w:rsidRPr="006678F3" w:rsidRDefault="006678F3" w:rsidP="006678F3">
            <w:pPr>
              <w:pStyle w:val="a7"/>
              <w:ind w:left="0"/>
              <w:rPr>
                <w:b/>
                <w:sz w:val="24"/>
                <w:szCs w:val="24"/>
              </w:rPr>
            </w:pPr>
            <w:r w:rsidRPr="006678F3">
              <w:rPr>
                <w:b/>
                <w:sz w:val="24"/>
                <w:szCs w:val="24"/>
              </w:rPr>
              <w:t>Наименование</w:t>
            </w:r>
          </w:p>
        </w:tc>
        <w:tc>
          <w:tcPr>
            <w:tcW w:w="3190" w:type="dxa"/>
          </w:tcPr>
          <w:p w:rsidR="006678F3" w:rsidRPr="006678F3" w:rsidRDefault="006678F3" w:rsidP="006678F3">
            <w:pPr>
              <w:pStyle w:val="a7"/>
              <w:ind w:left="0"/>
              <w:rPr>
                <w:b/>
                <w:sz w:val="24"/>
                <w:szCs w:val="24"/>
              </w:rPr>
            </w:pPr>
            <w:r w:rsidRPr="006678F3">
              <w:rPr>
                <w:b/>
                <w:sz w:val="24"/>
                <w:szCs w:val="24"/>
              </w:rPr>
              <w:t>Место установки</w:t>
            </w:r>
          </w:p>
        </w:tc>
        <w:tc>
          <w:tcPr>
            <w:tcW w:w="3191" w:type="dxa"/>
          </w:tcPr>
          <w:p w:rsidR="006678F3" w:rsidRPr="006678F3" w:rsidRDefault="006678F3" w:rsidP="006678F3">
            <w:pPr>
              <w:pStyle w:val="a7"/>
              <w:ind w:left="0"/>
              <w:rPr>
                <w:b/>
                <w:sz w:val="24"/>
                <w:szCs w:val="24"/>
              </w:rPr>
            </w:pPr>
            <w:r w:rsidRPr="006678F3">
              <w:rPr>
                <w:b/>
                <w:sz w:val="24"/>
                <w:szCs w:val="24"/>
              </w:rPr>
              <w:t>Примечание</w:t>
            </w:r>
          </w:p>
        </w:tc>
      </w:tr>
      <w:tr w:rsidR="006678F3" w:rsidTr="006678F3">
        <w:tc>
          <w:tcPr>
            <w:tcW w:w="3190" w:type="dxa"/>
            <w:vAlign w:val="center"/>
          </w:tcPr>
          <w:p w:rsidR="006678F3" w:rsidRDefault="006678F3" w:rsidP="006678F3">
            <w:pPr>
              <w:pStyle w:val="a7"/>
              <w:ind w:left="0"/>
              <w:rPr>
                <w:sz w:val="24"/>
                <w:szCs w:val="24"/>
              </w:rPr>
            </w:pPr>
            <w:r>
              <w:rPr>
                <w:sz w:val="24"/>
                <w:szCs w:val="24"/>
              </w:rPr>
              <w:t>Диск тормозной</w:t>
            </w:r>
          </w:p>
        </w:tc>
        <w:tc>
          <w:tcPr>
            <w:tcW w:w="3190" w:type="dxa"/>
            <w:vAlign w:val="center"/>
          </w:tcPr>
          <w:p w:rsidR="006678F3" w:rsidRDefault="006678F3" w:rsidP="006678F3">
            <w:pPr>
              <w:pStyle w:val="a7"/>
              <w:ind w:left="0"/>
              <w:rPr>
                <w:sz w:val="24"/>
                <w:szCs w:val="24"/>
              </w:rPr>
            </w:pPr>
            <w:r>
              <w:rPr>
                <w:sz w:val="24"/>
                <w:szCs w:val="24"/>
              </w:rPr>
              <w:t>Встроенный электромагнитный тормоз электродвигателя</w:t>
            </w:r>
          </w:p>
        </w:tc>
        <w:tc>
          <w:tcPr>
            <w:tcW w:w="3191" w:type="dxa"/>
            <w:vAlign w:val="center"/>
          </w:tcPr>
          <w:p w:rsidR="006678F3" w:rsidRDefault="006678F3" w:rsidP="006678F3">
            <w:pPr>
              <w:pStyle w:val="a7"/>
              <w:ind w:left="0"/>
              <w:rPr>
                <w:sz w:val="24"/>
                <w:szCs w:val="24"/>
              </w:rPr>
            </w:pPr>
            <w:r>
              <w:rPr>
                <w:sz w:val="24"/>
                <w:szCs w:val="24"/>
              </w:rPr>
              <w:t>Поз. 8, Рис. 14</w:t>
            </w:r>
          </w:p>
        </w:tc>
      </w:tr>
      <w:tr w:rsidR="006678F3" w:rsidTr="006678F3">
        <w:tc>
          <w:tcPr>
            <w:tcW w:w="3190" w:type="dxa"/>
            <w:vAlign w:val="center"/>
          </w:tcPr>
          <w:p w:rsidR="006678F3" w:rsidRDefault="006678F3" w:rsidP="006678F3">
            <w:pPr>
              <w:pStyle w:val="a7"/>
              <w:ind w:left="0"/>
              <w:rPr>
                <w:sz w:val="24"/>
                <w:szCs w:val="24"/>
              </w:rPr>
            </w:pPr>
            <w:r>
              <w:rPr>
                <w:sz w:val="24"/>
                <w:szCs w:val="24"/>
              </w:rPr>
              <w:t>Колодки центробежного ограничителя скорости опускания</w:t>
            </w:r>
          </w:p>
        </w:tc>
        <w:tc>
          <w:tcPr>
            <w:tcW w:w="3190" w:type="dxa"/>
            <w:vAlign w:val="center"/>
          </w:tcPr>
          <w:p w:rsidR="006678F3" w:rsidRDefault="006678F3" w:rsidP="006678F3">
            <w:pPr>
              <w:pStyle w:val="a7"/>
              <w:ind w:left="0"/>
              <w:rPr>
                <w:sz w:val="24"/>
                <w:szCs w:val="24"/>
              </w:rPr>
            </w:pPr>
            <w:r>
              <w:rPr>
                <w:sz w:val="24"/>
                <w:szCs w:val="24"/>
              </w:rPr>
              <w:t>Между корпусом лебедки и электродвигателем</w:t>
            </w:r>
          </w:p>
        </w:tc>
        <w:tc>
          <w:tcPr>
            <w:tcW w:w="3191" w:type="dxa"/>
            <w:vAlign w:val="center"/>
          </w:tcPr>
          <w:p w:rsidR="006678F3" w:rsidRDefault="006678F3" w:rsidP="006678F3">
            <w:pPr>
              <w:pStyle w:val="a7"/>
              <w:ind w:left="0"/>
              <w:rPr>
                <w:sz w:val="24"/>
                <w:szCs w:val="24"/>
              </w:rPr>
            </w:pPr>
            <w:r>
              <w:rPr>
                <w:sz w:val="24"/>
                <w:szCs w:val="24"/>
              </w:rPr>
              <w:t>Поз. 2. Рис. 10; замене подлежит центробежный ограничитель скорости опускания целиком.</w:t>
            </w:r>
          </w:p>
        </w:tc>
      </w:tr>
      <w:tr w:rsidR="006678F3" w:rsidTr="006678F3">
        <w:tc>
          <w:tcPr>
            <w:tcW w:w="3190" w:type="dxa"/>
            <w:vAlign w:val="center"/>
          </w:tcPr>
          <w:p w:rsidR="006678F3" w:rsidRDefault="006678F3" w:rsidP="006678F3">
            <w:pPr>
              <w:pStyle w:val="a7"/>
              <w:ind w:left="0"/>
              <w:rPr>
                <w:sz w:val="24"/>
                <w:szCs w:val="24"/>
              </w:rPr>
            </w:pPr>
            <w:r>
              <w:rPr>
                <w:sz w:val="24"/>
                <w:szCs w:val="24"/>
              </w:rPr>
              <w:t>Сжимы ловителя</w:t>
            </w:r>
          </w:p>
        </w:tc>
        <w:tc>
          <w:tcPr>
            <w:tcW w:w="3190" w:type="dxa"/>
            <w:vAlign w:val="center"/>
          </w:tcPr>
          <w:p w:rsidR="006678F3" w:rsidRDefault="006678F3" w:rsidP="006678F3">
            <w:pPr>
              <w:pStyle w:val="a7"/>
              <w:ind w:left="0"/>
              <w:rPr>
                <w:sz w:val="24"/>
                <w:szCs w:val="24"/>
              </w:rPr>
            </w:pPr>
            <w:r>
              <w:rPr>
                <w:sz w:val="24"/>
                <w:szCs w:val="24"/>
              </w:rPr>
              <w:t>Ловитель</w:t>
            </w:r>
          </w:p>
        </w:tc>
        <w:tc>
          <w:tcPr>
            <w:tcW w:w="3191" w:type="dxa"/>
            <w:vAlign w:val="center"/>
          </w:tcPr>
          <w:p w:rsidR="006678F3" w:rsidRDefault="006678F3" w:rsidP="006678F3">
            <w:pPr>
              <w:pStyle w:val="a7"/>
              <w:ind w:left="0"/>
              <w:rPr>
                <w:sz w:val="24"/>
                <w:szCs w:val="24"/>
              </w:rPr>
            </w:pPr>
            <w:r>
              <w:rPr>
                <w:sz w:val="24"/>
                <w:szCs w:val="24"/>
              </w:rPr>
              <w:t>Поз. 12, Рис. 11</w:t>
            </w:r>
          </w:p>
        </w:tc>
      </w:tr>
      <w:tr w:rsidR="006678F3" w:rsidTr="006678F3">
        <w:tc>
          <w:tcPr>
            <w:tcW w:w="3190" w:type="dxa"/>
            <w:vAlign w:val="center"/>
          </w:tcPr>
          <w:p w:rsidR="006678F3" w:rsidRDefault="006678F3" w:rsidP="006678F3">
            <w:pPr>
              <w:pStyle w:val="a7"/>
              <w:ind w:left="0"/>
              <w:rPr>
                <w:sz w:val="24"/>
                <w:szCs w:val="24"/>
              </w:rPr>
            </w:pPr>
            <w:r>
              <w:rPr>
                <w:sz w:val="24"/>
                <w:szCs w:val="24"/>
              </w:rPr>
              <w:lastRenderedPageBreak/>
              <w:t>Пружина ловителя</w:t>
            </w:r>
          </w:p>
        </w:tc>
        <w:tc>
          <w:tcPr>
            <w:tcW w:w="3190" w:type="dxa"/>
            <w:vAlign w:val="center"/>
          </w:tcPr>
          <w:p w:rsidR="006678F3" w:rsidRDefault="006678F3" w:rsidP="006678F3">
            <w:pPr>
              <w:pStyle w:val="a7"/>
              <w:ind w:left="0"/>
              <w:rPr>
                <w:sz w:val="24"/>
                <w:szCs w:val="24"/>
              </w:rPr>
            </w:pPr>
            <w:r>
              <w:rPr>
                <w:sz w:val="24"/>
                <w:szCs w:val="24"/>
              </w:rPr>
              <w:t>Ловитель</w:t>
            </w:r>
          </w:p>
        </w:tc>
        <w:tc>
          <w:tcPr>
            <w:tcW w:w="3191" w:type="dxa"/>
            <w:vAlign w:val="center"/>
          </w:tcPr>
          <w:p w:rsidR="006678F3" w:rsidRDefault="006678F3" w:rsidP="006678F3">
            <w:pPr>
              <w:pStyle w:val="a7"/>
              <w:ind w:left="0"/>
              <w:rPr>
                <w:sz w:val="24"/>
                <w:szCs w:val="24"/>
              </w:rPr>
            </w:pPr>
            <w:r>
              <w:rPr>
                <w:sz w:val="24"/>
                <w:szCs w:val="24"/>
              </w:rPr>
              <w:t>Поз. 11, Рис. 11, подлежит замене при поломке.</w:t>
            </w:r>
          </w:p>
        </w:tc>
      </w:tr>
      <w:tr w:rsidR="006678F3" w:rsidTr="006678F3">
        <w:tc>
          <w:tcPr>
            <w:tcW w:w="3190" w:type="dxa"/>
            <w:vAlign w:val="center"/>
          </w:tcPr>
          <w:p w:rsidR="006678F3" w:rsidRDefault="006678F3" w:rsidP="006678F3">
            <w:pPr>
              <w:pStyle w:val="a7"/>
              <w:ind w:left="0"/>
              <w:rPr>
                <w:sz w:val="24"/>
                <w:szCs w:val="24"/>
              </w:rPr>
            </w:pPr>
            <w:r>
              <w:rPr>
                <w:sz w:val="24"/>
                <w:szCs w:val="24"/>
              </w:rPr>
              <w:t>Пластиковая канатовыводящая направляющая</w:t>
            </w:r>
          </w:p>
        </w:tc>
        <w:tc>
          <w:tcPr>
            <w:tcW w:w="3190" w:type="dxa"/>
            <w:vAlign w:val="center"/>
          </w:tcPr>
          <w:p w:rsidR="006678F3" w:rsidRDefault="006678F3" w:rsidP="006678F3">
            <w:pPr>
              <w:pStyle w:val="a7"/>
              <w:ind w:left="0"/>
              <w:rPr>
                <w:sz w:val="24"/>
                <w:szCs w:val="24"/>
              </w:rPr>
            </w:pPr>
            <w:r>
              <w:rPr>
                <w:sz w:val="24"/>
                <w:szCs w:val="24"/>
              </w:rPr>
              <w:t>Лебедка</w:t>
            </w:r>
          </w:p>
        </w:tc>
        <w:tc>
          <w:tcPr>
            <w:tcW w:w="3191" w:type="dxa"/>
            <w:vAlign w:val="center"/>
          </w:tcPr>
          <w:p w:rsidR="006678F3" w:rsidRDefault="006678F3" w:rsidP="006678F3">
            <w:pPr>
              <w:pStyle w:val="a7"/>
              <w:ind w:left="0"/>
              <w:rPr>
                <w:sz w:val="24"/>
                <w:szCs w:val="24"/>
              </w:rPr>
            </w:pPr>
            <w:r>
              <w:rPr>
                <w:sz w:val="24"/>
                <w:szCs w:val="24"/>
              </w:rPr>
              <w:t>Поз. 11, Рис. 10</w:t>
            </w:r>
          </w:p>
        </w:tc>
      </w:tr>
      <w:tr w:rsidR="006678F3" w:rsidTr="006678F3">
        <w:tc>
          <w:tcPr>
            <w:tcW w:w="3190" w:type="dxa"/>
            <w:vAlign w:val="center"/>
          </w:tcPr>
          <w:p w:rsidR="006678F3" w:rsidRDefault="006678F3" w:rsidP="006678F3">
            <w:pPr>
              <w:pStyle w:val="a7"/>
              <w:ind w:left="0"/>
              <w:rPr>
                <w:sz w:val="24"/>
                <w:szCs w:val="24"/>
              </w:rPr>
            </w:pPr>
            <w:r>
              <w:rPr>
                <w:sz w:val="24"/>
                <w:szCs w:val="24"/>
              </w:rPr>
              <w:t>Стальные канаты</w:t>
            </w:r>
          </w:p>
        </w:tc>
        <w:tc>
          <w:tcPr>
            <w:tcW w:w="3190" w:type="dxa"/>
            <w:vAlign w:val="center"/>
          </w:tcPr>
          <w:p w:rsidR="006678F3" w:rsidRDefault="006678F3" w:rsidP="006678F3">
            <w:pPr>
              <w:pStyle w:val="a7"/>
              <w:ind w:left="0"/>
              <w:rPr>
                <w:sz w:val="24"/>
                <w:szCs w:val="24"/>
              </w:rPr>
            </w:pPr>
          </w:p>
        </w:tc>
        <w:tc>
          <w:tcPr>
            <w:tcW w:w="3191" w:type="dxa"/>
            <w:vAlign w:val="center"/>
          </w:tcPr>
          <w:p w:rsidR="006678F3" w:rsidRDefault="006678F3" w:rsidP="007338AB">
            <w:pPr>
              <w:pStyle w:val="a7"/>
              <w:ind w:left="0"/>
              <w:rPr>
                <w:sz w:val="24"/>
                <w:szCs w:val="24"/>
              </w:rPr>
            </w:pPr>
            <w:r>
              <w:rPr>
                <w:sz w:val="24"/>
                <w:szCs w:val="24"/>
              </w:rPr>
              <w:t xml:space="preserve">Канат подъемный; канат </w:t>
            </w:r>
            <w:r w:rsidR="007338AB">
              <w:rPr>
                <w:sz w:val="24"/>
                <w:szCs w:val="24"/>
              </w:rPr>
              <w:t>предохранительный</w:t>
            </w:r>
          </w:p>
        </w:tc>
      </w:tr>
    </w:tbl>
    <w:p w:rsidR="006678F3" w:rsidRDefault="006678F3" w:rsidP="006678F3">
      <w:pPr>
        <w:pStyle w:val="a7"/>
        <w:spacing w:after="0"/>
        <w:ind w:left="851"/>
        <w:rPr>
          <w:rFonts w:ascii="Times New Roman" w:hAnsi="Times New Roman" w:cs="Times New Roman"/>
          <w:sz w:val="24"/>
          <w:szCs w:val="24"/>
        </w:rPr>
      </w:pPr>
    </w:p>
    <w:p w:rsidR="006678F3" w:rsidRPr="006678F3" w:rsidRDefault="006678F3" w:rsidP="006678F3">
      <w:pPr>
        <w:pStyle w:val="a7"/>
        <w:spacing w:after="0"/>
        <w:ind w:left="851"/>
        <w:rPr>
          <w:rFonts w:ascii="Times New Roman" w:hAnsi="Times New Roman" w:cs="Times New Roman"/>
          <w:sz w:val="24"/>
          <w:szCs w:val="24"/>
        </w:rPr>
      </w:pPr>
    </w:p>
    <w:p w:rsidR="006678F3" w:rsidRPr="006678F3" w:rsidRDefault="007338AB" w:rsidP="00907865">
      <w:pPr>
        <w:pStyle w:val="a7"/>
        <w:numPr>
          <w:ilvl w:val="0"/>
          <w:numId w:val="1"/>
        </w:numPr>
        <w:spacing w:after="0"/>
        <w:jc w:val="center"/>
        <w:rPr>
          <w:rFonts w:ascii="Times New Roman" w:hAnsi="Times New Roman" w:cs="Times New Roman"/>
          <w:sz w:val="24"/>
          <w:szCs w:val="24"/>
        </w:rPr>
      </w:pPr>
      <w:r>
        <w:rPr>
          <w:rFonts w:ascii="Times New Roman" w:hAnsi="Times New Roman" w:cs="Times New Roman"/>
          <w:sz w:val="24"/>
          <w:szCs w:val="24"/>
        </w:rPr>
        <w:t xml:space="preserve">  </w:t>
      </w:r>
      <w:r w:rsidR="006678F3">
        <w:rPr>
          <w:rFonts w:ascii="Times New Roman" w:hAnsi="Times New Roman" w:cs="Times New Roman"/>
          <w:sz w:val="24"/>
          <w:szCs w:val="24"/>
        </w:rPr>
        <w:t>РЕГУЛИРОВКА ЛОВИТЕЛЯ</w:t>
      </w:r>
    </w:p>
    <w:p w:rsidR="006678F3" w:rsidRDefault="006678F3" w:rsidP="000A5C50">
      <w:pPr>
        <w:contextualSpacing/>
        <w:jc w:val="center"/>
        <w:rPr>
          <w:rFonts w:ascii="Calibri" w:eastAsia="Times New Roman" w:hAnsi="Calibri" w:cs="Times New Roman"/>
          <w:lang w:eastAsia="ru-RU"/>
        </w:rPr>
      </w:pPr>
    </w:p>
    <w:p w:rsidR="006678F3" w:rsidRDefault="006678F3" w:rsidP="00907865">
      <w:pPr>
        <w:pStyle w:val="a7"/>
        <w:numPr>
          <w:ilvl w:val="1"/>
          <w:numId w:val="17"/>
        </w:numPr>
        <w:spacing w:after="0"/>
        <w:ind w:left="709" w:hanging="142"/>
        <w:rPr>
          <w:rFonts w:ascii="Times New Roman" w:hAnsi="Times New Roman" w:cs="Times New Roman"/>
          <w:sz w:val="24"/>
          <w:szCs w:val="24"/>
        </w:rPr>
      </w:pPr>
      <w:r w:rsidRPr="006678F3">
        <w:rPr>
          <w:rFonts w:ascii="Times New Roman" w:hAnsi="Times New Roman" w:cs="Times New Roman"/>
          <w:sz w:val="24"/>
          <w:szCs w:val="24"/>
        </w:rPr>
        <w:t>В зависимости от количества собранных секций рабочей платформы и загру</w:t>
      </w:r>
      <w:r>
        <w:rPr>
          <w:rFonts w:ascii="Times New Roman" w:hAnsi="Times New Roman" w:cs="Times New Roman"/>
          <w:sz w:val="24"/>
          <w:szCs w:val="24"/>
        </w:rPr>
        <w:t>зки</w:t>
      </w:r>
      <w:r w:rsidRPr="006678F3">
        <w:rPr>
          <w:rFonts w:ascii="Times New Roman" w:hAnsi="Times New Roman" w:cs="Times New Roman"/>
          <w:sz w:val="24"/>
          <w:szCs w:val="24"/>
        </w:rPr>
        <w:t xml:space="preserve"> рабочими подъемника, материалами и инструментами, в значительном диапазоне изменяется сила натяжения подъемных канатов. Это приводит к различным отклонениям поворотного рычаг</w:t>
      </w:r>
      <w:r w:rsidRPr="00307E5A">
        <w:rPr>
          <w:rFonts w:ascii="Times New Roman" w:hAnsi="Times New Roman" w:cs="Times New Roman"/>
          <w:sz w:val="24"/>
          <w:szCs w:val="24"/>
        </w:rPr>
        <w:t xml:space="preserve">а </w:t>
      </w:r>
      <w:r w:rsidR="00307E5A" w:rsidRPr="00307E5A">
        <w:rPr>
          <w:rFonts w:ascii="Times New Roman" w:hAnsi="Times New Roman" w:cs="Times New Roman"/>
          <w:sz w:val="24"/>
          <w:szCs w:val="24"/>
        </w:rPr>
        <w:t>(</w:t>
      </w:r>
      <w:r w:rsidRPr="00307E5A">
        <w:rPr>
          <w:rFonts w:ascii="Times New Roman" w:hAnsi="Times New Roman" w:cs="Times New Roman"/>
          <w:sz w:val="24"/>
          <w:szCs w:val="24"/>
        </w:rPr>
        <w:t>поз. 5, Рис. 1</w:t>
      </w:r>
      <w:r w:rsidR="00307E5A" w:rsidRPr="00307E5A">
        <w:rPr>
          <w:rFonts w:ascii="Times New Roman" w:hAnsi="Times New Roman" w:cs="Times New Roman"/>
          <w:sz w:val="24"/>
          <w:szCs w:val="24"/>
        </w:rPr>
        <w:t>6)</w:t>
      </w:r>
      <w:r w:rsidRPr="00307E5A">
        <w:rPr>
          <w:rFonts w:ascii="Times New Roman" w:hAnsi="Times New Roman" w:cs="Times New Roman"/>
          <w:sz w:val="24"/>
          <w:szCs w:val="24"/>
        </w:rPr>
        <w:t>.</w:t>
      </w:r>
      <w:r w:rsidRPr="006678F3">
        <w:rPr>
          <w:rFonts w:ascii="Times New Roman" w:hAnsi="Times New Roman" w:cs="Times New Roman"/>
          <w:sz w:val="24"/>
          <w:szCs w:val="24"/>
        </w:rPr>
        <w:t xml:space="preserve"> Подъемный канат, проходя через направляющие ролики </w:t>
      </w:r>
      <w:r w:rsidR="00BE3479">
        <w:rPr>
          <w:rFonts w:ascii="Times New Roman" w:hAnsi="Times New Roman" w:cs="Times New Roman"/>
          <w:sz w:val="24"/>
          <w:szCs w:val="24"/>
        </w:rPr>
        <w:t>9</w:t>
      </w:r>
      <w:r w:rsidRPr="006678F3">
        <w:rPr>
          <w:rFonts w:ascii="Times New Roman" w:hAnsi="Times New Roman" w:cs="Times New Roman"/>
          <w:sz w:val="24"/>
          <w:szCs w:val="24"/>
        </w:rPr>
        <w:t>поз. 7</w:t>
      </w:r>
      <w:r w:rsidR="00BE3479">
        <w:rPr>
          <w:rFonts w:ascii="Times New Roman" w:hAnsi="Times New Roman" w:cs="Times New Roman"/>
          <w:sz w:val="24"/>
          <w:szCs w:val="24"/>
        </w:rPr>
        <w:t>)</w:t>
      </w:r>
      <w:r w:rsidRPr="006678F3">
        <w:rPr>
          <w:rFonts w:ascii="Times New Roman" w:hAnsi="Times New Roman" w:cs="Times New Roman"/>
          <w:sz w:val="24"/>
          <w:szCs w:val="24"/>
        </w:rPr>
        <w:t xml:space="preserve">, воздействует на поворотный рычаг, отклоняя его. Сила натяжения подъемного каната может оказаться недостаточной для приведения ловителя в рабочее состояние. Для обеспечения соответствия силы натяжения каната и угла отклонения поворотного рычага служат регулировочные отверстия </w:t>
      </w:r>
      <w:r w:rsidR="00BE3479">
        <w:rPr>
          <w:rFonts w:ascii="Times New Roman" w:hAnsi="Times New Roman" w:cs="Times New Roman"/>
          <w:sz w:val="24"/>
          <w:szCs w:val="24"/>
        </w:rPr>
        <w:t>(</w:t>
      </w:r>
      <w:r w:rsidRPr="00BE3479">
        <w:rPr>
          <w:rFonts w:ascii="Times New Roman" w:hAnsi="Times New Roman" w:cs="Times New Roman"/>
          <w:sz w:val="24"/>
          <w:szCs w:val="24"/>
        </w:rPr>
        <w:t>поз. 6</w:t>
      </w:r>
      <w:r w:rsidR="00BE3479">
        <w:rPr>
          <w:rFonts w:ascii="Times New Roman" w:hAnsi="Times New Roman" w:cs="Times New Roman"/>
          <w:sz w:val="24"/>
          <w:szCs w:val="24"/>
        </w:rPr>
        <w:t>)</w:t>
      </w:r>
      <w:r w:rsidRPr="006678F3">
        <w:rPr>
          <w:rFonts w:ascii="Times New Roman" w:hAnsi="Times New Roman" w:cs="Times New Roman"/>
          <w:sz w:val="24"/>
          <w:szCs w:val="24"/>
        </w:rPr>
        <w:t>. При малом отклонении поворотного рычага рекомендуется перенести ось большого ролика в отверстие, наиболее удаленное от оси поворота рычага. При значительном отклонении поворотного рычага (до упор</w:t>
      </w:r>
      <w:r w:rsidR="00307E5A">
        <w:rPr>
          <w:rFonts w:ascii="Times New Roman" w:hAnsi="Times New Roman" w:cs="Times New Roman"/>
          <w:sz w:val="24"/>
          <w:szCs w:val="24"/>
        </w:rPr>
        <w:t xml:space="preserve">а) рекомендуется перенести ось </w:t>
      </w:r>
      <w:r w:rsidRPr="006678F3">
        <w:rPr>
          <w:rFonts w:ascii="Times New Roman" w:hAnsi="Times New Roman" w:cs="Times New Roman"/>
          <w:sz w:val="24"/>
          <w:szCs w:val="24"/>
        </w:rPr>
        <w:t>большого ролика в ближайшее о</w:t>
      </w:r>
      <w:r>
        <w:rPr>
          <w:rFonts w:ascii="Times New Roman" w:hAnsi="Times New Roman" w:cs="Times New Roman"/>
          <w:sz w:val="24"/>
          <w:szCs w:val="24"/>
        </w:rPr>
        <w:t>тверстие от оси поворота рычага.</w:t>
      </w:r>
    </w:p>
    <w:p w:rsidR="006678F3" w:rsidRPr="006678F3" w:rsidRDefault="006678F3" w:rsidP="00907865">
      <w:pPr>
        <w:pStyle w:val="a7"/>
        <w:numPr>
          <w:ilvl w:val="1"/>
          <w:numId w:val="17"/>
        </w:numPr>
        <w:spacing w:after="0"/>
        <w:ind w:left="709" w:hanging="142"/>
        <w:rPr>
          <w:rFonts w:ascii="Times New Roman" w:hAnsi="Times New Roman" w:cs="Times New Roman"/>
          <w:sz w:val="24"/>
          <w:szCs w:val="24"/>
        </w:rPr>
      </w:pPr>
      <w:r w:rsidRPr="006678F3">
        <w:rPr>
          <w:rFonts w:ascii="Times New Roman" w:hAnsi="Times New Roman" w:cs="Times New Roman"/>
          <w:sz w:val="24"/>
          <w:szCs w:val="24"/>
        </w:rPr>
        <w:t>Контроль правильности регулировки ловителя осуществляется следующим образом. Поднять нажатием кнопки «Вверх»  рабочую платформу над основанием так, чтобы колеса не касались основания, а рабочая платформа заняла горизонтальное положение. Обеспечить требуем</w:t>
      </w:r>
      <w:r>
        <w:rPr>
          <w:rFonts w:ascii="Times New Roman" w:hAnsi="Times New Roman" w:cs="Times New Roman"/>
          <w:sz w:val="24"/>
          <w:szCs w:val="24"/>
        </w:rPr>
        <w:t>ую загрузку</w:t>
      </w:r>
      <w:r w:rsidRPr="006678F3">
        <w:rPr>
          <w:rFonts w:ascii="Times New Roman" w:hAnsi="Times New Roman" w:cs="Times New Roman"/>
          <w:sz w:val="24"/>
          <w:szCs w:val="24"/>
        </w:rPr>
        <w:t xml:space="preserve"> рабочей платформы. Воздействовать  усилием руки на канат предохранительный, проходящий чере</w:t>
      </w:r>
      <w:r w:rsidR="00BE3479">
        <w:rPr>
          <w:rFonts w:ascii="Times New Roman" w:hAnsi="Times New Roman" w:cs="Times New Roman"/>
          <w:sz w:val="24"/>
          <w:szCs w:val="24"/>
        </w:rPr>
        <w:t>з входное и выходное отверстия (</w:t>
      </w:r>
      <w:r w:rsidRPr="006678F3">
        <w:rPr>
          <w:rFonts w:ascii="Times New Roman" w:hAnsi="Times New Roman" w:cs="Times New Roman"/>
          <w:sz w:val="24"/>
          <w:szCs w:val="24"/>
        </w:rPr>
        <w:t>поз. 8</w:t>
      </w:r>
      <w:r w:rsidR="00BE3479">
        <w:rPr>
          <w:rFonts w:ascii="Times New Roman" w:hAnsi="Times New Roman" w:cs="Times New Roman"/>
          <w:sz w:val="24"/>
          <w:szCs w:val="24"/>
        </w:rPr>
        <w:t xml:space="preserve">, </w:t>
      </w:r>
      <w:r w:rsidRPr="006678F3">
        <w:rPr>
          <w:rFonts w:ascii="Times New Roman" w:hAnsi="Times New Roman" w:cs="Times New Roman"/>
          <w:sz w:val="24"/>
          <w:szCs w:val="24"/>
        </w:rPr>
        <w:t>поз. 3</w:t>
      </w:r>
      <w:r w:rsidR="00BE3479">
        <w:rPr>
          <w:rFonts w:ascii="Times New Roman" w:hAnsi="Times New Roman" w:cs="Times New Roman"/>
          <w:sz w:val="24"/>
          <w:szCs w:val="24"/>
        </w:rPr>
        <w:t>)</w:t>
      </w:r>
      <w:r w:rsidRPr="006678F3">
        <w:rPr>
          <w:rFonts w:ascii="Times New Roman" w:hAnsi="Times New Roman" w:cs="Times New Roman"/>
          <w:sz w:val="24"/>
          <w:szCs w:val="24"/>
        </w:rPr>
        <w:t xml:space="preserve"> в корпусе ловителя </w:t>
      </w:r>
      <w:r w:rsidR="00BE3479">
        <w:rPr>
          <w:rFonts w:ascii="Times New Roman" w:hAnsi="Times New Roman" w:cs="Times New Roman"/>
          <w:sz w:val="24"/>
          <w:szCs w:val="24"/>
        </w:rPr>
        <w:t>(</w:t>
      </w:r>
      <w:r w:rsidRPr="006678F3">
        <w:rPr>
          <w:rFonts w:ascii="Times New Roman" w:hAnsi="Times New Roman" w:cs="Times New Roman"/>
          <w:sz w:val="24"/>
          <w:szCs w:val="24"/>
        </w:rPr>
        <w:t>поз. 1</w:t>
      </w:r>
      <w:r w:rsidR="00BE3479">
        <w:rPr>
          <w:rFonts w:ascii="Times New Roman" w:hAnsi="Times New Roman" w:cs="Times New Roman"/>
          <w:sz w:val="24"/>
          <w:szCs w:val="24"/>
        </w:rPr>
        <w:t>)</w:t>
      </w:r>
      <w:r w:rsidRPr="006678F3">
        <w:rPr>
          <w:rFonts w:ascii="Times New Roman" w:hAnsi="Times New Roman" w:cs="Times New Roman"/>
          <w:sz w:val="24"/>
          <w:szCs w:val="24"/>
        </w:rPr>
        <w:t>. Канат предохранительный должен свободно перемещаться в корпусе ловителя. При возникновении усилия сопротивления перемещению каната или полном его зажатии перенести ось большого ролика в отверстие, наиболее удаленное от оси поворота рычага.</w:t>
      </w:r>
    </w:p>
    <w:p w:rsidR="000A5C50" w:rsidRDefault="000A5C50" w:rsidP="000A5C50">
      <w:pPr>
        <w:jc w:val="both"/>
        <w:rPr>
          <w:rFonts w:ascii="Calibri" w:eastAsia="Times New Roman" w:hAnsi="Calibri" w:cs="Times New Roman"/>
          <w:b/>
          <w:lang w:eastAsia="ru-RU"/>
        </w:rPr>
      </w:pPr>
    </w:p>
    <w:p w:rsidR="006678F3" w:rsidRPr="006678F3" w:rsidRDefault="007338AB" w:rsidP="00907865">
      <w:pPr>
        <w:pStyle w:val="a7"/>
        <w:numPr>
          <w:ilvl w:val="0"/>
          <w:numId w:val="1"/>
        </w:numPr>
        <w:spacing w:after="0"/>
        <w:jc w:val="center"/>
        <w:rPr>
          <w:rFonts w:ascii="Times New Roman" w:hAnsi="Times New Roman" w:cs="Times New Roman"/>
          <w:sz w:val="24"/>
          <w:szCs w:val="24"/>
        </w:rPr>
      </w:pPr>
      <w:r>
        <w:rPr>
          <w:rFonts w:ascii="Times New Roman" w:hAnsi="Times New Roman" w:cs="Times New Roman"/>
          <w:sz w:val="24"/>
          <w:szCs w:val="24"/>
        </w:rPr>
        <w:t xml:space="preserve">  </w:t>
      </w:r>
      <w:r w:rsidR="006678F3">
        <w:rPr>
          <w:rFonts w:ascii="Times New Roman" w:hAnsi="Times New Roman" w:cs="Times New Roman"/>
          <w:sz w:val="24"/>
          <w:szCs w:val="24"/>
        </w:rPr>
        <w:t>РЕГУЛИРОВКА ВСТРОЕННОГО ЭЛЕКТРОМАГНИТНОГО ТОРМОЗА</w:t>
      </w:r>
    </w:p>
    <w:p w:rsidR="006678F3" w:rsidRDefault="006678F3" w:rsidP="000A5C50">
      <w:pPr>
        <w:jc w:val="both"/>
        <w:rPr>
          <w:rFonts w:ascii="Calibri" w:eastAsia="Times New Roman" w:hAnsi="Calibri" w:cs="Times New Roman"/>
          <w:b/>
          <w:lang w:eastAsia="ru-RU"/>
        </w:rPr>
      </w:pPr>
    </w:p>
    <w:p w:rsidR="006678F3" w:rsidRPr="006678F3" w:rsidRDefault="006678F3" w:rsidP="00907865">
      <w:pPr>
        <w:pStyle w:val="a7"/>
        <w:numPr>
          <w:ilvl w:val="1"/>
          <w:numId w:val="18"/>
        </w:numPr>
        <w:spacing w:after="0"/>
        <w:ind w:left="709" w:hanging="283"/>
        <w:rPr>
          <w:rFonts w:ascii="Calibri" w:hAnsi="Calibri" w:cs="Times New Roman"/>
          <w:b/>
        </w:rPr>
      </w:pPr>
      <w:r w:rsidRPr="006678F3">
        <w:rPr>
          <w:rFonts w:ascii="Times New Roman" w:hAnsi="Times New Roman" w:cs="Times New Roman"/>
          <w:sz w:val="24"/>
          <w:szCs w:val="24"/>
        </w:rPr>
        <w:t xml:space="preserve">Для надежного удержания рабочей платформы в поднятом положении необходимо контролировать заданный момент торможения (с требуемым коэффициентом запаса) обеспечиваемый встроенным электромагнитным тормозом (далее тормозом). Устройство тормоза показано на </w:t>
      </w:r>
      <w:r w:rsidR="00BE3479" w:rsidRPr="00BE3479">
        <w:rPr>
          <w:rFonts w:ascii="Times New Roman" w:hAnsi="Times New Roman" w:cs="Times New Roman"/>
          <w:sz w:val="24"/>
          <w:szCs w:val="24"/>
        </w:rPr>
        <w:t>Р</w:t>
      </w:r>
      <w:r w:rsidRPr="00BE3479">
        <w:rPr>
          <w:rFonts w:ascii="Times New Roman" w:hAnsi="Times New Roman" w:cs="Times New Roman"/>
          <w:sz w:val="24"/>
          <w:szCs w:val="24"/>
        </w:rPr>
        <w:t>ис. 1</w:t>
      </w:r>
      <w:r w:rsidR="00BE3479" w:rsidRPr="00BE3479">
        <w:rPr>
          <w:rFonts w:ascii="Times New Roman" w:hAnsi="Times New Roman" w:cs="Times New Roman"/>
          <w:sz w:val="24"/>
          <w:szCs w:val="24"/>
        </w:rPr>
        <w:t>7</w:t>
      </w:r>
      <w:r w:rsidRPr="00BE3479">
        <w:rPr>
          <w:rFonts w:ascii="Times New Roman" w:hAnsi="Times New Roman" w:cs="Times New Roman"/>
          <w:sz w:val="24"/>
          <w:szCs w:val="24"/>
        </w:rPr>
        <w:t>.</w:t>
      </w:r>
    </w:p>
    <w:p w:rsidR="006678F3" w:rsidRPr="006678F3" w:rsidRDefault="006678F3" w:rsidP="00907865">
      <w:pPr>
        <w:pStyle w:val="a7"/>
        <w:numPr>
          <w:ilvl w:val="1"/>
          <w:numId w:val="18"/>
        </w:numPr>
        <w:spacing w:after="0"/>
        <w:ind w:left="709" w:hanging="283"/>
        <w:rPr>
          <w:rFonts w:ascii="Calibri" w:hAnsi="Calibri" w:cs="Times New Roman"/>
          <w:b/>
        </w:rPr>
      </w:pPr>
      <w:r w:rsidRPr="006678F3">
        <w:rPr>
          <w:rFonts w:ascii="Times New Roman" w:hAnsi="Times New Roman" w:cs="Times New Roman"/>
          <w:sz w:val="24"/>
          <w:szCs w:val="24"/>
        </w:rPr>
        <w:t>Для нормальной работы тормоза необходимо обеспечить величину зазора «</w:t>
      </w:r>
      <w:r w:rsidRPr="006678F3">
        <w:rPr>
          <w:rFonts w:ascii="Times New Roman" w:hAnsi="Times New Roman" w:cs="Times New Roman"/>
          <w:i/>
          <w:sz w:val="24"/>
          <w:szCs w:val="24"/>
        </w:rPr>
        <w:t>а»</w:t>
      </w:r>
      <w:r w:rsidRPr="006678F3">
        <w:rPr>
          <w:rFonts w:ascii="Times New Roman" w:hAnsi="Times New Roman" w:cs="Times New Roman"/>
          <w:sz w:val="24"/>
          <w:szCs w:val="24"/>
        </w:rPr>
        <w:t xml:space="preserve"> в диапазоне 0,6-0,8 мм. Регулировка зазора осуществляется следующим образом. С задней части электродвигателя снять кожух вентилятора. Снять </w:t>
      </w:r>
      <w:r w:rsidRPr="006678F3">
        <w:rPr>
          <w:rFonts w:ascii="Times New Roman" w:hAnsi="Times New Roman" w:cs="Times New Roman"/>
          <w:sz w:val="24"/>
          <w:szCs w:val="24"/>
        </w:rPr>
        <w:lastRenderedPageBreak/>
        <w:t xml:space="preserve">крыльчатку </w:t>
      </w:r>
      <w:r w:rsidR="00CF2591">
        <w:rPr>
          <w:rFonts w:ascii="Times New Roman" w:hAnsi="Times New Roman" w:cs="Times New Roman"/>
          <w:sz w:val="24"/>
          <w:szCs w:val="24"/>
        </w:rPr>
        <w:t>(</w:t>
      </w:r>
      <w:r w:rsidRPr="006678F3">
        <w:rPr>
          <w:rFonts w:ascii="Times New Roman" w:hAnsi="Times New Roman" w:cs="Times New Roman"/>
          <w:sz w:val="24"/>
          <w:szCs w:val="24"/>
        </w:rPr>
        <w:t>поз. 1</w:t>
      </w:r>
      <w:r w:rsidR="00CF2591">
        <w:rPr>
          <w:rFonts w:ascii="Times New Roman" w:hAnsi="Times New Roman" w:cs="Times New Roman"/>
          <w:sz w:val="24"/>
          <w:szCs w:val="24"/>
        </w:rPr>
        <w:t>)</w:t>
      </w:r>
      <w:r w:rsidRPr="006678F3">
        <w:rPr>
          <w:rFonts w:ascii="Times New Roman" w:hAnsi="Times New Roman" w:cs="Times New Roman"/>
          <w:sz w:val="24"/>
          <w:szCs w:val="24"/>
        </w:rPr>
        <w:t xml:space="preserve">. Ослабить контргайки </w:t>
      </w:r>
      <w:r w:rsidR="00CF2591">
        <w:rPr>
          <w:rFonts w:ascii="Times New Roman" w:hAnsi="Times New Roman" w:cs="Times New Roman"/>
          <w:sz w:val="24"/>
          <w:szCs w:val="24"/>
        </w:rPr>
        <w:t>(</w:t>
      </w:r>
      <w:r w:rsidRPr="006678F3">
        <w:rPr>
          <w:rFonts w:ascii="Times New Roman" w:hAnsi="Times New Roman" w:cs="Times New Roman"/>
          <w:sz w:val="24"/>
          <w:szCs w:val="24"/>
        </w:rPr>
        <w:t>поз.3</w:t>
      </w:r>
      <w:r w:rsidR="00CF2591">
        <w:rPr>
          <w:rFonts w:ascii="Times New Roman" w:hAnsi="Times New Roman" w:cs="Times New Roman"/>
          <w:sz w:val="24"/>
          <w:szCs w:val="24"/>
        </w:rPr>
        <w:t>)</w:t>
      </w:r>
      <w:r w:rsidRPr="006678F3">
        <w:rPr>
          <w:rFonts w:ascii="Times New Roman" w:hAnsi="Times New Roman" w:cs="Times New Roman"/>
          <w:sz w:val="24"/>
          <w:szCs w:val="24"/>
        </w:rPr>
        <w:t xml:space="preserve"> и вкрутить их в электромагнит </w:t>
      </w:r>
      <w:r w:rsidR="00CF2591">
        <w:rPr>
          <w:rFonts w:ascii="Times New Roman" w:hAnsi="Times New Roman" w:cs="Times New Roman"/>
          <w:sz w:val="24"/>
          <w:szCs w:val="24"/>
        </w:rPr>
        <w:t>(</w:t>
      </w:r>
      <w:r w:rsidRPr="006678F3">
        <w:rPr>
          <w:rFonts w:ascii="Times New Roman" w:hAnsi="Times New Roman" w:cs="Times New Roman"/>
          <w:sz w:val="24"/>
          <w:szCs w:val="24"/>
        </w:rPr>
        <w:t>поз. 11</w:t>
      </w:r>
      <w:r w:rsidR="00CF2591">
        <w:rPr>
          <w:rFonts w:ascii="Times New Roman" w:hAnsi="Times New Roman" w:cs="Times New Roman"/>
          <w:sz w:val="24"/>
          <w:szCs w:val="24"/>
        </w:rPr>
        <w:t>)</w:t>
      </w:r>
      <w:r w:rsidRPr="006678F3">
        <w:rPr>
          <w:rFonts w:ascii="Times New Roman" w:hAnsi="Times New Roman" w:cs="Times New Roman"/>
          <w:sz w:val="24"/>
          <w:szCs w:val="24"/>
        </w:rPr>
        <w:t xml:space="preserve"> на 1,5-2 оборота. Обеспечить требуемую величину зазора </w:t>
      </w:r>
      <w:r w:rsidR="00CF2591">
        <w:rPr>
          <w:rFonts w:ascii="Times New Roman" w:hAnsi="Times New Roman" w:cs="Times New Roman"/>
          <w:sz w:val="24"/>
          <w:szCs w:val="24"/>
        </w:rPr>
        <w:t>«</w:t>
      </w:r>
      <w:r w:rsidRPr="006678F3">
        <w:rPr>
          <w:rFonts w:ascii="Times New Roman" w:hAnsi="Times New Roman" w:cs="Times New Roman"/>
          <w:i/>
          <w:sz w:val="24"/>
          <w:szCs w:val="24"/>
        </w:rPr>
        <w:t>а</w:t>
      </w:r>
      <w:r w:rsidR="00CF2591">
        <w:rPr>
          <w:rFonts w:ascii="Times New Roman" w:hAnsi="Times New Roman" w:cs="Times New Roman"/>
          <w:i/>
          <w:sz w:val="24"/>
          <w:szCs w:val="24"/>
        </w:rPr>
        <w:t>»</w:t>
      </w:r>
      <w:r w:rsidRPr="006678F3">
        <w:rPr>
          <w:rFonts w:ascii="Times New Roman" w:hAnsi="Times New Roman" w:cs="Times New Roman"/>
          <w:i/>
          <w:sz w:val="24"/>
          <w:szCs w:val="24"/>
        </w:rPr>
        <w:t xml:space="preserve">, </w:t>
      </w:r>
      <w:r w:rsidRPr="006678F3">
        <w:rPr>
          <w:rFonts w:ascii="Times New Roman" w:hAnsi="Times New Roman" w:cs="Times New Roman"/>
          <w:sz w:val="24"/>
          <w:szCs w:val="24"/>
        </w:rPr>
        <w:t xml:space="preserve">увеличивая его или уменьшая, отворачивая либо заворачивая винты регулировки зазора </w:t>
      </w:r>
      <w:r w:rsidR="00CF2591">
        <w:rPr>
          <w:rFonts w:ascii="Times New Roman" w:hAnsi="Times New Roman" w:cs="Times New Roman"/>
          <w:sz w:val="24"/>
          <w:szCs w:val="24"/>
        </w:rPr>
        <w:t>(</w:t>
      </w:r>
      <w:r w:rsidRPr="006678F3">
        <w:rPr>
          <w:rFonts w:ascii="Times New Roman" w:hAnsi="Times New Roman" w:cs="Times New Roman"/>
          <w:sz w:val="24"/>
          <w:szCs w:val="24"/>
        </w:rPr>
        <w:t>поз. 2</w:t>
      </w:r>
      <w:r w:rsidR="00CF2591">
        <w:rPr>
          <w:rFonts w:ascii="Times New Roman" w:hAnsi="Times New Roman" w:cs="Times New Roman"/>
          <w:sz w:val="24"/>
          <w:szCs w:val="24"/>
        </w:rPr>
        <w:t>)</w:t>
      </w:r>
      <w:r w:rsidRPr="006678F3">
        <w:rPr>
          <w:rFonts w:ascii="Times New Roman" w:hAnsi="Times New Roman" w:cs="Times New Roman"/>
          <w:sz w:val="24"/>
          <w:szCs w:val="24"/>
        </w:rPr>
        <w:t xml:space="preserve">. Величину зазора необходимо контролировать плоским щупом, вставляя его между электромагнитом и якорем </w:t>
      </w:r>
      <w:r w:rsidR="00CF2591">
        <w:rPr>
          <w:rFonts w:ascii="Times New Roman" w:hAnsi="Times New Roman" w:cs="Times New Roman"/>
          <w:sz w:val="24"/>
          <w:szCs w:val="24"/>
        </w:rPr>
        <w:t>(</w:t>
      </w:r>
      <w:r w:rsidRPr="006678F3">
        <w:rPr>
          <w:rFonts w:ascii="Times New Roman" w:hAnsi="Times New Roman" w:cs="Times New Roman"/>
          <w:sz w:val="24"/>
          <w:szCs w:val="24"/>
        </w:rPr>
        <w:t>поз. 9</w:t>
      </w:r>
      <w:r w:rsidR="00CF2591">
        <w:rPr>
          <w:rFonts w:ascii="Times New Roman" w:hAnsi="Times New Roman" w:cs="Times New Roman"/>
          <w:sz w:val="24"/>
          <w:szCs w:val="24"/>
        </w:rPr>
        <w:t>)</w:t>
      </w:r>
      <w:proofErr w:type="gramStart"/>
      <w:r w:rsidRPr="006678F3">
        <w:rPr>
          <w:rFonts w:ascii="Times New Roman" w:hAnsi="Times New Roman" w:cs="Times New Roman"/>
          <w:sz w:val="24"/>
          <w:szCs w:val="24"/>
        </w:rPr>
        <w:t>.</w:t>
      </w:r>
      <w:proofErr w:type="gramEnd"/>
      <w:r w:rsidRPr="006678F3">
        <w:rPr>
          <w:rFonts w:ascii="Times New Roman" w:hAnsi="Times New Roman" w:cs="Times New Roman"/>
          <w:sz w:val="24"/>
          <w:szCs w:val="24"/>
        </w:rPr>
        <w:t xml:space="preserve"> </w:t>
      </w:r>
      <w:proofErr w:type="gramStart"/>
      <w:r w:rsidRPr="006678F3">
        <w:rPr>
          <w:rFonts w:ascii="Times New Roman" w:hAnsi="Times New Roman" w:cs="Times New Roman"/>
          <w:sz w:val="24"/>
          <w:szCs w:val="24"/>
        </w:rPr>
        <w:t>в</w:t>
      </w:r>
      <w:proofErr w:type="gramEnd"/>
      <w:r w:rsidRPr="006678F3">
        <w:rPr>
          <w:rFonts w:ascii="Times New Roman" w:hAnsi="Times New Roman" w:cs="Times New Roman"/>
          <w:sz w:val="24"/>
          <w:szCs w:val="24"/>
        </w:rPr>
        <w:t xml:space="preserve"> непосредственной близости от контргаек. Зазор «</w:t>
      </w:r>
      <w:r w:rsidRPr="006678F3">
        <w:rPr>
          <w:rFonts w:ascii="Times New Roman" w:hAnsi="Times New Roman" w:cs="Times New Roman"/>
          <w:i/>
          <w:sz w:val="24"/>
          <w:szCs w:val="24"/>
        </w:rPr>
        <w:t>а»</w:t>
      </w:r>
      <w:r w:rsidRPr="006678F3">
        <w:rPr>
          <w:rFonts w:ascii="Times New Roman" w:hAnsi="Times New Roman" w:cs="Times New Roman"/>
          <w:sz w:val="24"/>
          <w:szCs w:val="24"/>
        </w:rPr>
        <w:t xml:space="preserve"> по всей окружности должен быть равномерным. После регулировки зазора, выкрутить контргайки из электромагнита до их упора в заднюю крышку электродвигателя </w:t>
      </w:r>
      <w:r w:rsidR="00CF2591">
        <w:rPr>
          <w:rFonts w:ascii="Times New Roman" w:hAnsi="Times New Roman" w:cs="Times New Roman"/>
          <w:sz w:val="24"/>
          <w:szCs w:val="24"/>
        </w:rPr>
        <w:t>(</w:t>
      </w:r>
      <w:r w:rsidRPr="006678F3">
        <w:rPr>
          <w:rFonts w:ascii="Times New Roman" w:hAnsi="Times New Roman" w:cs="Times New Roman"/>
          <w:sz w:val="24"/>
          <w:szCs w:val="24"/>
        </w:rPr>
        <w:t>поз. 4</w:t>
      </w:r>
      <w:r w:rsidR="00CF2591">
        <w:rPr>
          <w:rFonts w:ascii="Times New Roman" w:hAnsi="Times New Roman" w:cs="Times New Roman"/>
          <w:sz w:val="24"/>
          <w:szCs w:val="24"/>
        </w:rPr>
        <w:t>)</w:t>
      </w:r>
      <w:r w:rsidRPr="006678F3">
        <w:rPr>
          <w:rFonts w:ascii="Times New Roman" w:hAnsi="Times New Roman" w:cs="Times New Roman"/>
          <w:sz w:val="24"/>
          <w:szCs w:val="24"/>
        </w:rPr>
        <w:t>. Затянуть контргайки, удерживая винты регулировки зазора от проворачивания. Проверить величину зазора повторно, после затягивания контргаек.</w:t>
      </w:r>
    </w:p>
    <w:p w:rsidR="006678F3" w:rsidRPr="006678F3" w:rsidRDefault="006678F3" w:rsidP="00907865">
      <w:pPr>
        <w:pStyle w:val="a7"/>
        <w:numPr>
          <w:ilvl w:val="1"/>
          <w:numId w:val="18"/>
        </w:numPr>
        <w:spacing w:after="0"/>
        <w:ind w:left="709" w:hanging="142"/>
        <w:rPr>
          <w:rFonts w:ascii="Calibri" w:hAnsi="Calibri" w:cs="Times New Roman"/>
          <w:b/>
        </w:rPr>
      </w:pPr>
      <w:r w:rsidRPr="006678F3">
        <w:rPr>
          <w:rFonts w:ascii="Times New Roman" w:hAnsi="Times New Roman" w:cs="Times New Roman"/>
          <w:sz w:val="24"/>
          <w:szCs w:val="24"/>
        </w:rPr>
        <w:t xml:space="preserve">Величина тормозного момента, обеспечиваемая тормозом должна быть 15 Н*м.   Регулировка тормозного момента осуществляется следующим образом. Выкрутить винты регулировки тормозного момента </w:t>
      </w:r>
      <w:r w:rsidR="00CF2591">
        <w:rPr>
          <w:rFonts w:ascii="Times New Roman" w:hAnsi="Times New Roman" w:cs="Times New Roman"/>
          <w:sz w:val="24"/>
          <w:szCs w:val="24"/>
        </w:rPr>
        <w:t>(</w:t>
      </w:r>
      <w:r w:rsidRPr="006678F3">
        <w:rPr>
          <w:rFonts w:ascii="Times New Roman" w:hAnsi="Times New Roman" w:cs="Times New Roman"/>
          <w:sz w:val="24"/>
          <w:szCs w:val="24"/>
        </w:rPr>
        <w:t>поз. 12</w:t>
      </w:r>
      <w:r w:rsidR="00CF2591">
        <w:rPr>
          <w:rFonts w:ascii="Times New Roman" w:hAnsi="Times New Roman" w:cs="Times New Roman"/>
          <w:sz w:val="24"/>
          <w:szCs w:val="24"/>
        </w:rPr>
        <w:t>)</w:t>
      </w:r>
      <w:r w:rsidRPr="006678F3">
        <w:rPr>
          <w:rFonts w:ascii="Times New Roman" w:hAnsi="Times New Roman" w:cs="Times New Roman"/>
          <w:sz w:val="24"/>
          <w:szCs w:val="24"/>
        </w:rPr>
        <w:t xml:space="preserve"> на столько, чтобы обеспечить несжатое состояние пружин </w:t>
      </w:r>
      <w:r w:rsidR="00CF2591">
        <w:rPr>
          <w:rFonts w:ascii="Times New Roman" w:hAnsi="Times New Roman" w:cs="Times New Roman"/>
          <w:sz w:val="24"/>
          <w:szCs w:val="24"/>
        </w:rPr>
        <w:t>(</w:t>
      </w:r>
      <w:r w:rsidRPr="006678F3">
        <w:rPr>
          <w:rFonts w:ascii="Times New Roman" w:hAnsi="Times New Roman" w:cs="Times New Roman"/>
          <w:sz w:val="24"/>
          <w:szCs w:val="24"/>
        </w:rPr>
        <w:t>поз. 10</w:t>
      </w:r>
      <w:r w:rsidR="00CF2591">
        <w:rPr>
          <w:rFonts w:ascii="Times New Roman" w:hAnsi="Times New Roman" w:cs="Times New Roman"/>
          <w:sz w:val="24"/>
          <w:szCs w:val="24"/>
        </w:rPr>
        <w:t>)</w:t>
      </w:r>
      <w:r w:rsidRPr="006678F3">
        <w:rPr>
          <w:rFonts w:ascii="Times New Roman" w:hAnsi="Times New Roman" w:cs="Times New Roman"/>
          <w:sz w:val="24"/>
          <w:szCs w:val="24"/>
        </w:rPr>
        <w:t xml:space="preserve">. При этом якорь перестанет быть прижатым к тормозному диску </w:t>
      </w:r>
      <w:r w:rsidR="00CF2591">
        <w:rPr>
          <w:rFonts w:ascii="Times New Roman" w:hAnsi="Times New Roman" w:cs="Times New Roman"/>
          <w:sz w:val="24"/>
          <w:szCs w:val="24"/>
        </w:rPr>
        <w:t>(</w:t>
      </w:r>
      <w:r w:rsidRPr="006678F3">
        <w:rPr>
          <w:rFonts w:ascii="Times New Roman" w:hAnsi="Times New Roman" w:cs="Times New Roman"/>
          <w:sz w:val="24"/>
          <w:szCs w:val="24"/>
        </w:rPr>
        <w:t>поз. 8</w:t>
      </w:r>
      <w:r w:rsidR="00CF2591">
        <w:rPr>
          <w:rFonts w:ascii="Times New Roman" w:hAnsi="Times New Roman" w:cs="Times New Roman"/>
          <w:sz w:val="24"/>
          <w:szCs w:val="24"/>
        </w:rPr>
        <w:t>)</w:t>
      </w:r>
      <w:r w:rsidRPr="006678F3">
        <w:rPr>
          <w:rFonts w:ascii="Times New Roman" w:hAnsi="Times New Roman" w:cs="Times New Roman"/>
          <w:sz w:val="24"/>
          <w:szCs w:val="24"/>
        </w:rPr>
        <w:t>, что проявляется в возможности его перемещения в осевом направлении, а также в свободном вращении винтов регулировки тормозного момента. Завернуть винты регулировки тормозного момента до касания пружин. При этом якорь перестанет перемещаться в осевом направлении, а дальнейшее вворачивание винтов регулировки тормозного момента будет происходить с нарастающим усилием. Затем, равномерно вворачивая винты регулировки тормозного момента обеспечить такое усилие сжатия пружин, при котором величина тормозного момента достигнет требуемой величины.</w:t>
      </w:r>
    </w:p>
    <w:p w:rsidR="006678F3" w:rsidRPr="006678F3" w:rsidRDefault="006678F3" w:rsidP="00907865">
      <w:pPr>
        <w:pStyle w:val="a7"/>
        <w:numPr>
          <w:ilvl w:val="1"/>
          <w:numId w:val="18"/>
        </w:numPr>
        <w:spacing w:after="0"/>
        <w:ind w:left="709" w:hanging="142"/>
        <w:rPr>
          <w:rFonts w:ascii="Calibri" w:hAnsi="Calibri" w:cs="Times New Roman"/>
          <w:b/>
        </w:rPr>
      </w:pPr>
      <w:r w:rsidRPr="006678F3">
        <w:rPr>
          <w:rFonts w:ascii="Times New Roman" w:hAnsi="Times New Roman" w:cs="Times New Roman"/>
          <w:sz w:val="24"/>
          <w:szCs w:val="24"/>
        </w:rPr>
        <w:t>Величину тормозного момента можно замерить, используя, например, динамометрический (моментный) ключ с соответствующей шкалой измерения и погрешностью не более 1 Н*м. При этом необходимо использовать приспособление, дающее возможность передачи крутящего момента от динамометрического ключа к валу электродвигателя. Замеры производить, вращая вал электродвигателя в обе стороны. При этом начало проскальзывания тормозного диска (начало вращения вала электродвигателя) должно происходить при показании по шкале динамометрического ключа не менее 15 Н*м.</w:t>
      </w:r>
    </w:p>
    <w:p w:rsidR="006678F3" w:rsidRPr="006678F3" w:rsidRDefault="006678F3" w:rsidP="00907865">
      <w:pPr>
        <w:pStyle w:val="a7"/>
        <w:numPr>
          <w:ilvl w:val="1"/>
          <w:numId w:val="18"/>
        </w:numPr>
        <w:spacing w:after="0"/>
        <w:ind w:left="709" w:hanging="142"/>
        <w:rPr>
          <w:rFonts w:ascii="Calibri" w:hAnsi="Calibri" w:cs="Times New Roman"/>
          <w:b/>
        </w:rPr>
      </w:pPr>
      <w:r w:rsidRPr="006678F3">
        <w:rPr>
          <w:rFonts w:ascii="Times New Roman" w:hAnsi="Times New Roman" w:cs="Times New Roman"/>
          <w:sz w:val="24"/>
          <w:szCs w:val="24"/>
        </w:rPr>
        <w:t>Величина тормозного момента не должна превышать 23-25 Н*м.</w:t>
      </w:r>
    </w:p>
    <w:p w:rsidR="006678F3" w:rsidRDefault="006678F3" w:rsidP="006678F3">
      <w:pPr>
        <w:spacing w:after="0"/>
        <w:ind w:left="567"/>
        <w:rPr>
          <w:rFonts w:ascii="Calibri" w:hAnsi="Calibri" w:cs="Times New Roman"/>
          <w:b/>
        </w:rPr>
      </w:pPr>
    </w:p>
    <w:p w:rsidR="00CF2591" w:rsidRPr="006678F3" w:rsidRDefault="00CF2591" w:rsidP="006678F3">
      <w:pPr>
        <w:spacing w:after="0"/>
        <w:ind w:left="567"/>
        <w:rPr>
          <w:rFonts w:ascii="Calibri" w:hAnsi="Calibri" w:cs="Times New Roman"/>
          <w:b/>
        </w:rPr>
      </w:pPr>
    </w:p>
    <w:p w:rsidR="006678F3" w:rsidRPr="006678F3" w:rsidRDefault="007338AB" w:rsidP="00907865">
      <w:pPr>
        <w:pStyle w:val="a7"/>
        <w:numPr>
          <w:ilvl w:val="0"/>
          <w:numId w:val="1"/>
        </w:numPr>
        <w:spacing w:after="0"/>
        <w:jc w:val="center"/>
        <w:rPr>
          <w:rFonts w:ascii="Times New Roman" w:hAnsi="Times New Roman" w:cs="Times New Roman"/>
          <w:sz w:val="24"/>
          <w:szCs w:val="24"/>
        </w:rPr>
      </w:pPr>
      <w:r>
        <w:rPr>
          <w:rFonts w:ascii="Times New Roman" w:hAnsi="Times New Roman" w:cs="Times New Roman"/>
          <w:sz w:val="24"/>
          <w:szCs w:val="24"/>
        </w:rPr>
        <w:t xml:space="preserve"> </w:t>
      </w:r>
      <w:r w:rsidR="006678F3">
        <w:rPr>
          <w:rFonts w:ascii="Times New Roman" w:hAnsi="Times New Roman" w:cs="Times New Roman"/>
          <w:sz w:val="24"/>
          <w:szCs w:val="24"/>
        </w:rPr>
        <w:t>ТЕХНИЧЕСКОЕ ОСВИДЕТЕЛЬСТВОВАНИЕ</w:t>
      </w:r>
    </w:p>
    <w:p w:rsidR="006678F3" w:rsidRPr="006678F3" w:rsidRDefault="006678F3" w:rsidP="006678F3">
      <w:pPr>
        <w:rPr>
          <w:rFonts w:ascii="Times New Roman" w:eastAsia="Times New Roman" w:hAnsi="Times New Roman" w:cs="Times New Roman"/>
          <w:sz w:val="24"/>
          <w:szCs w:val="24"/>
          <w:lang w:eastAsia="ru-RU"/>
        </w:rPr>
      </w:pPr>
    </w:p>
    <w:p w:rsidR="006678F3" w:rsidRPr="006678F3" w:rsidRDefault="006678F3" w:rsidP="00907865">
      <w:pPr>
        <w:pStyle w:val="a7"/>
        <w:numPr>
          <w:ilvl w:val="1"/>
          <w:numId w:val="19"/>
        </w:numPr>
        <w:spacing w:after="0"/>
        <w:ind w:left="709" w:hanging="142"/>
        <w:rPr>
          <w:rFonts w:ascii="Calibri" w:hAnsi="Calibri" w:cs="Times New Roman"/>
        </w:rPr>
      </w:pPr>
      <w:r w:rsidRPr="006678F3">
        <w:rPr>
          <w:rFonts w:ascii="Times New Roman" w:hAnsi="Times New Roman" w:cs="Times New Roman"/>
          <w:sz w:val="24"/>
          <w:szCs w:val="24"/>
        </w:rPr>
        <w:t xml:space="preserve">В Подъемник до пуска в работу должен быть подвергнут полному техническому освидетельствованию. Полному техническому освидетельствованию должен также подвергаться подъемник, находящийся в работе, не реже одного раза в 3 года. Кроме того, внеочередное полное техническое освидетельствование должно производиться после реконструкции подъемника, после ремонта расчетных элементов металлоконструкций подъемника с заменой элементов или с применением сварки, капитального ремонта или замены грузовой лебедки. Техническое освидетельствование подъемника должно проводиться специалистом, ответственным за осуществление производственного контроля при эксплуатации </w:t>
      </w:r>
      <w:r w:rsidRPr="006678F3">
        <w:rPr>
          <w:rFonts w:ascii="Times New Roman" w:hAnsi="Times New Roman" w:cs="Times New Roman"/>
          <w:sz w:val="24"/>
          <w:szCs w:val="24"/>
        </w:rPr>
        <w:lastRenderedPageBreak/>
        <w:t>подъемника, а также при участии специалиста, ответственного за содержание подъемника в работоспособном состоянии. Либо техническое освидетельствование производится специализированными организациями или инженерными центрами.</w:t>
      </w:r>
    </w:p>
    <w:p w:rsidR="006678F3" w:rsidRPr="006678F3" w:rsidRDefault="006678F3" w:rsidP="00907865">
      <w:pPr>
        <w:pStyle w:val="a7"/>
        <w:numPr>
          <w:ilvl w:val="1"/>
          <w:numId w:val="19"/>
        </w:numPr>
        <w:spacing w:after="0"/>
        <w:ind w:left="709" w:hanging="142"/>
        <w:rPr>
          <w:rFonts w:ascii="Calibri" w:hAnsi="Calibri" w:cs="Times New Roman"/>
        </w:rPr>
      </w:pPr>
      <w:r w:rsidRPr="006678F3">
        <w:rPr>
          <w:rFonts w:ascii="Times New Roman" w:hAnsi="Times New Roman" w:cs="Times New Roman"/>
          <w:sz w:val="24"/>
          <w:szCs w:val="24"/>
        </w:rPr>
        <w:t>Частичное техническое освидетельствование подъемника проводиться  не реже одного раза в 12 месяцев, а так же после замены и перепасовки канатов, замены или ремонта механизмов подъема, замены ловителей, внесения изменений в электрическую схему, систему управления и устройства безопасности. Объем частичного технического освидетельствования должен обеспечивать проверку работоспособности отремонтированных или замененных узлов. При частичном техническом освидетельствовании подъемник статическим и динамическим испытаниям не подвергается.</w:t>
      </w:r>
    </w:p>
    <w:p w:rsidR="006678F3" w:rsidRPr="006678F3" w:rsidRDefault="006678F3" w:rsidP="00907865">
      <w:pPr>
        <w:pStyle w:val="a7"/>
        <w:numPr>
          <w:ilvl w:val="1"/>
          <w:numId w:val="19"/>
        </w:numPr>
        <w:spacing w:after="0"/>
        <w:ind w:left="709" w:hanging="142"/>
        <w:rPr>
          <w:rFonts w:ascii="Calibri" w:hAnsi="Calibri" w:cs="Times New Roman"/>
        </w:rPr>
      </w:pPr>
      <w:r w:rsidRPr="006678F3">
        <w:rPr>
          <w:rFonts w:ascii="Times New Roman" w:hAnsi="Times New Roman" w:cs="Times New Roman"/>
          <w:sz w:val="24"/>
          <w:szCs w:val="24"/>
        </w:rPr>
        <w:t>При полном техническом освидетельствовании подъемник должен подвергаться:</w:t>
      </w:r>
      <w:r>
        <w:rPr>
          <w:rFonts w:ascii="Times New Roman" w:hAnsi="Times New Roman" w:cs="Times New Roman"/>
          <w:sz w:val="24"/>
          <w:szCs w:val="24"/>
        </w:rPr>
        <w:br/>
      </w:r>
      <w:r w:rsidRPr="006678F3">
        <w:rPr>
          <w:rFonts w:ascii="Times New Roman" w:hAnsi="Times New Roman" w:cs="Times New Roman"/>
          <w:sz w:val="24"/>
          <w:szCs w:val="24"/>
        </w:rPr>
        <w:t xml:space="preserve">  а) осмотру;</w:t>
      </w:r>
      <w:r>
        <w:rPr>
          <w:rFonts w:ascii="Times New Roman" w:hAnsi="Times New Roman" w:cs="Times New Roman"/>
          <w:sz w:val="24"/>
          <w:szCs w:val="24"/>
        </w:rPr>
        <w:br/>
        <w:t xml:space="preserve"> </w:t>
      </w:r>
      <w:r w:rsidRPr="006678F3">
        <w:rPr>
          <w:rFonts w:ascii="Times New Roman" w:hAnsi="Times New Roman" w:cs="Times New Roman"/>
          <w:sz w:val="24"/>
          <w:szCs w:val="24"/>
        </w:rPr>
        <w:t xml:space="preserve"> б) статическим испытаниям;</w:t>
      </w:r>
      <w:r>
        <w:rPr>
          <w:rFonts w:ascii="Times New Roman" w:hAnsi="Times New Roman" w:cs="Times New Roman"/>
          <w:sz w:val="24"/>
          <w:szCs w:val="24"/>
        </w:rPr>
        <w:br/>
      </w:r>
      <w:r w:rsidRPr="006678F3">
        <w:rPr>
          <w:rFonts w:ascii="Times New Roman" w:hAnsi="Times New Roman" w:cs="Times New Roman"/>
          <w:sz w:val="24"/>
          <w:szCs w:val="24"/>
        </w:rPr>
        <w:t xml:space="preserve">  в) динамическим испытаниям;</w:t>
      </w:r>
      <w:r>
        <w:rPr>
          <w:rFonts w:ascii="Times New Roman" w:hAnsi="Times New Roman" w:cs="Times New Roman"/>
          <w:sz w:val="24"/>
          <w:szCs w:val="24"/>
        </w:rPr>
        <w:br/>
      </w:r>
      <w:r w:rsidRPr="006678F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678F3">
        <w:rPr>
          <w:rFonts w:ascii="Times New Roman" w:hAnsi="Times New Roman" w:cs="Times New Roman"/>
          <w:sz w:val="24"/>
          <w:szCs w:val="24"/>
        </w:rPr>
        <w:t>г) испытаниям ловителей.</w:t>
      </w:r>
    </w:p>
    <w:p w:rsidR="006678F3" w:rsidRDefault="006678F3" w:rsidP="00907865">
      <w:pPr>
        <w:pStyle w:val="a7"/>
        <w:numPr>
          <w:ilvl w:val="1"/>
          <w:numId w:val="19"/>
        </w:numPr>
        <w:spacing w:after="0"/>
        <w:ind w:left="709" w:hanging="142"/>
        <w:rPr>
          <w:rFonts w:ascii="Times New Roman" w:hAnsi="Times New Roman" w:cs="Times New Roman"/>
          <w:sz w:val="24"/>
          <w:szCs w:val="24"/>
        </w:rPr>
      </w:pPr>
      <w:r w:rsidRPr="006678F3">
        <w:rPr>
          <w:rFonts w:ascii="Times New Roman" w:hAnsi="Times New Roman" w:cs="Times New Roman"/>
          <w:sz w:val="24"/>
          <w:szCs w:val="24"/>
        </w:rPr>
        <w:t xml:space="preserve">Осмотр подъемника.  </w:t>
      </w:r>
      <w:proofErr w:type="gramStart"/>
      <w:r w:rsidRPr="006678F3">
        <w:rPr>
          <w:rFonts w:ascii="Times New Roman" w:hAnsi="Times New Roman" w:cs="Times New Roman"/>
          <w:sz w:val="24"/>
          <w:szCs w:val="24"/>
        </w:rPr>
        <w:t>При полном техническом освидетельствовании подъемника должны быть осмотрены и проверены:</w:t>
      </w:r>
      <w:r w:rsidRPr="006678F3">
        <w:rPr>
          <w:rFonts w:ascii="Times New Roman" w:hAnsi="Times New Roman" w:cs="Times New Roman"/>
          <w:sz w:val="24"/>
          <w:szCs w:val="24"/>
        </w:rPr>
        <w:br/>
        <w:t xml:space="preserve">  а) механизмы, их тормоза;</w:t>
      </w:r>
      <w:r w:rsidRPr="006678F3">
        <w:rPr>
          <w:rFonts w:ascii="Times New Roman" w:hAnsi="Times New Roman" w:cs="Times New Roman"/>
          <w:sz w:val="24"/>
          <w:szCs w:val="24"/>
        </w:rPr>
        <w:br/>
        <w:t xml:space="preserve">  б) электрооборудование и система управления;</w:t>
      </w:r>
      <w:r w:rsidRPr="006678F3">
        <w:rPr>
          <w:rFonts w:ascii="Times New Roman" w:hAnsi="Times New Roman" w:cs="Times New Roman"/>
          <w:sz w:val="24"/>
          <w:szCs w:val="24"/>
        </w:rPr>
        <w:br/>
        <w:t xml:space="preserve">  в) устройства безопасности;</w:t>
      </w:r>
      <w:r w:rsidRPr="006678F3">
        <w:rPr>
          <w:rFonts w:ascii="Times New Roman" w:hAnsi="Times New Roman" w:cs="Times New Roman"/>
          <w:sz w:val="24"/>
          <w:szCs w:val="24"/>
        </w:rPr>
        <w:br/>
        <w:t xml:space="preserve">  г) металлоконструкции и их сварные соединения;</w:t>
      </w:r>
      <w:r w:rsidRPr="006678F3">
        <w:rPr>
          <w:rFonts w:ascii="Times New Roman" w:hAnsi="Times New Roman" w:cs="Times New Roman"/>
          <w:sz w:val="24"/>
          <w:szCs w:val="24"/>
        </w:rPr>
        <w:br/>
        <w:t xml:space="preserve">  д) канатоведущие шкивы;</w:t>
      </w:r>
      <w:r w:rsidRPr="006678F3">
        <w:rPr>
          <w:rFonts w:ascii="Times New Roman" w:hAnsi="Times New Roman" w:cs="Times New Roman"/>
          <w:sz w:val="24"/>
          <w:szCs w:val="24"/>
        </w:rPr>
        <w:br/>
        <w:t xml:space="preserve">  е) канаты и места их креплений;</w:t>
      </w:r>
      <w:r w:rsidRPr="006678F3">
        <w:rPr>
          <w:rFonts w:ascii="Times New Roman" w:hAnsi="Times New Roman" w:cs="Times New Roman"/>
          <w:sz w:val="24"/>
          <w:szCs w:val="24"/>
        </w:rPr>
        <w:br/>
        <w:t xml:space="preserve">  з) изоляция проводов и состояние за</w:t>
      </w:r>
      <w:r>
        <w:rPr>
          <w:rFonts w:ascii="Times New Roman" w:hAnsi="Times New Roman" w:cs="Times New Roman"/>
          <w:sz w:val="24"/>
          <w:szCs w:val="24"/>
        </w:rPr>
        <w:t>земления в соответствии с ПУЭ</w:t>
      </w:r>
      <w:r w:rsidR="007338AB">
        <w:rPr>
          <w:rFonts w:ascii="Times New Roman" w:hAnsi="Times New Roman" w:cs="Times New Roman"/>
          <w:sz w:val="24"/>
          <w:szCs w:val="24"/>
        </w:rPr>
        <w:t>,</w:t>
      </w:r>
      <w:r>
        <w:rPr>
          <w:rFonts w:ascii="Times New Roman" w:hAnsi="Times New Roman" w:cs="Times New Roman"/>
          <w:sz w:val="24"/>
          <w:szCs w:val="24"/>
        </w:rPr>
        <w:t xml:space="preserve"> с </w:t>
      </w:r>
      <w:r w:rsidRPr="006678F3">
        <w:rPr>
          <w:rFonts w:ascii="Times New Roman" w:hAnsi="Times New Roman" w:cs="Times New Roman"/>
          <w:sz w:val="24"/>
          <w:szCs w:val="24"/>
        </w:rPr>
        <w:t>определением их сопротивления и отражением результатов в протоколах измерений.</w:t>
      </w:r>
      <w:proofErr w:type="gramEnd"/>
      <w:r w:rsidRPr="006678F3">
        <w:rPr>
          <w:rFonts w:ascii="Times New Roman" w:hAnsi="Times New Roman" w:cs="Times New Roman"/>
          <w:sz w:val="24"/>
          <w:szCs w:val="24"/>
        </w:rPr>
        <w:br/>
        <w:t xml:space="preserve"> Нормы браковки стальных канатов указаны в Приложении N 4к Федеральным нормам и правилам в области промышленной безопасности "Правилам безопасности опасных производственных объектов, на которых используются подъемные сооружения", утвержденным приказом Федеральной службы по экологическому, технологическому и атомному надзору от 12 ноября 2013 г. N 533.</w:t>
      </w:r>
    </w:p>
    <w:p w:rsidR="006678F3" w:rsidRDefault="006678F3" w:rsidP="00907865">
      <w:pPr>
        <w:pStyle w:val="a7"/>
        <w:numPr>
          <w:ilvl w:val="1"/>
          <w:numId w:val="19"/>
        </w:numPr>
        <w:ind w:left="709" w:hanging="142"/>
        <w:rPr>
          <w:rFonts w:ascii="Times New Roman" w:hAnsi="Times New Roman" w:cs="Times New Roman"/>
          <w:sz w:val="24"/>
          <w:szCs w:val="24"/>
        </w:rPr>
      </w:pPr>
      <w:r w:rsidRPr="006678F3">
        <w:rPr>
          <w:rFonts w:ascii="Times New Roman" w:hAnsi="Times New Roman" w:cs="Times New Roman"/>
          <w:sz w:val="24"/>
          <w:szCs w:val="24"/>
        </w:rPr>
        <w:t xml:space="preserve">Перед проведением статических испытаний опробовать механизмы подъемника на холостом ходу. Приступить к проведению статических испытаний после устранения замечаний и неполадок, влияющих на безопасную работу подъемника, выявленных при опробовании на холостом ходу. Статические испытания проводятся нагрузкой по отношению к номинальной паспортной грузоподъемности подъемника- 200%. Управление подъемником при проведении статических испытаний осуществляется с выносного пульта управления. При статических испытаниях поднять рабочую платформу на высоту не более 150 мм над основанием. Установить контрольный груз на рабочую платформу, равномерно распределив его по </w:t>
      </w:r>
      <w:r w:rsidR="007338AB">
        <w:rPr>
          <w:rFonts w:ascii="Times New Roman" w:hAnsi="Times New Roman" w:cs="Times New Roman"/>
          <w:sz w:val="24"/>
          <w:szCs w:val="24"/>
        </w:rPr>
        <w:t>основанию</w:t>
      </w:r>
      <w:r w:rsidRPr="006678F3">
        <w:rPr>
          <w:rFonts w:ascii="Times New Roman" w:hAnsi="Times New Roman" w:cs="Times New Roman"/>
          <w:sz w:val="24"/>
          <w:szCs w:val="24"/>
        </w:rPr>
        <w:t>. Величина контрольного груза, в зависимости от количества секций в составе рабочей платформы</w:t>
      </w:r>
      <w:r>
        <w:rPr>
          <w:rFonts w:ascii="Times New Roman" w:hAnsi="Times New Roman" w:cs="Times New Roman"/>
          <w:sz w:val="24"/>
          <w:szCs w:val="24"/>
        </w:rPr>
        <w:t xml:space="preserve"> для модели </w:t>
      </w:r>
      <w:r w:rsidR="00CD324A">
        <w:rPr>
          <w:rFonts w:ascii="Times New Roman" w:hAnsi="Times New Roman" w:cs="Times New Roman"/>
          <w:sz w:val="24"/>
          <w:szCs w:val="24"/>
        </w:rPr>
        <w:t>ФП</w:t>
      </w:r>
      <w:r w:rsidRPr="006678F3">
        <w:rPr>
          <w:rFonts w:ascii="Times New Roman" w:hAnsi="Times New Roman" w:cs="Times New Roman"/>
          <w:sz w:val="24"/>
          <w:szCs w:val="24"/>
        </w:rPr>
        <w:t xml:space="preserve"> 630 приведена в </w:t>
      </w:r>
      <w:r>
        <w:rPr>
          <w:rFonts w:ascii="Times New Roman" w:hAnsi="Times New Roman" w:cs="Times New Roman"/>
          <w:sz w:val="24"/>
          <w:szCs w:val="24"/>
        </w:rPr>
        <w:t>Т</w:t>
      </w:r>
      <w:r w:rsidRPr="006678F3">
        <w:rPr>
          <w:rFonts w:ascii="Times New Roman" w:hAnsi="Times New Roman" w:cs="Times New Roman"/>
          <w:sz w:val="24"/>
          <w:szCs w:val="24"/>
        </w:rPr>
        <w:t>аблице 5</w:t>
      </w:r>
      <w:r>
        <w:rPr>
          <w:rFonts w:ascii="Times New Roman" w:hAnsi="Times New Roman" w:cs="Times New Roman"/>
          <w:sz w:val="24"/>
          <w:szCs w:val="24"/>
        </w:rPr>
        <w:t xml:space="preserve">, для модели </w:t>
      </w:r>
      <w:r w:rsidR="00CD324A">
        <w:rPr>
          <w:rFonts w:ascii="Times New Roman" w:hAnsi="Times New Roman" w:cs="Times New Roman"/>
          <w:sz w:val="24"/>
          <w:szCs w:val="24"/>
        </w:rPr>
        <w:t>ФП</w:t>
      </w:r>
      <w:r w:rsidRPr="006678F3">
        <w:rPr>
          <w:rFonts w:ascii="Times New Roman" w:hAnsi="Times New Roman" w:cs="Times New Roman"/>
          <w:sz w:val="24"/>
          <w:szCs w:val="24"/>
        </w:rPr>
        <w:t xml:space="preserve"> 800</w:t>
      </w:r>
      <w:r w:rsidR="006625C2">
        <w:rPr>
          <w:rFonts w:ascii="Times New Roman" w:hAnsi="Times New Roman" w:cs="Times New Roman"/>
          <w:sz w:val="24"/>
          <w:szCs w:val="24"/>
        </w:rPr>
        <w:t xml:space="preserve">, </w:t>
      </w:r>
      <w:r w:rsidR="00CD324A">
        <w:rPr>
          <w:rFonts w:ascii="Times New Roman" w:hAnsi="Times New Roman" w:cs="Times New Roman"/>
          <w:sz w:val="24"/>
          <w:szCs w:val="24"/>
        </w:rPr>
        <w:t>ФП</w:t>
      </w:r>
      <w:r w:rsidR="006625C2" w:rsidRPr="006625C2">
        <w:rPr>
          <w:rFonts w:ascii="Times New Roman" w:hAnsi="Times New Roman" w:cs="Times New Roman"/>
          <w:sz w:val="24"/>
          <w:szCs w:val="24"/>
        </w:rPr>
        <w:t xml:space="preserve"> 1000</w:t>
      </w:r>
      <w:r w:rsidRPr="006678F3">
        <w:rPr>
          <w:rFonts w:ascii="Times New Roman" w:hAnsi="Times New Roman" w:cs="Times New Roman"/>
          <w:sz w:val="24"/>
          <w:szCs w:val="24"/>
        </w:rPr>
        <w:t>-</w:t>
      </w:r>
      <w:r>
        <w:rPr>
          <w:rFonts w:ascii="Times New Roman" w:hAnsi="Times New Roman" w:cs="Times New Roman"/>
          <w:sz w:val="24"/>
          <w:szCs w:val="24"/>
        </w:rPr>
        <w:t>в Таблице 6.</w:t>
      </w:r>
    </w:p>
    <w:p w:rsidR="006678F3" w:rsidRPr="006678F3" w:rsidRDefault="006678F3" w:rsidP="006678F3">
      <w:pPr>
        <w:pStyle w:val="a7"/>
        <w:ind w:left="709"/>
        <w:rPr>
          <w:rFonts w:ascii="Times New Roman" w:hAnsi="Times New Roman" w:cs="Times New Roman"/>
          <w:i/>
          <w:sz w:val="24"/>
          <w:szCs w:val="24"/>
        </w:rPr>
      </w:pPr>
    </w:p>
    <w:p w:rsidR="006678F3" w:rsidRPr="006678F3" w:rsidRDefault="006678F3" w:rsidP="006678F3">
      <w:pPr>
        <w:pStyle w:val="a7"/>
        <w:ind w:left="709"/>
        <w:jc w:val="right"/>
        <w:rPr>
          <w:rFonts w:ascii="Times New Roman" w:hAnsi="Times New Roman" w:cs="Times New Roman"/>
          <w:i/>
          <w:sz w:val="24"/>
          <w:szCs w:val="24"/>
        </w:rPr>
      </w:pPr>
      <w:r w:rsidRPr="006678F3">
        <w:rPr>
          <w:rFonts w:ascii="Times New Roman" w:hAnsi="Times New Roman" w:cs="Times New Roman"/>
          <w:i/>
          <w:sz w:val="24"/>
          <w:szCs w:val="24"/>
        </w:rPr>
        <w:t>Таблица 5</w:t>
      </w:r>
    </w:p>
    <w:tbl>
      <w:tblPr>
        <w:tblStyle w:val="a8"/>
        <w:tblW w:w="0" w:type="auto"/>
        <w:tblInd w:w="709" w:type="dxa"/>
        <w:tblLook w:val="04A0"/>
      </w:tblPr>
      <w:tblGrid>
        <w:gridCol w:w="2801"/>
        <w:gridCol w:w="1212"/>
        <w:gridCol w:w="1212"/>
        <w:gridCol w:w="1213"/>
        <w:gridCol w:w="1212"/>
        <w:gridCol w:w="1213"/>
      </w:tblGrid>
      <w:tr w:rsidR="006678F3" w:rsidTr="006678F3">
        <w:tc>
          <w:tcPr>
            <w:tcW w:w="2801" w:type="dxa"/>
            <w:vAlign w:val="center"/>
          </w:tcPr>
          <w:p w:rsidR="006678F3" w:rsidRDefault="006678F3" w:rsidP="006678F3">
            <w:pPr>
              <w:pStyle w:val="a7"/>
              <w:ind w:left="0"/>
              <w:jc w:val="center"/>
              <w:rPr>
                <w:sz w:val="24"/>
                <w:szCs w:val="24"/>
              </w:rPr>
            </w:pPr>
            <w:r>
              <w:rPr>
                <w:sz w:val="24"/>
                <w:szCs w:val="24"/>
              </w:rPr>
              <w:t xml:space="preserve">Количество секций, входящих в состав рабочей платформы </w:t>
            </w:r>
            <w:r w:rsidRPr="006678F3">
              <w:rPr>
                <w:sz w:val="24"/>
                <w:szCs w:val="24"/>
              </w:rPr>
              <w:br/>
            </w:r>
            <w:r w:rsidR="00CD324A">
              <w:rPr>
                <w:sz w:val="24"/>
                <w:szCs w:val="24"/>
              </w:rPr>
              <w:t>ФП</w:t>
            </w:r>
            <w:r w:rsidRPr="006678F3">
              <w:rPr>
                <w:sz w:val="24"/>
                <w:szCs w:val="24"/>
              </w:rPr>
              <w:t xml:space="preserve"> 630</w:t>
            </w:r>
            <w:r>
              <w:rPr>
                <w:sz w:val="24"/>
                <w:szCs w:val="24"/>
              </w:rPr>
              <w:t>, шт.</w:t>
            </w:r>
          </w:p>
        </w:tc>
        <w:tc>
          <w:tcPr>
            <w:tcW w:w="1212" w:type="dxa"/>
            <w:vAlign w:val="center"/>
          </w:tcPr>
          <w:p w:rsidR="006678F3" w:rsidRDefault="006678F3" w:rsidP="006678F3">
            <w:pPr>
              <w:pStyle w:val="a7"/>
              <w:ind w:left="0"/>
              <w:jc w:val="center"/>
              <w:rPr>
                <w:sz w:val="24"/>
                <w:szCs w:val="24"/>
              </w:rPr>
            </w:pPr>
            <w:r>
              <w:rPr>
                <w:sz w:val="24"/>
                <w:szCs w:val="24"/>
              </w:rPr>
              <w:t>5</w:t>
            </w:r>
          </w:p>
        </w:tc>
        <w:tc>
          <w:tcPr>
            <w:tcW w:w="1212" w:type="dxa"/>
            <w:vAlign w:val="center"/>
          </w:tcPr>
          <w:p w:rsidR="006678F3" w:rsidRDefault="006678F3" w:rsidP="006678F3">
            <w:pPr>
              <w:pStyle w:val="a7"/>
              <w:ind w:left="0"/>
              <w:jc w:val="center"/>
              <w:rPr>
                <w:sz w:val="24"/>
                <w:szCs w:val="24"/>
              </w:rPr>
            </w:pPr>
            <w:r>
              <w:rPr>
                <w:sz w:val="24"/>
                <w:szCs w:val="24"/>
              </w:rPr>
              <w:t>4</w:t>
            </w:r>
          </w:p>
        </w:tc>
        <w:tc>
          <w:tcPr>
            <w:tcW w:w="1213" w:type="dxa"/>
            <w:vAlign w:val="center"/>
          </w:tcPr>
          <w:p w:rsidR="006678F3" w:rsidRDefault="006678F3" w:rsidP="006678F3">
            <w:pPr>
              <w:pStyle w:val="a7"/>
              <w:ind w:left="0"/>
              <w:jc w:val="center"/>
              <w:rPr>
                <w:sz w:val="24"/>
                <w:szCs w:val="24"/>
              </w:rPr>
            </w:pPr>
            <w:r>
              <w:rPr>
                <w:sz w:val="24"/>
                <w:szCs w:val="24"/>
              </w:rPr>
              <w:t>3</w:t>
            </w:r>
          </w:p>
        </w:tc>
        <w:tc>
          <w:tcPr>
            <w:tcW w:w="1212" w:type="dxa"/>
            <w:vAlign w:val="center"/>
          </w:tcPr>
          <w:p w:rsidR="006678F3" w:rsidRDefault="006678F3" w:rsidP="006678F3">
            <w:pPr>
              <w:pStyle w:val="a7"/>
              <w:ind w:left="0"/>
              <w:jc w:val="center"/>
              <w:rPr>
                <w:sz w:val="24"/>
                <w:szCs w:val="24"/>
              </w:rPr>
            </w:pPr>
            <w:r>
              <w:rPr>
                <w:sz w:val="24"/>
                <w:szCs w:val="24"/>
              </w:rPr>
              <w:t>2</w:t>
            </w:r>
          </w:p>
        </w:tc>
        <w:tc>
          <w:tcPr>
            <w:tcW w:w="1213" w:type="dxa"/>
            <w:vAlign w:val="center"/>
          </w:tcPr>
          <w:p w:rsidR="006678F3" w:rsidRDefault="006678F3" w:rsidP="006678F3">
            <w:pPr>
              <w:pStyle w:val="a7"/>
              <w:ind w:left="0"/>
              <w:jc w:val="center"/>
              <w:rPr>
                <w:sz w:val="24"/>
                <w:szCs w:val="24"/>
              </w:rPr>
            </w:pPr>
            <w:r>
              <w:rPr>
                <w:sz w:val="24"/>
                <w:szCs w:val="24"/>
              </w:rPr>
              <w:t>1</w:t>
            </w:r>
          </w:p>
        </w:tc>
      </w:tr>
      <w:tr w:rsidR="006678F3" w:rsidTr="006678F3">
        <w:tc>
          <w:tcPr>
            <w:tcW w:w="2801" w:type="dxa"/>
            <w:vAlign w:val="center"/>
          </w:tcPr>
          <w:p w:rsidR="006678F3" w:rsidRDefault="006678F3" w:rsidP="006678F3">
            <w:pPr>
              <w:pStyle w:val="a7"/>
              <w:ind w:left="0"/>
              <w:jc w:val="center"/>
              <w:rPr>
                <w:sz w:val="24"/>
                <w:szCs w:val="24"/>
              </w:rPr>
            </w:pPr>
            <w:r>
              <w:rPr>
                <w:sz w:val="24"/>
                <w:szCs w:val="24"/>
              </w:rPr>
              <w:t xml:space="preserve">Величина контрольного груза для проведения статических испытаний, </w:t>
            </w:r>
            <w:proofErr w:type="gramStart"/>
            <w:r>
              <w:rPr>
                <w:sz w:val="24"/>
                <w:szCs w:val="24"/>
              </w:rPr>
              <w:t>кг</w:t>
            </w:r>
            <w:proofErr w:type="gramEnd"/>
          </w:p>
        </w:tc>
        <w:tc>
          <w:tcPr>
            <w:tcW w:w="1212" w:type="dxa"/>
            <w:vAlign w:val="center"/>
          </w:tcPr>
          <w:p w:rsidR="006678F3" w:rsidRDefault="006678F3" w:rsidP="006678F3">
            <w:pPr>
              <w:pStyle w:val="a7"/>
              <w:ind w:left="0"/>
              <w:jc w:val="center"/>
              <w:rPr>
                <w:sz w:val="24"/>
                <w:szCs w:val="24"/>
              </w:rPr>
            </w:pPr>
            <w:r>
              <w:rPr>
                <w:sz w:val="24"/>
                <w:szCs w:val="24"/>
              </w:rPr>
              <w:t>800</w:t>
            </w:r>
          </w:p>
        </w:tc>
        <w:tc>
          <w:tcPr>
            <w:tcW w:w="1212" w:type="dxa"/>
            <w:vAlign w:val="center"/>
          </w:tcPr>
          <w:p w:rsidR="006678F3" w:rsidRDefault="006678F3" w:rsidP="006678F3">
            <w:pPr>
              <w:pStyle w:val="a7"/>
              <w:ind w:left="0"/>
              <w:jc w:val="center"/>
              <w:rPr>
                <w:sz w:val="24"/>
                <w:szCs w:val="24"/>
              </w:rPr>
            </w:pPr>
            <w:r>
              <w:rPr>
                <w:sz w:val="24"/>
                <w:szCs w:val="24"/>
              </w:rPr>
              <w:t>900</w:t>
            </w:r>
          </w:p>
        </w:tc>
        <w:tc>
          <w:tcPr>
            <w:tcW w:w="1213" w:type="dxa"/>
            <w:vAlign w:val="center"/>
          </w:tcPr>
          <w:p w:rsidR="006678F3" w:rsidRDefault="006678F3" w:rsidP="006678F3">
            <w:pPr>
              <w:pStyle w:val="a7"/>
              <w:ind w:left="0"/>
              <w:jc w:val="center"/>
              <w:rPr>
                <w:sz w:val="24"/>
                <w:szCs w:val="24"/>
              </w:rPr>
            </w:pPr>
            <w:r>
              <w:rPr>
                <w:sz w:val="24"/>
                <w:szCs w:val="24"/>
              </w:rPr>
              <w:t>1000</w:t>
            </w:r>
          </w:p>
        </w:tc>
        <w:tc>
          <w:tcPr>
            <w:tcW w:w="1212" w:type="dxa"/>
            <w:vAlign w:val="center"/>
          </w:tcPr>
          <w:p w:rsidR="006678F3" w:rsidRDefault="006678F3" w:rsidP="006678F3">
            <w:pPr>
              <w:pStyle w:val="a7"/>
              <w:ind w:left="0"/>
              <w:jc w:val="center"/>
              <w:rPr>
                <w:sz w:val="24"/>
                <w:szCs w:val="24"/>
              </w:rPr>
            </w:pPr>
            <w:r>
              <w:rPr>
                <w:sz w:val="24"/>
                <w:szCs w:val="24"/>
              </w:rPr>
              <w:t>1100</w:t>
            </w:r>
          </w:p>
        </w:tc>
        <w:tc>
          <w:tcPr>
            <w:tcW w:w="1213" w:type="dxa"/>
            <w:vAlign w:val="center"/>
          </w:tcPr>
          <w:p w:rsidR="006678F3" w:rsidRDefault="006678F3" w:rsidP="006678F3">
            <w:pPr>
              <w:pStyle w:val="a7"/>
              <w:ind w:left="0"/>
              <w:jc w:val="center"/>
              <w:rPr>
                <w:sz w:val="24"/>
                <w:szCs w:val="24"/>
              </w:rPr>
            </w:pPr>
            <w:r>
              <w:rPr>
                <w:sz w:val="24"/>
                <w:szCs w:val="24"/>
              </w:rPr>
              <w:t>1200</w:t>
            </w:r>
          </w:p>
        </w:tc>
      </w:tr>
    </w:tbl>
    <w:p w:rsidR="006678F3" w:rsidRPr="00CD324A" w:rsidRDefault="006678F3" w:rsidP="006678F3">
      <w:pPr>
        <w:pStyle w:val="a7"/>
        <w:ind w:left="709"/>
        <w:rPr>
          <w:rFonts w:ascii="Times New Roman" w:hAnsi="Times New Roman" w:cs="Times New Roman"/>
          <w:i/>
          <w:sz w:val="24"/>
          <w:szCs w:val="24"/>
        </w:rPr>
      </w:pPr>
    </w:p>
    <w:p w:rsidR="006678F3" w:rsidRPr="00CD324A" w:rsidRDefault="006678F3" w:rsidP="006678F3">
      <w:pPr>
        <w:pStyle w:val="a7"/>
        <w:ind w:left="709"/>
        <w:rPr>
          <w:rFonts w:ascii="Times New Roman" w:hAnsi="Times New Roman" w:cs="Times New Roman"/>
          <w:i/>
          <w:sz w:val="24"/>
          <w:szCs w:val="24"/>
        </w:rPr>
      </w:pPr>
    </w:p>
    <w:p w:rsidR="006678F3" w:rsidRPr="006678F3" w:rsidRDefault="006678F3" w:rsidP="006678F3">
      <w:pPr>
        <w:pStyle w:val="a7"/>
        <w:ind w:left="709"/>
        <w:jc w:val="right"/>
        <w:rPr>
          <w:rFonts w:ascii="Times New Roman" w:hAnsi="Times New Roman" w:cs="Times New Roman"/>
          <w:i/>
          <w:sz w:val="24"/>
          <w:szCs w:val="24"/>
        </w:rPr>
      </w:pPr>
      <w:r w:rsidRPr="006678F3">
        <w:rPr>
          <w:rFonts w:ascii="Times New Roman" w:hAnsi="Times New Roman" w:cs="Times New Roman"/>
          <w:i/>
          <w:sz w:val="24"/>
          <w:szCs w:val="24"/>
        </w:rPr>
        <w:t xml:space="preserve">Таблица </w:t>
      </w:r>
      <w:r>
        <w:rPr>
          <w:rFonts w:ascii="Times New Roman" w:hAnsi="Times New Roman" w:cs="Times New Roman"/>
          <w:i/>
          <w:sz w:val="24"/>
          <w:szCs w:val="24"/>
        </w:rPr>
        <w:t>6</w:t>
      </w:r>
    </w:p>
    <w:tbl>
      <w:tblPr>
        <w:tblStyle w:val="a8"/>
        <w:tblW w:w="0" w:type="auto"/>
        <w:tblInd w:w="709" w:type="dxa"/>
        <w:tblLook w:val="04A0"/>
      </w:tblPr>
      <w:tblGrid>
        <w:gridCol w:w="2801"/>
        <w:gridCol w:w="1212"/>
        <w:gridCol w:w="1212"/>
        <w:gridCol w:w="1213"/>
        <w:gridCol w:w="1212"/>
        <w:gridCol w:w="1213"/>
      </w:tblGrid>
      <w:tr w:rsidR="006678F3" w:rsidTr="006678F3">
        <w:tc>
          <w:tcPr>
            <w:tcW w:w="2801" w:type="dxa"/>
            <w:vAlign w:val="center"/>
          </w:tcPr>
          <w:p w:rsidR="006678F3" w:rsidRDefault="006678F3" w:rsidP="006678F3">
            <w:pPr>
              <w:pStyle w:val="a7"/>
              <w:ind w:left="0"/>
              <w:jc w:val="center"/>
              <w:rPr>
                <w:sz w:val="24"/>
                <w:szCs w:val="24"/>
              </w:rPr>
            </w:pPr>
            <w:r>
              <w:rPr>
                <w:sz w:val="24"/>
                <w:szCs w:val="24"/>
              </w:rPr>
              <w:t>Количество секций, входящих в состав рабочей платформы</w:t>
            </w:r>
            <w:r w:rsidRPr="006678F3">
              <w:rPr>
                <w:sz w:val="24"/>
                <w:szCs w:val="24"/>
              </w:rPr>
              <w:t xml:space="preserve"> </w:t>
            </w:r>
            <w:r w:rsidRPr="006678F3">
              <w:rPr>
                <w:sz w:val="24"/>
                <w:szCs w:val="24"/>
              </w:rPr>
              <w:br/>
            </w:r>
            <w:r w:rsidR="00CD324A">
              <w:rPr>
                <w:sz w:val="24"/>
                <w:szCs w:val="24"/>
              </w:rPr>
              <w:t>ФП</w:t>
            </w:r>
            <w:r w:rsidRPr="006678F3">
              <w:rPr>
                <w:sz w:val="24"/>
                <w:szCs w:val="24"/>
              </w:rPr>
              <w:t xml:space="preserve"> 800</w:t>
            </w:r>
            <w:r w:rsidR="006625C2" w:rsidRPr="006625C2">
              <w:rPr>
                <w:sz w:val="24"/>
                <w:szCs w:val="24"/>
              </w:rPr>
              <w:t xml:space="preserve"> </w:t>
            </w:r>
            <w:r w:rsidR="00CD324A">
              <w:rPr>
                <w:sz w:val="24"/>
                <w:szCs w:val="24"/>
              </w:rPr>
              <w:t>ФП</w:t>
            </w:r>
            <w:r w:rsidR="006625C2" w:rsidRPr="006625C2">
              <w:rPr>
                <w:sz w:val="24"/>
                <w:szCs w:val="24"/>
              </w:rPr>
              <w:t xml:space="preserve"> 1000</w:t>
            </w:r>
            <w:r>
              <w:rPr>
                <w:sz w:val="24"/>
                <w:szCs w:val="24"/>
              </w:rPr>
              <w:t>, шт.</w:t>
            </w:r>
          </w:p>
        </w:tc>
        <w:tc>
          <w:tcPr>
            <w:tcW w:w="1212" w:type="dxa"/>
            <w:vAlign w:val="center"/>
          </w:tcPr>
          <w:p w:rsidR="006678F3" w:rsidRDefault="006678F3" w:rsidP="006678F3">
            <w:pPr>
              <w:pStyle w:val="a7"/>
              <w:ind w:left="0"/>
              <w:jc w:val="center"/>
              <w:rPr>
                <w:sz w:val="24"/>
                <w:szCs w:val="24"/>
              </w:rPr>
            </w:pPr>
            <w:r>
              <w:rPr>
                <w:sz w:val="24"/>
                <w:szCs w:val="24"/>
              </w:rPr>
              <w:t>5</w:t>
            </w:r>
          </w:p>
        </w:tc>
        <w:tc>
          <w:tcPr>
            <w:tcW w:w="1212" w:type="dxa"/>
            <w:vAlign w:val="center"/>
          </w:tcPr>
          <w:p w:rsidR="006678F3" w:rsidRDefault="006678F3" w:rsidP="006678F3">
            <w:pPr>
              <w:pStyle w:val="a7"/>
              <w:ind w:left="0"/>
              <w:jc w:val="center"/>
              <w:rPr>
                <w:sz w:val="24"/>
                <w:szCs w:val="24"/>
              </w:rPr>
            </w:pPr>
            <w:r>
              <w:rPr>
                <w:sz w:val="24"/>
                <w:szCs w:val="24"/>
              </w:rPr>
              <w:t>4</w:t>
            </w:r>
          </w:p>
        </w:tc>
        <w:tc>
          <w:tcPr>
            <w:tcW w:w="1213" w:type="dxa"/>
            <w:vAlign w:val="center"/>
          </w:tcPr>
          <w:p w:rsidR="006678F3" w:rsidRDefault="006678F3" w:rsidP="006678F3">
            <w:pPr>
              <w:pStyle w:val="a7"/>
              <w:ind w:left="0"/>
              <w:jc w:val="center"/>
              <w:rPr>
                <w:sz w:val="24"/>
                <w:szCs w:val="24"/>
              </w:rPr>
            </w:pPr>
            <w:r>
              <w:rPr>
                <w:sz w:val="24"/>
                <w:szCs w:val="24"/>
              </w:rPr>
              <w:t>3</w:t>
            </w:r>
          </w:p>
        </w:tc>
        <w:tc>
          <w:tcPr>
            <w:tcW w:w="1212" w:type="dxa"/>
            <w:vAlign w:val="center"/>
          </w:tcPr>
          <w:p w:rsidR="006678F3" w:rsidRDefault="006678F3" w:rsidP="006678F3">
            <w:pPr>
              <w:pStyle w:val="a7"/>
              <w:ind w:left="0"/>
              <w:jc w:val="center"/>
              <w:rPr>
                <w:sz w:val="24"/>
                <w:szCs w:val="24"/>
              </w:rPr>
            </w:pPr>
            <w:r>
              <w:rPr>
                <w:sz w:val="24"/>
                <w:szCs w:val="24"/>
              </w:rPr>
              <w:t>2</w:t>
            </w:r>
          </w:p>
        </w:tc>
        <w:tc>
          <w:tcPr>
            <w:tcW w:w="1213" w:type="dxa"/>
            <w:vAlign w:val="center"/>
          </w:tcPr>
          <w:p w:rsidR="006678F3" w:rsidRDefault="006678F3" w:rsidP="006678F3">
            <w:pPr>
              <w:pStyle w:val="a7"/>
              <w:ind w:left="0"/>
              <w:jc w:val="center"/>
              <w:rPr>
                <w:sz w:val="24"/>
                <w:szCs w:val="24"/>
              </w:rPr>
            </w:pPr>
            <w:r>
              <w:rPr>
                <w:sz w:val="24"/>
                <w:szCs w:val="24"/>
              </w:rPr>
              <w:t>1</w:t>
            </w:r>
          </w:p>
        </w:tc>
      </w:tr>
      <w:tr w:rsidR="006678F3" w:rsidTr="006678F3">
        <w:tc>
          <w:tcPr>
            <w:tcW w:w="2801" w:type="dxa"/>
            <w:vAlign w:val="center"/>
          </w:tcPr>
          <w:p w:rsidR="006678F3" w:rsidRDefault="006678F3" w:rsidP="006678F3">
            <w:pPr>
              <w:pStyle w:val="a7"/>
              <w:ind w:left="0"/>
              <w:jc w:val="center"/>
              <w:rPr>
                <w:sz w:val="24"/>
                <w:szCs w:val="24"/>
              </w:rPr>
            </w:pPr>
            <w:r>
              <w:rPr>
                <w:sz w:val="24"/>
                <w:szCs w:val="24"/>
              </w:rPr>
              <w:t xml:space="preserve">Величина контрольного груза для проведения статических испытаний, </w:t>
            </w:r>
            <w:proofErr w:type="gramStart"/>
            <w:r>
              <w:rPr>
                <w:sz w:val="24"/>
                <w:szCs w:val="24"/>
              </w:rPr>
              <w:t>кг</w:t>
            </w:r>
            <w:proofErr w:type="gramEnd"/>
          </w:p>
        </w:tc>
        <w:tc>
          <w:tcPr>
            <w:tcW w:w="1212" w:type="dxa"/>
            <w:vAlign w:val="center"/>
          </w:tcPr>
          <w:p w:rsidR="006678F3" w:rsidRPr="00CD324A" w:rsidRDefault="006678F3" w:rsidP="006678F3">
            <w:pPr>
              <w:pStyle w:val="a7"/>
              <w:ind w:left="0"/>
              <w:jc w:val="center"/>
              <w:rPr>
                <w:sz w:val="24"/>
                <w:szCs w:val="24"/>
              </w:rPr>
            </w:pPr>
            <w:r w:rsidRPr="00CD324A">
              <w:rPr>
                <w:sz w:val="24"/>
                <w:szCs w:val="24"/>
              </w:rPr>
              <w:t>1200</w:t>
            </w:r>
          </w:p>
        </w:tc>
        <w:tc>
          <w:tcPr>
            <w:tcW w:w="1212" w:type="dxa"/>
            <w:vAlign w:val="center"/>
          </w:tcPr>
          <w:p w:rsidR="006678F3" w:rsidRPr="00CD324A" w:rsidRDefault="006678F3" w:rsidP="006678F3">
            <w:pPr>
              <w:pStyle w:val="a7"/>
              <w:ind w:left="0"/>
              <w:jc w:val="center"/>
              <w:rPr>
                <w:sz w:val="24"/>
                <w:szCs w:val="24"/>
              </w:rPr>
            </w:pPr>
            <w:r w:rsidRPr="00CD324A">
              <w:rPr>
                <w:sz w:val="24"/>
                <w:szCs w:val="24"/>
              </w:rPr>
              <w:t>1300</w:t>
            </w:r>
          </w:p>
        </w:tc>
        <w:tc>
          <w:tcPr>
            <w:tcW w:w="1213" w:type="dxa"/>
            <w:vAlign w:val="center"/>
          </w:tcPr>
          <w:p w:rsidR="006678F3" w:rsidRPr="00CD324A" w:rsidRDefault="006678F3" w:rsidP="006678F3">
            <w:pPr>
              <w:pStyle w:val="a7"/>
              <w:ind w:left="0"/>
              <w:jc w:val="center"/>
              <w:rPr>
                <w:sz w:val="24"/>
                <w:szCs w:val="24"/>
              </w:rPr>
            </w:pPr>
            <w:r>
              <w:rPr>
                <w:sz w:val="24"/>
                <w:szCs w:val="24"/>
              </w:rPr>
              <w:t>1</w:t>
            </w:r>
            <w:r w:rsidRPr="00CD324A">
              <w:rPr>
                <w:sz w:val="24"/>
                <w:szCs w:val="24"/>
              </w:rPr>
              <w:t>1400</w:t>
            </w:r>
          </w:p>
        </w:tc>
        <w:tc>
          <w:tcPr>
            <w:tcW w:w="1212" w:type="dxa"/>
            <w:vAlign w:val="center"/>
          </w:tcPr>
          <w:p w:rsidR="006678F3" w:rsidRPr="00CD324A" w:rsidRDefault="006678F3" w:rsidP="006678F3">
            <w:pPr>
              <w:pStyle w:val="a7"/>
              <w:ind w:left="0"/>
              <w:jc w:val="center"/>
              <w:rPr>
                <w:sz w:val="24"/>
                <w:szCs w:val="24"/>
              </w:rPr>
            </w:pPr>
            <w:r>
              <w:rPr>
                <w:sz w:val="24"/>
                <w:szCs w:val="24"/>
              </w:rPr>
              <w:t>1</w:t>
            </w:r>
            <w:r w:rsidRPr="00CD324A">
              <w:rPr>
                <w:sz w:val="24"/>
                <w:szCs w:val="24"/>
              </w:rPr>
              <w:t>500</w:t>
            </w:r>
          </w:p>
        </w:tc>
        <w:tc>
          <w:tcPr>
            <w:tcW w:w="1213" w:type="dxa"/>
            <w:vAlign w:val="center"/>
          </w:tcPr>
          <w:p w:rsidR="006678F3" w:rsidRPr="00CD324A" w:rsidRDefault="006678F3" w:rsidP="006678F3">
            <w:pPr>
              <w:pStyle w:val="a7"/>
              <w:ind w:left="0"/>
              <w:jc w:val="center"/>
              <w:rPr>
                <w:sz w:val="24"/>
                <w:szCs w:val="24"/>
              </w:rPr>
            </w:pPr>
            <w:r>
              <w:rPr>
                <w:sz w:val="24"/>
                <w:szCs w:val="24"/>
              </w:rPr>
              <w:t>1</w:t>
            </w:r>
            <w:r w:rsidRPr="00CD324A">
              <w:rPr>
                <w:sz w:val="24"/>
                <w:szCs w:val="24"/>
              </w:rPr>
              <w:t>600</w:t>
            </w:r>
          </w:p>
        </w:tc>
      </w:tr>
    </w:tbl>
    <w:p w:rsidR="006678F3" w:rsidRPr="003C36B1" w:rsidRDefault="006678F3" w:rsidP="006678F3">
      <w:pPr>
        <w:spacing w:before="240" w:after="0"/>
        <w:ind w:left="709" w:firstLine="425"/>
        <w:rPr>
          <w:rFonts w:ascii="Times New Roman" w:eastAsia="Times New Roman" w:hAnsi="Times New Roman" w:cs="Times New Roman"/>
          <w:sz w:val="24"/>
          <w:szCs w:val="24"/>
          <w:lang w:eastAsia="ru-RU"/>
        </w:rPr>
      </w:pPr>
      <w:r w:rsidRPr="006678F3">
        <w:rPr>
          <w:rFonts w:ascii="Times New Roman" w:eastAsia="Times New Roman" w:hAnsi="Times New Roman" w:cs="Times New Roman"/>
          <w:sz w:val="24"/>
          <w:szCs w:val="24"/>
          <w:lang w:eastAsia="ru-RU"/>
        </w:rPr>
        <w:t xml:space="preserve">Подъемник считается выдержавшим статические испытания, если в течение 10 минут не произойдет смещения грузонесущего устройства (рабочей платформы), а также не будет обнаружено трещин, остаточных деформаций и других повреждений металлоконструкций и механизмов. </w:t>
      </w:r>
    </w:p>
    <w:p w:rsidR="006678F3" w:rsidRDefault="006678F3" w:rsidP="00907865">
      <w:pPr>
        <w:pStyle w:val="a7"/>
        <w:numPr>
          <w:ilvl w:val="1"/>
          <w:numId w:val="19"/>
        </w:numPr>
        <w:spacing w:after="0"/>
        <w:ind w:left="709" w:hanging="142"/>
        <w:rPr>
          <w:rFonts w:ascii="Times New Roman" w:hAnsi="Times New Roman" w:cs="Times New Roman"/>
          <w:sz w:val="24"/>
          <w:szCs w:val="24"/>
        </w:rPr>
      </w:pPr>
      <w:r w:rsidRPr="006678F3">
        <w:rPr>
          <w:rFonts w:ascii="Times New Roman" w:hAnsi="Times New Roman" w:cs="Times New Roman"/>
          <w:sz w:val="24"/>
          <w:szCs w:val="24"/>
        </w:rPr>
        <w:t xml:space="preserve">Динамические испытания проводятся грузом, на 10% (110% </w:t>
      </w:r>
      <w:r>
        <w:rPr>
          <w:rFonts w:ascii="Times New Roman" w:hAnsi="Times New Roman" w:cs="Times New Roman"/>
          <w:sz w:val="24"/>
          <w:szCs w:val="24"/>
        </w:rPr>
        <w:t>по отношению к номинальной паспортной грузоподъемности)</w:t>
      </w:r>
      <w:r w:rsidRPr="006678F3">
        <w:rPr>
          <w:rFonts w:ascii="Times New Roman" w:hAnsi="Times New Roman" w:cs="Times New Roman"/>
          <w:sz w:val="24"/>
          <w:szCs w:val="24"/>
        </w:rPr>
        <w:t xml:space="preserve"> превышающим грузоподъемность подъемника и имеют целью проверку работоспособности фрикционных лебедок, тормозов, центробежных ограничителей скорости опускания и ловителей. Величина контрольного груза</w:t>
      </w:r>
      <w:r>
        <w:rPr>
          <w:rFonts w:ascii="Times New Roman" w:hAnsi="Times New Roman" w:cs="Times New Roman"/>
          <w:sz w:val="24"/>
          <w:szCs w:val="24"/>
        </w:rPr>
        <w:t xml:space="preserve"> для проведения динамических испытаний</w:t>
      </w:r>
      <w:r w:rsidRPr="006678F3">
        <w:rPr>
          <w:rFonts w:ascii="Times New Roman" w:hAnsi="Times New Roman" w:cs="Times New Roman"/>
          <w:sz w:val="24"/>
          <w:szCs w:val="24"/>
        </w:rPr>
        <w:t>, в зависимости от количества секций в составе рабочей платформы</w:t>
      </w:r>
      <w:r>
        <w:rPr>
          <w:rFonts w:ascii="Times New Roman" w:hAnsi="Times New Roman" w:cs="Times New Roman"/>
          <w:sz w:val="24"/>
          <w:szCs w:val="24"/>
        </w:rPr>
        <w:t xml:space="preserve"> для модели </w:t>
      </w:r>
      <w:r>
        <w:rPr>
          <w:rFonts w:ascii="Times New Roman" w:hAnsi="Times New Roman" w:cs="Times New Roman"/>
          <w:sz w:val="24"/>
          <w:szCs w:val="24"/>
          <w:lang w:val="en-US"/>
        </w:rPr>
        <w:t>ZLP</w:t>
      </w:r>
      <w:r w:rsidRPr="006678F3">
        <w:rPr>
          <w:rFonts w:ascii="Times New Roman" w:hAnsi="Times New Roman" w:cs="Times New Roman"/>
          <w:sz w:val="24"/>
          <w:szCs w:val="24"/>
        </w:rPr>
        <w:t xml:space="preserve"> 630 приведена в </w:t>
      </w:r>
      <w:r>
        <w:rPr>
          <w:rFonts w:ascii="Times New Roman" w:hAnsi="Times New Roman" w:cs="Times New Roman"/>
          <w:sz w:val="24"/>
          <w:szCs w:val="24"/>
        </w:rPr>
        <w:t>Т</w:t>
      </w:r>
      <w:r w:rsidRPr="006678F3">
        <w:rPr>
          <w:rFonts w:ascii="Times New Roman" w:hAnsi="Times New Roman" w:cs="Times New Roman"/>
          <w:sz w:val="24"/>
          <w:szCs w:val="24"/>
        </w:rPr>
        <w:t xml:space="preserve">аблице </w:t>
      </w:r>
      <w:r>
        <w:rPr>
          <w:rFonts w:ascii="Times New Roman" w:hAnsi="Times New Roman" w:cs="Times New Roman"/>
          <w:sz w:val="24"/>
          <w:szCs w:val="24"/>
        </w:rPr>
        <w:t>7,для модели</w:t>
      </w:r>
      <w:r w:rsidRPr="006678F3">
        <w:rPr>
          <w:rFonts w:ascii="Times New Roman" w:hAnsi="Times New Roman" w:cs="Times New Roman"/>
          <w:sz w:val="24"/>
          <w:szCs w:val="24"/>
        </w:rPr>
        <w:t xml:space="preserve"> </w:t>
      </w:r>
      <w:r w:rsidR="00CD324A">
        <w:rPr>
          <w:rFonts w:ascii="Times New Roman" w:hAnsi="Times New Roman" w:cs="Times New Roman"/>
          <w:sz w:val="24"/>
          <w:szCs w:val="24"/>
        </w:rPr>
        <w:t>ФП</w:t>
      </w:r>
      <w:r w:rsidRPr="006678F3">
        <w:rPr>
          <w:rFonts w:ascii="Times New Roman" w:hAnsi="Times New Roman" w:cs="Times New Roman"/>
          <w:sz w:val="24"/>
          <w:szCs w:val="24"/>
        </w:rPr>
        <w:t xml:space="preserve"> 800</w:t>
      </w:r>
      <w:r w:rsidR="006625C2">
        <w:rPr>
          <w:rFonts w:ascii="Times New Roman" w:hAnsi="Times New Roman" w:cs="Times New Roman"/>
          <w:sz w:val="24"/>
          <w:szCs w:val="24"/>
        </w:rPr>
        <w:t xml:space="preserve">, </w:t>
      </w:r>
      <w:r w:rsidR="00CD324A">
        <w:rPr>
          <w:rFonts w:ascii="Times New Roman" w:hAnsi="Times New Roman" w:cs="Times New Roman"/>
          <w:sz w:val="24"/>
          <w:szCs w:val="24"/>
        </w:rPr>
        <w:t>ФП</w:t>
      </w:r>
      <w:r w:rsidR="006625C2" w:rsidRPr="006625C2">
        <w:rPr>
          <w:rFonts w:ascii="Times New Roman" w:hAnsi="Times New Roman" w:cs="Times New Roman"/>
          <w:sz w:val="24"/>
          <w:szCs w:val="24"/>
        </w:rPr>
        <w:t xml:space="preserve"> 1000</w:t>
      </w:r>
      <w:r w:rsidRPr="006678F3">
        <w:rPr>
          <w:rFonts w:ascii="Times New Roman" w:hAnsi="Times New Roman" w:cs="Times New Roman"/>
          <w:sz w:val="24"/>
          <w:szCs w:val="24"/>
        </w:rPr>
        <w:t>-</w:t>
      </w:r>
      <w:r>
        <w:rPr>
          <w:rFonts w:ascii="Times New Roman" w:hAnsi="Times New Roman" w:cs="Times New Roman"/>
          <w:sz w:val="24"/>
          <w:szCs w:val="24"/>
        </w:rPr>
        <w:t>в Таблице 8.</w:t>
      </w:r>
    </w:p>
    <w:p w:rsidR="006678F3" w:rsidRPr="006678F3" w:rsidRDefault="006678F3" w:rsidP="006678F3">
      <w:pPr>
        <w:pStyle w:val="a7"/>
        <w:ind w:left="709"/>
        <w:jc w:val="right"/>
        <w:rPr>
          <w:rFonts w:ascii="Times New Roman" w:hAnsi="Times New Roman" w:cs="Times New Roman"/>
          <w:i/>
          <w:sz w:val="24"/>
          <w:szCs w:val="24"/>
        </w:rPr>
      </w:pPr>
      <w:r w:rsidRPr="006678F3">
        <w:rPr>
          <w:rFonts w:ascii="Times New Roman" w:hAnsi="Times New Roman" w:cs="Times New Roman"/>
          <w:i/>
          <w:sz w:val="24"/>
          <w:szCs w:val="24"/>
        </w:rPr>
        <w:t xml:space="preserve">Таблица </w:t>
      </w:r>
      <w:r>
        <w:rPr>
          <w:rFonts w:ascii="Times New Roman" w:hAnsi="Times New Roman" w:cs="Times New Roman"/>
          <w:i/>
          <w:sz w:val="24"/>
          <w:szCs w:val="24"/>
        </w:rPr>
        <w:t>7</w:t>
      </w:r>
    </w:p>
    <w:tbl>
      <w:tblPr>
        <w:tblStyle w:val="a8"/>
        <w:tblW w:w="0" w:type="auto"/>
        <w:tblInd w:w="709" w:type="dxa"/>
        <w:tblLook w:val="04A0"/>
      </w:tblPr>
      <w:tblGrid>
        <w:gridCol w:w="2801"/>
        <w:gridCol w:w="1212"/>
        <w:gridCol w:w="1212"/>
        <w:gridCol w:w="1213"/>
        <w:gridCol w:w="1212"/>
        <w:gridCol w:w="1213"/>
      </w:tblGrid>
      <w:tr w:rsidR="006678F3" w:rsidTr="003C36B1">
        <w:tc>
          <w:tcPr>
            <w:tcW w:w="2801" w:type="dxa"/>
            <w:vAlign w:val="center"/>
          </w:tcPr>
          <w:p w:rsidR="006678F3" w:rsidRDefault="006678F3" w:rsidP="003C36B1">
            <w:pPr>
              <w:pStyle w:val="a7"/>
              <w:ind w:left="0"/>
              <w:jc w:val="center"/>
              <w:rPr>
                <w:sz w:val="24"/>
                <w:szCs w:val="24"/>
              </w:rPr>
            </w:pPr>
            <w:r>
              <w:rPr>
                <w:sz w:val="24"/>
                <w:szCs w:val="24"/>
              </w:rPr>
              <w:t xml:space="preserve">Количество секций, входящих в состав рабочей платформы </w:t>
            </w:r>
            <w:r w:rsidRPr="006678F3">
              <w:rPr>
                <w:sz w:val="24"/>
                <w:szCs w:val="24"/>
              </w:rPr>
              <w:br/>
            </w:r>
            <w:r w:rsidR="00CD324A">
              <w:rPr>
                <w:sz w:val="24"/>
                <w:szCs w:val="24"/>
              </w:rPr>
              <w:t>ФП</w:t>
            </w:r>
            <w:r w:rsidRPr="006678F3">
              <w:rPr>
                <w:sz w:val="24"/>
                <w:szCs w:val="24"/>
              </w:rPr>
              <w:t xml:space="preserve"> 630</w:t>
            </w:r>
            <w:r>
              <w:rPr>
                <w:sz w:val="24"/>
                <w:szCs w:val="24"/>
              </w:rPr>
              <w:t>, шт.</w:t>
            </w:r>
          </w:p>
        </w:tc>
        <w:tc>
          <w:tcPr>
            <w:tcW w:w="1212" w:type="dxa"/>
            <w:vAlign w:val="center"/>
          </w:tcPr>
          <w:p w:rsidR="006678F3" w:rsidRDefault="006678F3" w:rsidP="003C36B1">
            <w:pPr>
              <w:pStyle w:val="a7"/>
              <w:ind w:left="0"/>
              <w:jc w:val="center"/>
              <w:rPr>
                <w:sz w:val="24"/>
                <w:szCs w:val="24"/>
              </w:rPr>
            </w:pPr>
            <w:r>
              <w:rPr>
                <w:sz w:val="24"/>
                <w:szCs w:val="24"/>
              </w:rPr>
              <w:t>5</w:t>
            </w:r>
          </w:p>
        </w:tc>
        <w:tc>
          <w:tcPr>
            <w:tcW w:w="1212" w:type="dxa"/>
            <w:vAlign w:val="center"/>
          </w:tcPr>
          <w:p w:rsidR="006678F3" w:rsidRDefault="006678F3" w:rsidP="003C36B1">
            <w:pPr>
              <w:pStyle w:val="a7"/>
              <w:ind w:left="0"/>
              <w:jc w:val="center"/>
              <w:rPr>
                <w:sz w:val="24"/>
                <w:szCs w:val="24"/>
              </w:rPr>
            </w:pPr>
            <w:r>
              <w:rPr>
                <w:sz w:val="24"/>
                <w:szCs w:val="24"/>
              </w:rPr>
              <w:t>4</w:t>
            </w:r>
          </w:p>
        </w:tc>
        <w:tc>
          <w:tcPr>
            <w:tcW w:w="1213" w:type="dxa"/>
            <w:vAlign w:val="center"/>
          </w:tcPr>
          <w:p w:rsidR="006678F3" w:rsidRDefault="006678F3" w:rsidP="003C36B1">
            <w:pPr>
              <w:pStyle w:val="a7"/>
              <w:ind w:left="0"/>
              <w:jc w:val="center"/>
              <w:rPr>
                <w:sz w:val="24"/>
                <w:szCs w:val="24"/>
              </w:rPr>
            </w:pPr>
            <w:r>
              <w:rPr>
                <w:sz w:val="24"/>
                <w:szCs w:val="24"/>
              </w:rPr>
              <w:t>3</w:t>
            </w:r>
          </w:p>
        </w:tc>
        <w:tc>
          <w:tcPr>
            <w:tcW w:w="1212" w:type="dxa"/>
            <w:vAlign w:val="center"/>
          </w:tcPr>
          <w:p w:rsidR="006678F3" w:rsidRDefault="006678F3" w:rsidP="003C36B1">
            <w:pPr>
              <w:pStyle w:val="a7"/>
              <w:ind w:left="0"/>
              <w:jc w:val="center"/>
              <w:rPr>
                <w:sz w:val="24"/>
                <w:szCs w:val="24"/>
              </w:rPr>
            </w:pPr>
            <w:r>
              <w:rPr>
                <w:sz w:val="24"/>
                <w:szCs w:val="24"/>
              </w:rPr>
              <w:t>2</w:t>
            </w:r>
          </w:p>
        </w:tc>
        <w:tc>
          <w:tcPr>
            <w:tcW w:w="1213" w:type="dxa"/>
            <w:vAlign w:val="center"/>
          </w:tcPr>
          <w:p w:rsidR="006678F3" w:rsidRDefault="006678F3" w:rsidP="003C36B1">
            <w:pPr>
              <w:pStyle w:val="a7"/>
              <w:ind w:left="0"/>
              <w:jc w:val="center"/>
              <w:rPr>
                <w:sz w:val="24"/>
                <w:szCs w:val="24"/>
              </w:rPr>
            </w:pPr>
            <w:r>
              <w:rPr>
                <w:sz w:val="24"/>
                <w:szCs w:val="24"/>
              </w:rPr>
              <w:t>1</w:t>
            </w:r>
          </w:p>
        </w:tc>
      </w:tr>
      <w:tr w:rsidR="006678F3" w:rsidTr="003C36B1">
        <w:tc>
          <w:tcPr>
            <w:tcW w:w="2801" w:type="dxa"/>
            <w:vAlign w:val="center"/>
          </w:tcPr>
          <w:p w:rsidR="006678F3" w:rsidRDefault="006678F3" w:rsidP="006678F3">
            <w:pPr>
              <w:pStyle w:val="a7"/>
              <w:ind w:left="0"/>
              <w:jc w:val="center"/>
              <w:rPr>
                <w:sz w:val="24"/>
                <w:szCs w:val="24"/>
              </w:rPr>
            </w:pPr>
            <w:r>
              <w:rPr>
                <w:sz w:val="24"/>
                <w:szCs w:val="24"/>
              </w:rPr>
              <w:t xml:space="preserve">Величина контрольного груза для проведения динамических испытаний, </w:t>
            </w:r>
            <w:proofErr w:type="gramStart"/>
            <w:r>
              <w:rPr>
                <w:sz w:val="24"/>
                <w:szCs w:val="24"/>
              </w:rPr>
              <w:t>кг</w:t>
            </w:r>
            <w:proofErr w:type="gramEnd"/>
          </w:p>
        </w:tc>
        <w:tc>
          <w:tcPr>
            <w:tcW w:w="1212" w:type="dxa"/>
            <w:vAlign w:val="center"/>
          </w:tcPr>
          <w:p w:rsidR="006678F3" w:rsidRDefault="006678F3" w:rsidP="003C36B1">
            <w:pPr>
              <w:pStyle w:val="a7"/>
              <w:ind w:left="0"/>
              <w:jc w:val="center"/>
              <w:rPr>
                <w:sz w:val="24"/>
                <w:szCs w:val="24"/>
              </w:rPr>
            </w:pPr>
            <w:r>
              <w:rPr>
                <w:sz w:val="24"/>
                <w:szCs w:val="24"/>
              </w:rPr>
              <w:t>330</w:t>
            </w:r>
          </w:p>
        </w:tc>
        <w:tc>
          <w:tcPr>
            <w:tcW w:w="1212" w:type="dxa"/>
            <w:vAlign w:val="center"/>
          </w:tcPr>
          <w:p w:rsidR="006678F3" w:rsidRDefault="006678F3" w:rsidP="003C36B1">
            <w:pPr>
              <w:pStyle w:val="a7"/>
              <w:ind w:left="0"/>
              <w:jc w:val="center"/>
              <w:rPr>
                <w:sz w:val="24"/>
                <w:szCs w:val="24"/>
              </w:rPr>
            </w:pPr>
            <w:r>
              <w:rPr>
                <w:sz w:val="24"/>
                <w:szCs w:val="24"/>
              </w:rPr>
              <w:t>430</w:t>
            </w:r>
          </w:p>
        </w:tc>
        <w:tc>
          <w:tcPr>
            <w:tcW w:w="1213" w:type="dxa"/>
            <w:vAlign w:val="center"/>
          </w:tcPr>
          <w:p w:rsidR="006678F3" w:rsidRDefault="006678F3" w:rsidP="003C36B1">
            <w:pPr>
              <w:pStyle w:val="a7"/>
              <w:ind w:left="0"/>
              <w:jc w:val="center"/>
              <w:rPr>
                <w:sz w:val="24"/>
                <w:szCs w:val="24"/>
              </w:rPr>
            </w:pPr>
            <w:r>
              <w:rPr>
                <w:sz w:val="24"/>
                <w:szCs w:val="24"/>
              </w:rPr>
              <w:t>530</w:t>
            </w:r>
          </w:p>
        </w:tc>
        <w:tc>
          <w:tcPr>
            <w:tcW w:w="1212" w:type="dxa"/>
            <w:vAlign w:val="center"/>
          </w:tcPr>
          <w:p w:rsidR="006678F3" w:rsidRDefault="006678F3" w:rsidP="003C36B1">
            <w:pPr>
              <w:pStyle w:val="a7"/>
              <w:ind w:left="0"/>
              <w:jc w:val="center"/>
              <w:rPr>
                <w:sz w:val="24"/>
                <w:szCs w:val="24"/>
              </w:rPr>
            </w:pPr>
            <w:r>
              <w:rPr>
                <w:sz w:val="24"/>
                <w:szCs w:val="24"/>
              </w:rPr>
              <w:t>630</w:t>
            </w:r>
          </w:p>
        </w:tc>
        <w:tc>
          <w:tcPr>
            <w:tcW w:w="1213" w:type="dxa"/>
            <w:vAlign w:val="center"/>
          </w:tcPr>
          <w:p w:rsidR="006678F3" w:rsidRDefault="006678F3" w:rsidP="003C36B1">
            <w:pPr>
              <w:pStyle w:val="a7"/>
              <w:ind w:left="0"/>
              <w:jc w:val="center"/>
              <w:rPr>
                <w:sz w:val="24"/>
                <w:szCs w:val="24"/>
              </w:rPr>
            </w:pPr>
            <w:r>
              <w:rPr>
                <w:sz w:val="24"/>
                <w:szCs w:val="24"/>
              </w:rPr>
              <w:t>730</w:t>
            </w:r>
          </w:p>
        </w:tc>
      </w:tr>
    </w:tbl>
    <w:p w:rsidR="006678F3" w:rsidRPr="00CD324A" w:rsidRDefault="006678F3" w:rsidP="006678F3">
      <w:pPr>
        <w:pStyle w:val="a7"/>
        <w:ind w:left="709"/>
        <w:rPr>
          <w:rFonts w:ascii="Times New Roman" w:hAnsi="Times New Roman" w:cs="Times New Roman"/>
          <w:i/>
          <w:sz w:val="24"/>
          <w:szCs w:val="24"/>
        </w:rPr>
      </w:pPr>
    </w:p>
    <w:p w:rsidR="006678F3" w:rsidRDefault="006678F3" w:rsidP="006678F3">
      <w:pPr>
        <w:pStyle w:val="a7"/>
        <w:ind w:left="709"/>
        <w:rPr>
          <w:rFonts w:ascii="Times New Roman" w:hAnsi="Times New Roman" w:cs="Times New Roman"/>
          <w:i/>
          <w:sz w:val="24"/>
          <w:szCs w:val="24"/>
        </w:rPr>
      </w:pPr>
    </w:p>
    <w:p w:rsidR="007338AB" w:rsidRDefault="007338AB" w:rsidP="006678F3">
      <w:pPr>
        <w:pStyle w:val="a7"/>
        <w:ind w:left="709"/>
        <w:rPr>
          <w:rFonts w:ascii="Times New Roman" w:hAnsi="Times New Roman" w:cs="Times New Roman"/>
          <w:i/>
          <w:sz w:val="24"/>
          <w:szCs w:val="24"/>
        </w:rPr>
      </w:pPr>
    </w:p>
    <w:p w:rsidR="007338AB" w:rsidRDefault="007338AB" w:rsidP="006678F3">
      <w:pPr>
        <w:pStyle w:val="a7"/>
        <w:ind w:left="709"/>
        <w:rPr>
          <w:rFonts w:ascii="Times New Roman" w:hAnsi="Times New Roman" w:cs="Times New Roman"/>
          <w:i/>
          <w:sz w:val="24"/>
          <w:szCs w:val="24"/>
        </w:rPr>
      </w:pPr>
    </w:p>
    <w:p w:rsidR="007338AB" w:rsidRDefault="007338AB" w:rsidP="006678F3">
      <w:pPr>
        <w:pStyle w:val="a7"/>
        <w:ind w:left="709"/>
        <w:rPr>
          <w:rFonts w:ascii="Times New Roman" w:hAnsi="Times New Roman" w:cs="Times New Roman"/>
          <w:i/>
          <w:sz w:val="24"/>
          <w:szCs w:val="24"/>
        </w:rPr>
      </w:pPr>
    </w:p>
    <w:p w:rsidR="007338AB" w:rsidRDefault="007338AB" w:rsidP="006678F3">
      <w:pPr>
        <w:pStyle w:val="a7"/>
        <w:ind w:left="709"/>
        <w:rPr>
          <w:rFonts w:ascii="Times New Roman" w:hAnsi="Times New Roman" w:cs="Times New Roman"/>
          <w:i/>
          <w:sz w:val="24"/>
          <w:szCs w:val="24"/>
        </w:rPr>
      </w:pPr>
    </w:p>
    <w:p w:rsidR="007338AB" w:rsidRDefault="007338AB" w:rsidP="006678F3">
      <w:pPr>
        <w:pStyle w:val="a7"/>
        <w:ind w:left="709"/>
        <w:rPr>
          <w:rFonts w:ascii="Times New Roman" w:hAnsi="Times New Roman" w:cs="Times New Roman"/>
          <w:i/>
          <w:sz w:val="24"/>
          <w:szCs w:val="24"/>
        </w:rPr>
      </w:pPr>
    </w:p>
    <w:p w:rsidR="007338AB" w:rsidRPr="007338AB" w:rsidRDefault="007338AB" w:rsidP="006678F3">
      <w:pPr>
        <w:pStyle w:val="a7"/>
        <w:ind w:left="709"/>
        <w:rPr>
          <w:rFonts w:ascii="Times New Roman" w:hAnsi="Times New Roman" w:cs="Times New Roman"/>
          <w:i/>
          <w:sz w:val="24"/>
          <w:szCs w:val="24"/>
        </w:rPr>
      </w:pPr>
    </w:p>
    <w:p w:rsidR="006678F3" w:rsidRPr="006678F3" w:rsidRDefault="006678F3" w:rsidP="006678F3">
      <w:pPr>
        <w:pStyle w:val="a7"/>
        <w:ind w:left="709"/>
        <w:jc w:val="right"/>
        <w:rPr>
          <w:rFonts w:ascii="Times New Roman" w:hAnsi="Times New Roman" w:cs="Times New Roman"/>
          <w:i/>
          <w:sz w:val="24"/>
          <w:szCs w:val="24"/>
        </w:rPr>
      </w:pPr>
      <w:r w:rsidRPr="006678F3">
        <w:rPr>
          <w:rFonts w:ascii="Times New Roman" w:hAnsi="Times New Roman" w:cs="Times New Roman"/>
          <w:i/>
          <w:sz w:val="24"/>
          <w:szCs w:val="24"/>
        </w:rPr>
        <w:t xml:space="preserve">Таблица </w:t>
      </w:r>
      <w:r>
        <w:rPr>
          <w:rFonts w:ascii="Times New Roman" w:hAnsi="Times New Roman" w:cs="Times New Roman"/>
          <w:i/>
          <w:sz w:val="24"/>
          <w:szCs w:val="24"/>
        </w:rPr>
        <w:t>8</w:t>
      </w:r>
    </w:p>
    <w:tbl>
      <w:tblPr>
        <w:tblStyle w:val="a8"/>
        <w:tblW w:w="0" w:type="auto"/>
        <w:tblInd w:w="709" w:type="dxa"/>
        <w:tblLook w:val="04A0"/>
      </w:tblPr>
      <w:tblGrid>
        <w:gridCol w:w="2801"/>
        <w:gridCol w:w="1212"/>
        <w:gridCol w:w="1212"/>
        <w:gridCol w:w="1213"/>
        <w:gridCol w:w="1212"/>
        <w:gridCol w:w="1213"/>
      </w:tblGrid>
      <w:tr w:rsidR="006678F3" w:rsidTr="003C36B1">
        <w:tc>
          <w:tcPr>
            <w:tcW w:w="2801" w:type="dxa"/>
            <w:vAlign w:val="center"/>
          </w:tcPr>
          <w:p w:rsidR="006678F3" w:rsidRDefault="006678F3" w:rsidP="003C36B1">
            <w:pPr>
              <w:pStyle w:val="a7"/>
              <w:ind w:left="0"/>
              <w:jc w:val="center"/>
              <w:rPr>
                <w:sz w:val="24"/>
                <w:szCs w:val="24"/>
              </w:rPr>
            </w:pPr>
            <w:r>
              <w:rPr>
                <w:sz w:val="24"/>
                <w:szCs w:val="24"/>
              </w:rPr>
              <w:t>Количество секций, входящих в состав рабочей платформы</w:t>
            </w:r>
            <w:r w:rsidRPr="006678F3">
              <w:rPr>
                <w:sz w:val="24"/>
                <w:szCs w:val="24"/>
              </w:rPr>
              <w:t xml:space="preserve"> </w:t>
            </w:r>
            <w:r w:rsidRPr="006678F3">
              <w:rPr>
                <w:sz w:val="24"/>
                <w:szCs w:val="24"/>
              </w:rPr>
              <w:br/>
            </w:r>
            <w:r w:rsidR="00CD324A">
              <w:rPr>
                <w:sz w:val="24"/>
                <w:szCs w:val="24"/>
              </w:rPr>
              <w:t>ФП</w:t>
            </w:r>
            <w:r w:rsidRPr="006678F3">
              <w:rPr>
                <w:sz w:val="24"/>
                <w:szCs w:val="24"/>
              </w:rPr>
              <w:t xml:space="preserve"> 800</w:t>
            </w:r>
            <w:r w:rsidR="006625C2">
              <w:rPr>
                <w:sz w:val="24"/>
                <w:szCs w:val="24"/>
              </w:rPr>
              <w:t>,</w:t>
            </w:r>
            <w:r w:rsidR="006625C2" w:rsidRPr="006625C2">
              <w:rPr>
                <w:sz w:val="24"/>
                <w:szCs w:val="24"/>
              </w:rPr>
              <w:t xml:space="preserve"> </w:t>
            </w:r>
            <w:r w:rsidR="00CD324A">
              <w:rPr>
                <w:sz w:val="24"/>
                <w:szCs w:val="24"/>
              </w:rPr>
              <w:t>ФП</w:t>
            </w:r>
            <w:r w:rsidR="006625C2" w:rsidRPr="006625C2">
              <w:rPr>
                <w:sz w:val="24"/>
                <w:szCs w:val="24"/>
              </w:rPr>
              <w:t>1000</w:t>
            </w:r>
            <w:r>
              <w:rPr>
                <w:sz w:val="24"/>
                <w:szCs w:val="24"/>
              </w:rPr>
              <w:t>, шт.</w:t>
            </w:r>
          </w:p>
        </w:tc>
        <w:tc>
          <w:tcPr>
            <w:tcW w:w="1212" w:type="dxa"/>
            <w:vAlign w:val="center"/>
          </w:tcPr>
          <w:p w:rsidR="006678F3" w:rsidRDefault="006678F3" w:rsidP="003C36B1">
            <w:pPr>
              <w:pStyle w:val="a7"/>
              <w:ind w:left="0"/>
              <w:jc w:val="center"/>
              <w:rPr>
                <w:sz w:val="24"/>
                <w:szCs w:val="24"/>
              </w:rPr>
            </w:pPr>
            <w:r>
              <w:rPr>
                <w:sz w:val="24"/>
                <w:szCs w:val="24"/>
              </w:rPr>
              <w:t>5</w:t>
            </w:r>
          </w:p>
        </w:tc>
        <w:tc>
          <w:tcPr>
            <w:tcW w:w="1212" w:type="dxa"/>
            <w:vAlign w:val="center"/>
          </w:tcPr>
          <w:p w:rsidR="006678F3" w:rsidRDefault="006678F3" w:rsidP="003C36B1">
            <w:pPr>
              <w:pStyle w:val="a7"/>
              <w:ind w:left="0"/>
              <w:jc w:val="center"/>
              <w:rPr>
                <w:sz w:val="24"/>
                <w:szCs w:val="24"/>
              </w:rPr>
            </w:pPr>
            <w:r>
              <w:rPr>
                <w:sz w:val="24"/>
                <w:szCs w:val="24"/>
              </w:rPr>
              <w:t>4</w:t>
            </w:r>
          </w:p>
        </w:tc>
        <w:tc>
          <w:tcPr>
            <w:tcW w:w="1213" w:type="dxa"/>
            <w:vAlign w:val="center"/>
          </w:tcPr>
          <w:p w:rsidR="006678F3" w:rsidRDefault="006678F3" w:rsidP="003C36B1">
            <w:pPr>
              <w:pStyle w:val="a7"/>
              <w:ind w:left="0"/>
              <w:jc w:val="center"/>
              <w:rPr>
                <w:sz w:val="24"/>
                <w:szCs w:val="24"/>
              </w:rPr>
            </w:pPr>
            <w:r>
              <w:rPr>
                <w:sz w:val="24"/>
                <w:szCs w:val="24"/>
              </w:rPr>
              <w:t>3</w:t>
            </w:r>
          </w:p>
        </w:tc>
        <w:tc>
          <w:tcPr>
            <w:tcW w:w="1212" w:type="dxa"/>
            <w:vAlign w:val="center"/>
          </w:tcPr>
          <w:p w:rsidR="006678F3" w:rsidRDefault="006678F3" w:rsidP="003C36B1">
            <w:pPr>
              <w:pStyle w:val="a7"/>
              <w:ind w:left="0"/>
              <w:jc w:val="center"/>
              <w:rPr>
                <w:sz w:val="24"/>
                <w:szCs w:val="24"/>
              </w:rPr>
            </w:pPr>
            <w:r>
              <w:rPr>
                <w:sz w:val="24"/>
                <w:szCs w:val="24"/>
              </w:rPr>
              <w:t>2</w:t>
            </w:r>
          </w:p>
        </w:tc>
        <w:tc>
          <w:tcPr>
            <w:tcW w:w="1213" w:type="dxa"/>
            <w:vAlign w:val="center"/>
          </w:tcPr>
          <w:p w:rsidR="006678F3" w:rsidRDefault="006678F3" w:rsidP="003C36B1">
            <w:pPr>
              <w:pStyle w:val="a7"/>
              <w:ind w:left="0"/>
              <w:jc w:val="center"/>
              <w:rPr>
                <w:sz w:val="24"/>
                <w:szCs w:val="24"/>
              </w:rPr>
            </w:pPr>
            <w:r>
              <w:rPr>
                <w:sz w:val="24"/>
                <w:szCs w:val="24"/>
              </w:rPr>
              <w:t>1</w:t>
            </w:r>
          </w:p>
        </w:tc>
      </w:tr>
      <w:tr w:rsidR="006678F3" w:rsidTr="003C36B1">
        <w:tc>
          <w:tcPr>
            <w:tcW w:w="2801" w:type="dxa"/>
            <w:vAlign w:val="center"/>
          </w:tcPr>
          <w:p w:rsidR="006678F3" w:rsidRDefault="006678F3" w:rsidP="006678F3">
            <w:pPr>
              <w:pStyle w:val="a7"/>
              <w:ind w:left="0"/>
              <w:jc w:val="center"/>
              <w:rPr>
                <w:sz w:val="24"/>
                <w:szCs w:val="24"/>
              </w:rPr>
            </w:pPr>
            <w:r>
              <w:rPr>
                <w:sz w:val="24"/>
                <w:szCs w:val="24"/>
              </w:rPr>
              <w:t xml:space="preserve">Величина контрольного груза для проведения динамических испытаний, </w:t>
            </w:r>
            <w:proofErr w:type="gramStart"/>
            <w:r>
              <w:rPr>
                <w:sz w:val="24"/>
                <w:szCs w:val="24"/>
              </w:rPr>
              <w:t>кг</w:t>
            </w:r>
            <w:proofErr w:type="gramEnd"/>
          </w:p>
        </w:tc>
        <w:tc>
          <w:tcPr>
            <w:tcW w:w="1212" w:type="dxa"/>
            <w:vAlign w:val="center"/>
          </w:tcPr>
          <w:p w:rsidR="006678F3" w:rsidRPr="006678F3" w:rsidRDefault="006678F3" w:rsidP="003C36B1">
            <w:pPr>
              <w:pStyle w:val="a7"/>
              <w:ind w:left="0"/>
              <w:jc w:val="center"/>
              <w:rPr>
                <w:sz w:val="24"/>
                <w:szCs w:val="24"/>
              </w:rPr>
            </w:pPr>
            <w:r>
              <w:rPr>
                <w:sz w:val="24"/>
                <w:szCs w:val="24"/>
              </w:rPr>
              <w:t>660</w:t>
            </w:r>
          </w:p>
        </w:tc>
        <w:tc>
          <w:tcPr>
            <w:tcW w:w="1212" w:type="dxa"/>
            <w:vAlign w:val="center"/>
          </w:tcPr>
          <w:p w:rsidR="006678F3" w:rsidRPr="006678F3" w:rsidRDefault="006678F3" w:rsidP="003C36B1">
            <w:pPr>
              <w:pStyle w:val="a7"/>
              <w:ind w:left="0"/>
              <w:jc w:val="center"/>
              <w:rPr>
                <w:sz w:val="24"/>
                <w:szCs w:val="24"/>
              </w:rPr>
            </w:pPr>
            <w:r>
              <w:rPr>
                <w:sz w:val="24"/>
                <w:szCs w:val="24"/>
              </w:rPr>
              <w:t>760</w:t>
            </w:r>
          </w:p>
        </w:tc>
        <w:tc>
          <w:tcPr>
            <w:tcW w:w="1213" w:type="dxa"/>
            <w:vAlign w:val="center"/>
          </w:tcPr>
          <w:p w:rsidR="006678F3" w:rsidRPr="006625C2" w:rsidRDefault="006678F3" w:rsidP="003C36B1">
            <w:pPr>
              <w:pStyle w:val="a7"/>
              <w:ind w:left="0"/>
              <w:jc w:val="center"/>
              <w:rPr>
                <w:sz w:val="24"/>
                <w:szCs w:val="24"/>
              </w:rPr>
            </w:pPr>
            <w:r>
              <w:rPr>
                <w:sz w:val="24"/>
                <w:szCs w:val="24"/>
              </w:rPr>
              <w:t>860</w:t>
            </w:r>
          </w:p>
        </w:tc>
        <w:tc>
          <w:tcPr>
            <w:tcW w:w="1212" w:type="dxa"/>
            <w:vAlign w:val="center"/>
          </w:tcPr>
          <w:p w:rsidR="006678F3" w:rsidRPr="006625C2" w:rsidRDefault="006678F3" w:rsidP="003C36B1">
            <w:pPr>
              <w:pStyle w:val="a7"/>
              <w:ind w:left="0"/>
              <w:jc w:val="center"/>
              <w:rPr>
                <w:sz w:val="24"/>
                <w:szCs w:val="24"/>
              </w:rPr>
            </w:pPr>
            <w:r>
              <w:rPr>
                <w:sz w:val="24"/>
                <w:szCs w:val="24"/>
              </w:rPr>
              <w:t>960</w:t>
            </w:r>
          </w:p>
        </w:tc>
        <w:tc>
          <w:tcPr>
            <w:tcW w:w="1213" w:type="dxa"/>
            <w:vAlign w:val="center"/>
          </w:tcPr>
          <w:p w:rsidR="006678F3" w:rsidRPr="006625C2" w:rsidRDefault="006678F3" w:rsidP="003C36B1">
            <w:pPr>
              <w:pStyle w:val="a7"/>
              <w:ind w:left="0"/>
              <w:jc w:val="center"/>
              <w:rPr>
                <w:sz w:val="24"/>
                <w:szCs w:val="24"/>
              </w:rPr>
            </w:pPr>
            <w:r>
              <w:rPr>
                <w:sz w:val="24"/>
                <w:szCs w:val="24"/>
              </w:rPr>
              <w:t>1060</w:t>
            </w:r>
          </w:p>
        </w:tc>
      </w:tr>
    </w:tbl>
    <w:p w:rsidR="006678F3" w:rsidRDefault="006678F3" w:rsidP="006678F3">
      <w:pPr>
        <w:pStyle w:val="a7"/>
        <w:spacing w:after="0"/>
        <w:ind w:left="709"/>
        <w:rPr>
          <w:rFonts w:ascii="Times New Roman" w:hAnsi="Times New Roman" w:cs="Times New Roman"/>
          <w:sz w:val="24"/>
          <w:szCs w:val="24"/>
        </w:rPr>
      </w:pPr>
    </w:p>
    <w:p w:rsidR="006678F3" w:rsidRPr="006678F3" w:rsidRDefault="006678F3" w:rsidP="00907865">
      <w:pPr>
        <w:pStyle w:val="a7"/>
        <w:numPr>
          <w:ilvl w:val="1"/>
          <w:numId w:val="19"/>
        </w:numPr>
        <w:ind w:left="709" w:hanging="142"/>
        <w:rPr>
          <w:rFonts w:ascii="Times New Roman" w:hAnsi="Times New Roman" w:cs="Times New Roman"/>
          <w:sz w:val="24"/>
          <w:szCs w:val="24"/>
        </w:rPr>
      </w:pPr>
      <w:r w:rsidRPr="006678F3">
        <w:rPr>
          <w:rFonts w:ascii="Times New Roman" w:hAnsi="Times New Roman" w:cs="Times New Roman"/>
          <w:sz w:val="24"/>
          <w:szCs w:val="24"/>
        </w:rPr>
        <w:t>При динамических испытаниях проводятся неоднократные (не менее трех раз) подъем и опускание рабочей платформы с промежуточными остановками на высоту, обеспечиваемую длинной кабеля выносного пульта управления (2-3 метра). Самопроизвольное опускание рабочей платформы во время остановок не допускается. При самопроизвольном опускании рабочей платформы необходимо осуществить регулировку встроенных электромагнитных тормозов (</w:t>
      </w:r>
      <w:proofErr w:type="gramStart"/>
      <w:r w:rsidRPr="006678F3">
        <w:rPr>
          <w:rFonts w:ascii="Times New Roman" w:hAnsi="Times New Roman" w:cs="Times New Roman"/>
          <w:sz w:val="24"/>
          <w:szCs w:val="24"/>
        </w:rPr>
        <w:t>см</w:t>
      </w:r>
      <w:proofErr w:type="gramEnd"/>
      <w:r w:rsidRPr="006678F3">
        <w:rPr>
          <w:rFonts w:ascii="Times New Roman" w:hAnsi="Times New Roman" w:cs="Times New Roman"/>
          <w:sz w:val="24"/>
          <w:szCs w:val="24"/>
        </w:rPr>
        <w:t>. п. п. 14 настоящего РЭ)  Нахождение людей в непосредственной близости от рабочей платформы и под рабочей платформой во время проведения ди</w:t>
      </w:r>
      <w:r>
        <w:rPr>
          <w:rFonts w:ascii="Times New Roman" w:hAnsi="Times New Roman" w:cs="Times New Roman"/>
          <w:sz w:val="24"/>
          <w:szCs w:val="24"/>
        </w:rPr>
        <w:t>намических испытаний запрещено.</w:t>
      </w:r>
      <w:r>
        <w:rPr>
          <w:rFonts w:ascii="Times New Roman" w:hAnsi="Times New Roman" w:cs="Times New Roman"/>
          <w:sz w:val="24"/>
          <w:szCs w:val="24"/>
        </w:rPr>
        <w:br/>
      </w:r>
      <w:r w:rsidRPr="006678F3">
        <w:rPr>
          <w:rFonts w:ascii="Times New Roman" w:hAnsi="Times New Roman" w:cs="Times New Roman"/>
          <w:sz w:val="24"/>
          <w:szCs w:val="24"/>
        </w:rPr>
        <w:t xml:space="preserve">         Испытание центробежных ограничителей скорости опускания производится при управлении подъемником основными органами управления (находящимися на передней дверце шкафа управления). Испытание центробежных ограничителей скорости опускания осуществляется следующим образом:</w:t>
      </w:r>
      <w:r w:rsidRPr="006678F3">
        <w:rPr>
          <w:rFonts w:ascii="Times New Roman" w:hAnsi="Times New Roman" w:cs="Times New Roman"/>
          <w:sz w:val="24"/>
          <w:szCs w:val="24"/>
        </w:rPr>
        <w:br/>
        <w:t xml:space="preserve">  - загрузить рабочую платформу с перег</w:t>
      </w:r>
      <w:r w:rsidR="00DB7E2D">
        <w:rPr>
          <w:rFonts w:ascii="Times New Roman" w:hAnsi="Times New Roman" w:cs="Times New Roman"/>
          <w:sz w:val="24"/>
          <w:szCs w:val="24"/>
        </w:rPr>
        <w:t>рузкой в 10% с учетом веса двух</w:t>
      </w:r>
      <w:r w:rsidRPr="006678F3">
        <w:rPr>
          <w:rFonts w:ascii="Times New Roman" w:hAnsi="Times New Roman" w:cs="Times New Roman"/>
          <w:sz w:val="24"/>
          <w:szCs w:val="24"/>
        </w:rPr>
        <w:t xml:space="preserve"> людей, находящихся во время динамических испытаний на рабочей платформе;</w:t>
      </w:r>
      <w:r w:rsidRPr="006678F3">
        <w:rPr>
          <w:rFonts w:ascii="Times New Roman" w:hAnsi="Times New Roman" w:cs="Times New Roman"/>
          <w:sz w:val="24"/>
          <w:szCs w:val="24"/>
        </w:rPr>
        <w:br/>
        <w:t xml:space="preserve">  - поднять рабочую платформу на высоту 1,5-2 метра;</w:t>
      </w:r>
      <w:r w:rsidRPr="006678F3">
        <w:rPr>
          <w:rFonts w:ascii="Times New Roman" w:hAnsi="Times New Roman" w:cs="Times New Roman"/>
          <w:sz w:val="24"/>
          <w:szCs w:val="24"/>
        </w:rPr>
        <w:br/>
        <w:t xml:space="preserve">  - одновременно воздействуя на рычаги ручного растормаживания двух фрикционных лебедок в направлении снизу-вверх отключить встроенные электромагнитные тормоза, при этом рабочая платформа должна начать опускаться с постоянной скоростью превышающей номинальную  на 15%;</w:t>
      </w:r>
      <w:r w:rsidRPr="006678F3">
        <w:rPr>
          <w:rFonts w:ascii="Times New Roman" w:hAnsi="Times New Roman" w:cs="Times New Roman"/>
          <w:sz w:val="24"/>
          <w:szCs w:val="24"/>
        </w:rPr>
        <w:br/>
        <w:t xml:space="preserve">  - опустить рабочую платформу указанным способом до основания.</w:t>
      </w:r>
      <w:r w:rsidRPr="006678F3">
        <w:rPr>
          <w:rFonts w:ascii="Times New Roman" w:hAnsi="Times New Roman" w:cs="Times New Roman"/>
          <w:sz w:val="24"/>
          <w:szCs w:val="24"/>
        </w:rPr>
        <w:br/>
        <w:t xml:space="preserve">         При отключении одного из двух встроенных электромагнитных тормозов (при проведении испытаний одним человеком) соответствующая сторона рабочей платформы начнет опускаться до достижения наклона рабочей платформы в 6-8 градусов. После этого произойдет срабатывание ловителя с указанной (опускаемой) стороны. Затем, отключив встроенный электромагнитный тормоз с противоположной стороны, опустить вторую сторону рабочей платформы до срабатывания второго ловителя. При этом угол наклона рабочей платформы также составит 6-8 градусов, но в противоположную сторону. А первый ловитель под воздействием от натяжения каната подъемного перейдет в рабочее состояние.</w:t>
      </w:r>
    </w:p>
    <w:p w:rsidR="006678F3" w:rsidRDefault="006678F3" w:rsidP="00907865">
      <w:pPr>
        <w:pStyle w:val="a7"/>
        <w:numPr>
          <w:ilvl w:val="1"/>
          <w:numId w:val="19"/>
        </w:numPr>
        <w:spacing w:after="0"/>
        <w:ind w:left="709" w:hanging="142"/>
        <w:rPr>
          <w:rFonts w:ascii="Times New Roman" w:hAnsi="Times New Roman" w:cs="Times New Roman"/>
          <w:sz w:val="24"/>
          <w:szCs w:val="24"/>
        </w:rPr>
      </w:pPr>
      <w:r w:rsidRPr="006678F3">
        <w:rPr>
          <w:rFonts w:ascii="Times New Roman" w:hAnsi="Times New Roman" w:cs="Times New Roman"/>
          <w:sz w:val="24"/>
          <w:szCs w:val="24"/>
        </w:rPr>
        <w:t xml:space="preserve">Динамические испытания ловителей осуществляются с перегрузкой в 10% при имитации обрыва подъемных канатов. При динамических испытаниях ловителей запрещается нахождение людей на рабочей платформе, под рабочей платформой и в непосредственной близости от нее. Управление подъемником осуществляется с выносного пульта управления. Загружение рабочей платформы </w:t>
      </w:r>
      <w:r w:rsidRPr="006678F3">
        <w:rPr>
          <w:rFonts w:ascii="Times New Roman" w:hAnsi="Times New Roman" w:cs="Times New Roman"/>
          <w:sz w:val="24"/>
          <w:szCs w:val="24"/>
        </w:rPr>
        <w:lastRenderedPageBreak/>
        <w:t>произ</w:t>
      </w:r>
      <w:r>
        <w:rPr>
          <w:rFonts w:ascii="Times New Roman" w:hAnsi="Times New Roman" w:cs="Times New Roman"/>
          <w:sz w:val="24"/>
          <w:szCs w:val="24"/>
        </w:rPr>
        <w:t xml:space="preserve">водится в соответствии с Таблицами 7 и 8(соответственно для моделей </w:t>
      </w:r>
      <w:r w:rsidR="00BD01BE">
        <w:rPr>
          <w:rFonts w:ascii="Times New Roman" w:hAnsi="Times New Roman" w:cs="Times New Roman"/>
          <w:sz w:val="24"/>
          <w:szCs w:val="24"/>
        </w:rPr>
        <w:br/>
      </w:r>
      <w:r w:rsidR="00CD324A">
        <w:rPr>
          <w:rFonts w:ascii="Times New Roman" w:hAnsi="Times New Roman" w:cs="Times New Roman"/>
          <w:sz w:val="24"/>
          <w:szCs w:val="24"/>
        </w:rPr>
        <w:t>ФП</w:t>
      </w:r>
      <w:r w:rsidRPr="006678F3">
        <w:rPr>
          <w:rFonts w:ascii="Times New Roman" w:hAnsi="Times New Roman" w:cs="Times New Roman"/>
          <w:sz w:val="24"/>
          <w:szCs w:val="24"/>
        </w:rPr>
        <w:t xml:space="preserve"> 630 </w:t>
      </w:r>
      <w:r>
        <w:rPr>
          <w:rFonts w:ascii="Times New Roman" w:hAnsi="Times New Roman" w:cs="Times New Roman"/>
          <w:sz w:val="24"/>
          <w:szCs w:val="24"/>
        </w:rPr>
        <w:t>и</w:t>
      </w:r>
      <w:r w:rsidRPr="006678F3">
        <w:rPr>
          <w:rFonts w:ascii="Times New Roman" w:hAnsi="Times New Roman" w:cs="Times New Roman"/>
          <w:sz w:val="24"/>
          <w:szCs w:val="24"/>
        </w:rPr>
        <w:t xml:space="preserve"> </w:t>
      </w:r>
      <w:r w:rsidR="00CD324A">
        <w:rPr>
          <w:rFonts w:ascii="Times New Roman" w:hAnsi="Times New Roman" w:cs="Times New Roman"/>
          <w:sz w:val="24"/>
          <w:szCs w:val="24"/>
        </w:rPr>
        <w:t>ФП</w:t>
      </w:r>
      <w:r>
        <w:rPr>
          <w:rFonts w:ascii="Times New Roman" w:hAnsi="Times New Roman" w:cs="Times New Roman"/>
          <w:sz w:val="24"/>
          <w:szCs w:val="24"/>
        </w:rPr>
        <w:t xml:space="preserve"> 800</w:t>
      </w:r>
      <w:r w:rsidR="006625C2">
        <w:rPr>
          <w:rFonts w:ascii="Times New Roman" w:hAnsi="Times New Roman" w:cs="Times New Roman"/>
          <w:sz w:val="24"/>
          <w:szCs w:val="24"/>
        </w:rPr>
        <w:t xml:space="preserve">, </w:t>
      </w:r>
      <w:r w:rsidR="00CD324A">
        <w:rPr>
          <w:rFonts w:ascii="Times New Roman" w:hAnsi="Times New Roman" w:cs="Times New Roman"/>
          <w:sz w:val="24"/>
          <w:szCs w:val="24"/>
        </w:rPr>
        <w:t>ФП</w:t>
      </w:r>
      <w:r w:rsidR="006625C2" w:rsidRPr="004974B4">
        <w:rPr>
          <w:rFonts w:ascii="Times New Roman" w:hAnsi="Times New Roman" w:cs="Times New Roman"/>
          <w:sz w:val="24"/>
          <w:szCs w:val="24"/>
        </w:rPr>
        <w:t>1000</w:t>
      </w:r>
      <w:r>
        <w:rPr>
          <w:rFonts w:ascii="Times New Roman" w:hAnsi="Times New Roman" w:cs="Times New Roman"/>
          <w:sz w:val="24"/>
          <w:szCs w:val="24"/>
        </w:rPr>
        <w:t>)</w:t>
      </w:r>
      <w:r w:rsidRPr="006678F3">
        <w:rPr>
          <w:rFonts w:ascii="Times New Roman" w:hAnsi="Times New Roman" w:cs="Times New Roman"/>
          <w:sz w:val="24"/>
          <w:szCs w:val="24"/>
        </w:rPr>
        <w:t xml:space="preserve">. Динамические испытания ловителей осуществляются поочередно для каждого ловителя с помощью специального приспособления, показанного в Приложении № 1. Приспособление представляет собой два сжима, верхний и нижний, соединенных между собой соединительным канатом. Нижний сжим совмещен с замком, приводимым в действие специальным тросом, и позволяющим расцеплять соединительный канат с нижним сжимом. Сжимы устанавливаются на канат подъемный, так чтобы при натяжении соединительного каната образовалась свободная петля каната подъемного с длиной периметра 1,5 метра. Перед началом проведения динамических испытаний ловителей рабочая платформа должна надежно стоять на колесных опорах на основании. При этом верхний сжим должен быть установлен на </w:t>
      </w:r>
      <w:proofErr w:type="gramStart"/>
      <w:r w:rsidRPr="006678F3">
        <w:rPr>
          <w:rFonts w:ascii="Times New Roman" w:hAnsi="Times New Roman" w:cs="Times New Roman"/>
          <w:sz w:val="24"/>
          <w:szCs w:val="24"/>
        </w:rPr>
        <w:t>канате подъемном на</w:t>
      </w:r>
      <w:proofErr w:type="gramEnd"/>
      <w:r w:rsidRPr="006678F3">
        <w:rPr>
          <w:rFonts w:ascii="Times New Roman" w:hAnsi="Times New Roman" w:cs="Times New Roman"/>
          <w:sz w:val="24"/>
          <w:szCs w:val="24"/>
        </w:rPr>
        <w:t xml:space="preserve"> высоте 3</w:t>
      </w:r>
      <w:r>
        <w:rPr>
          <w:rFonts w:ascii="Times New Roman" w:hAnsi="Times New Roman" w:cs="Times New Roman"/>
          <w:sz w:val="24"/>
          <w:szCs w:val="24"/>
        </w:rPr>
        <w:t>-х</w:t>
      </w:r>
      <w:r w:rsidRPr="006678F3">
        <w:rPr>
          <w:rFonts w:ascii="Times New Roman" w:hAnsi="Times New Roman" w:cs="Times New Roman"/>
          <w:sz w:val="24"/>
          <w:szCs w:val="24"/>
        </w:rPr>
        <w:t xml:space="preserve"> метров от </w:t>
      </w:r>
      <w:r w:rsidR="00BD01BE">
        <w:rPr>
          <w:rFonts w:ascii="Times New Roman" w:hAnsi="Times New Roman" w:cs="Times New Roman"/>
          <w:sz w:val="24"/>
          <w:szCs w:val="24"/>
        </w:rPr>
        <w:t>основания (земли)</w:t>
      </w:r>
      <w:r w:rsidRPr="006678F3">
        <w:rPr>
          <w:rFonts w:ascii="Times New Roman" w:hAnsi="Times New Roman" w:cs="Times New Roman"/>
          <w:sz w:val="24"/>
          <w:szCs w:val="24"/>
        </w:rPr>
        <w:t>. Для того чтобы образовалась свободная петля каната подъемного необходимо включить привод фрикционной лебедки в режиме «Вниз» и стравить канат подъемный необходимой длины. Установить нижний сжим, при этом замок должен находиться в закрытом состоянии, а свободный конец соединительного каната должен быть зафиксирован замком. Затем управляя фрикционными лебедками с помощью пакетного переключателя «Выравнивание»</w:t>
      </w:r>
      <w:r>
        <w:rPr>
          <w:rFonts w:ascii="Times New Roman" w:hAnsi="Times New Roman" w:cs="Times New Roman"/>
          <w:sz w:val="24"/>
          <w:szCs w:val="24"/>
        </w:rPr>
        <w:t xml:space="preserve"> (для шкафа управления Модификации М</w:t>
      </w:r>
      <w:proofErr w:type="gramStart"/>
      <w:r>
        <w:rPr>
          <w:rFonts w:ascii="Times New Roman" w:hAnsi="Times New Roman" w:cs="Times New Roman"/>
          <w:sz w:val="24"/>
          <w:szCs w:val="24"/>
        </w:rPr>
        <w:t>2</w:t>
      </w:r>
      <w:proofErr w:type="gramEnd"/>
      <w:r>
        <w:rPr>
          <w:rFonts w:ascii="Times New Roman" w:hAnsi="Times New Roman" w:cs="Times New Roman"/>
          <w:sz w:val="24"/>
          <w:szCs w:val="24"/>
        </w:rPr>
        <w:t>), либо переключателя режимов работы (для шкафа управления Модификации М1)</w:t>
      </w:r>
      <w:r w:rsidRPr="006678F3">
        <w:rPr>
          <w:rFonts w:ascii="Times New Roman" w:hAnsi="Times New Roman" w:cs="Times New Roman"/>
          <w:sz w:val="24"/>
          <w:szCs w:val="24"/>
        </w:rPr>
        <w:t xml:space="preserve"> и кнопок «Вверх» и «Вниз» добиться равномерного натяжения канатов подъемных. </w:t>
      </w:r>
      <w:r w:rsidRPr="006678F3">
        <w:rPr>
          <w:rFonts w:ascii="Times New Roman" w:hAnsi="Times New Roman" w:cs="Times New Roman"/>
          <w:b/>
          <w:sz w:val="24"/>
          <w:szCs w:val="24"/>
        </w:rPr>
        <w:t>ВНИМАНИЕ! Дальнейшее проведение динамических испытаний ловител</w:t>
      </w:r>
      <w:r>
        <w:rPr>
          <w:rFonts w:ascii="Times New Roman" w:hAnsi="Times New Roman" w:cs="Times New Roman"/>
          <w:b/>
          <w:sz w:val="24"/>
          <w:szCs w:val="24"/>
        </w:rPr>
        <w:t xml:space="preserve">ей осуществлять, </w:t>
      </w:r>
      <w:r w:rsidRPr="006678F3">
        <w:rPr>
          <w:rFonts w:ascii="Times New Roman" w:hAnsi="Times New Roman" w:cs="Times New Roman"/>
          <w:b/>
          <w:sz w:val="24"/>
          <w:szCs w:val="24"/>
        </w:rPr>
        <w:t xml:space="preserve">управляя подъемником с выносного пульта. </w:t>
      </w:r>
      <w:r w:rsidRPr="006678F3">
        <w:rPr>
          <w:rFonts w:ascii="Times New Roman" w:hAnsi="Times New Roman" w:cs="Times New Roman"/>
          <w:sz w:val="24"/>
          <w:szCs w:val="24"/>
        </w:rPr>
        <w:t>Поднять рабочую платформу на высоту 0,6-0,7 ме</w:t>
      </w:r>
      <w:r w:rsidR="00BD01BE">
        <w:rPr>
          <w:rFonts w:ascii="Times New Roman" w:hAnsi="Times New Roman" w:cs="Times New Roman"/>
          <w:sz w:val="24"/>
          <w:szCs w:val="24"/>
        </w:rPr>
        <w:t xml:space="preserve">тра. Для предотвращения удара </w:t>
      </w:r>
      <w:proofErr w:type="gramStart"/>
      <w:r w:rsidR="00BD01BE">
        <w:rPr>
          <w:rFonts w:ascii="Times New Roman" w:hAnsi="Times New Roman" w:cs="Times New Roman"/>
          <w:sz w:val="24"/>
          <w:szCs w:val="24"/>
        </w:rPr>
        <w:t>о</w:t>
      </w:r>
      <w:proofErr w:type="gramEnd"/>
      <w:r w:rsidRPr="006678F3">
        <w:rPr>
          <w:rFonts w:ascii="Times New Roman" w:hAnsi="Times New Roman" w:cs="Times New Roman"/>
          <w:sz w:val="24"/>
          <w:szCs w:val="24"/>
        </w:rPr>
        <w:t xml:space="preserve"> основание</w:t>
      </w:r>
      <w:r w:rsidR="00BD01BE">
        <w:rPr>
          <w:rFonts w:ascii="Times New Roman" w:hAnsi="Times New Roman" w:cs="Times New Roman"/>
          <w:sz w:val="24"/>
          <w:szCs w:val="24"/>
        </w:rPr>
        <w:t xml:space="preserve"> (землю)</w:t>
      </w:r>
      <w:r w:rsidRPr="006678F3">
        <w:rPr>
          <w:rFonts w:ascii="Times New Roman" w:hAnsi="Times New Roman" w:cs="Times New Roman"/>
          <w:sz w:val="24"/>
          <w:szCs w:val="24"/>
        </w:rPr>
        <w:t>, при несрабатывании ловителя, под рабочей платформой (с соответствующей стороны) разместить отработавшие автомобильные шины или иные амортизирующие материалы. Воздействуя рывком на специальный трос расцепить нижний сжим с канатом соединительным. При этом соответствующая сторона рабочей платформы начет свободно падать. Длина свободного пролета</w:t>
      </w:r>
      <w:r>
        <w:rPr>
          <w:rFonts w:ascii="Times New Roman" w:hAnsi="Times New Roman" w:cs="Times New Roman"/>
          <w:sz w:val="24"/>
          <w:szCs w:val="24"/>
        </w:rPr>
        <w:t xml:space="preserve"> </w:t>
      </w:r>
      <w:r w:rsidRPr="006678F3">
        <w:rPr>
          <w:rFonts w:ascii="Times New Roman" w:hAnsi="Times New Roman" w:cs="Times New Roman"/>
          <w:sz w:val="24"/>
          <w:szCs w:val="24"/>
        </w:rPr>
        <w:t>должна составить 100-150 мм. Затем произойдет срабатывание ловителя, и рабочая платформа повиснет на канате предохранительном. Признаком того, что произошло срабатывание ловителя, является отсутствие натяжения каната подъемного.</w:t>
      </w:r>
    </w:p>
    <w:p w:rsidR="006678F3" w:rsidRDefault="006678F3" w:rsidP="00907865">
      <w:pPr>
        <w:pStyle w:val="a7"/>
        <w:numPr>
          <w:ilvl w:val="1"/>
          <w:numId w:val="19"/>
        </w:numPr>
        <w:spacing w:after="0"/>
        <w:ind w:left="709" w:hanging="142"/>
        <w:rPr>
          <w:rFonts w:ascii="Times New Roman" w:hAnsi="Times New Roman" w:cs="Times New Roman"/>
          <w:sz w:val="24"/>
          <w:szCs w:val="24"/>
        </w:rPr>
      </w:pPr>
      <w:r w:rsidRPr="006678F3">
        <w:rPr>
          <w:rFonts w:ascii="Times New Roman" w:hAnsi="Times New Roman" w:cs="Times New Roman"/>
          <w:sz w:val="24"/>
          <w:szCs w:val="24"/>
        </w:rPr>
        <w:t xml:space="preserve">Результаты полного технического освидетельствования записываются в паспорт специалистом, проводившим освидетельствование, с указанием срока следующего освидетельствования. </w:t>
      </w:r>
      <w:proofErr w:type="gramStart"/>
      <w:r w:rsidRPr="006678F3">
        <w:rPr>
          <w:rFonts w:ascii="Times New Roman" w:hAnsi="Times New Roman" w:cs="Times New Roman"/>
          <w:sz w:val="24"/>
          <w:szCs w:val="24"/>
        </w:rPr>
        <w:t>Записью в паспорте подъемника, подвергнутого полному техническому освидетельствованию, должно подтверждаться, что подъемник отвечает требованиям Федеральны</w:t>
      </w:r>
      <w:r>
        <w:rPr>
          <w:rFonts w:ascii="Times New Roman" w:hAnsi="Times New Roman" w:cs="Times New Roman"/>
          <w:sz w:val="24"/>
          <w:szCs w:val="24"/>
        </w:rPr>
        <w:t>х норм и правил</w:t>
      </w:r>
      <w:r w:rsidRPr="006678F3">
        <w:rPr>
          <w:rFonts w:ascii="Times New Roman" w:hAnsi="Times New Roman" w:cs="Times New Roman"/>
          <w:sz w:val="24"/>
          <w:szCs w:val="24"/>
        </w:rPr>
        <w:t xml:space="preserve"> в области промышленной безопасности "Правил безопасности опасных производственных объектов, на которых используются подъемные сооружения", утвержденны</w:t>
      </w:r>
      <w:r>
        <w:rPr>
          <w:rFonts w:ascii="Times New Roman" w:hAnsi="Times New Roman" w:cs="Times New Roman"/>
          <w:sz w:val="24"/>
          <w:szCs w:val="24"/>
        </w:rPr>
        <w:t>х</w:t>
      </w:r>
      <w:r w:rsidRPr="006678F3">
        <w:rPr>
          <w:rFonts w:ascii="Times New Roman" w:hAnsi="Times New Roman" w:cs="Times New Roman"/>
          <w:sz w:val="24"/>
          <w:szCs w:val="24"/>
        </w:rPr>
        <w:t xml:space="preserve"> приказом Федеральной службы по экологическому, технологическому и атомному надзору от 12 ноября 2013 г. N 533</w:t>
      </w:r>
      <w:r>
        <w:rPr>
          <w:rFonts w:ascii="Times New Roman" w:hAnsi="Times New Roman" w:cs="Times New Roman"/>
          <w:sz w:val="24"/>
          <w:szCs w:val="24"/>
        </w:rPr>
        <w:t xml:space="preserve"> (ФНП)</w:t>
      </w:r>
      <w:r w:rsidRPr="006678F3">
        <w:rPr>
          <w:rFonts w:ascii="Times New Roman" w:hAnsi="Times New Roman" w:cs="Times New Roman"/>
          <w:sz w:val="24"/>
          <w:szCs w:val="24"/>
        </w:rPr>
        <w:t>, находится в исправном состоянии, выдержал испытания и может быть разрешена</w:t>
      </w:r>
      <w:proofErr w:type="gramEnd"/>
      <w:r w:rsidRPr="006678F3">
        <w:rPr>
          <w:rFonts w:ascii="Times New Roman" w:hAnsi="Times New Roman" w:cs="Times New Roman"/>
          <w:sz w:val="24"/>
          <w:szCs w:val="24"/>
        </w:rPr>
        <w:t xml:space="preserve"> его дальнейшая работа. А при полном освидетельствовании вновь смонтированного подъемника запись также должна подтверждать, что подъемник смонтирован и установлен в соответствии с </w:t>
      </w:r>
      <w:r>
        <w:rPr>
          <w:rFonts w:ascii="Times New Roman" w:hAnsi="Times New Roman" w:cs="Times New Roman"/>
          <w:sz w:val="24"/>
          <w:szCs w:val="24"/>
        </w:rPr>
        <w:t>ФНП.</w:t>
      </w:r>
    </w:p>
    <w:p w:rsidR="006678F3" w:rsidRDefault="006678F3" w:rsidP="00907865">
      <w:pPr>
        <w:pStyle w:val="a7"/>
        <w:numPr>
          <w:ilvl w:val="1"/>
          <w:numId w:val="19"/>
        </w:numPr>
        <w:spacing w:after="0"/>
        <w:ind w:left="709" w:hanging="142"/>
        <w:rPr>
          <w:rFonts w:ascii="Times New Roman" w:hAnsi="Times New Roman" w:cs="Times New Roman"/>
          <w:sz w:val="24"/>
          <w:szCs w:val="24"/>
        </w:rPr>
      </w:pPr>
      <w:r w:rsidRPr="006678F3">
        <w:rPr>
          <w:rFonts w:ascii="Times New Roman" w:hAnsi="Times New Roman" w:cs="Times New Roman"/>
          <w:sz w:val="24"/>
          <w:szCs w:val="24"/>
        </w:rPr>
        <w:lastRenderedPageBreak/>
        <w:t>Подъемник, отработавший срок службы, в соответствии с нормативными документами должен быть подвергнут экспертному обследованию (диагностированию) специализированными организациями, имеющими лицензию на проведение экспертизы промышленной безопасности технических устройств, применяемых на опасных производственных объектах согласно Федеральному закону от 08.08.2001 «О лицензировании отдельных видов деятельности». Результаты обследования должны заноситься в паспорт подъемника организацией, проводившей обследование.</w:t>
      </w:r>
    </w:p>
    <w:p w:rsidR="000A5C50" w:rsidRPr="000A5C50" w:rsidRDefault="000A5C50" w:rsidP="000A5C50">
      <w:pPr>
        <w:contextualSpacing/>
        <w:jc w:val="both"/>
        <w:rPr>
          <w:rFonts w:ascii="Calibri" w:eastAsia="Times New Roman" w:hAnsi="Calibri" w:cs="Times New Roman"/>
          <w:lang w:eastAsia="ru-RU"/>
        </w:rPr>
      </w:pPr>
    </w:p>
    <w:p w:rsidR="006678F3" w:rsidRPr="006678F3" w:rsidRDefault="00027671" w:rsidP="00907865">
      <w:pPr>
        <w:pStyle w:val="a7"/>
        <w:numPr>
          <w:ilvl w:val="0"/>
          <w:numId w:val="1"/>
        </w:numPr>
        <w:spacing w:after="0"/>
        <w:jc w:val="center"/>
        <w:rPr>
          <w:rFonts w:ascii="Times New Roman" w:hAnsi="Times New Roman" w:cs="Times New Roman"/>
          <w:sz w:val="24"/>
          <w:szCs w:val="24"/>
        </w:rPr>
      </w:pPr>
      <w:r>
        <w:rPr>
          <w:rFonts w:ascii="Times New Roman" w:hAnsi="Times New Roman" w:cs="Times New Roman"/>
          <w:sz w:val="24"/>
          <w:szCs w:val="24"/>
        </w:rPr>
        <w:t xml:space="preserve">  </w:t>
      </w:r>
      <w:r w:rsidR="006678F3">
        <w:rPr>
          <w:rFonts w:ascii="Times New Roman" w:hAnsi="Times New Roman" w:cs="Times New Roman"/>
          <w:sz w:val="24"/>
          <w:szCs w:val="24"/>
        </w:rPr>
        <w:t>ХАРАКТЕРНЫЕ НЕИСПРАВНОСТИ И СПОСОБЫ ИХ УСТРАНЕНИЯ</w:t>
      </w:r>
    </w:p>
    <w:p w:rsidR="006678F3" w:rsidRDefault="006678F3" w:rsidP="000A5C50">
      <w:pPr>
        <w:contextualSpacing/>
        <w:jc w:val="center"/>
        <w:rPr>
          <w:rFonts w:ascii="Calibri" w:eastAsia="Times New Roman" w:hAnsi="Calibri" w:cs="Times New Roman"/>
          <w:lang w:eastAsia="ru-RU"/>
        </w:rPr>
      </w:pPr>
    </w:p>
    <w:p w:rsidR="006678F3" w:rsidRPr="009305D7" w:rsidRDefault="006678F3" w:rsidP="00907865">
      <w:pPr>
        <w:pStyle w:val="a7"/>
        <w:numPr>
          <w:ilvl w:val="1"/>
          <w:numId w:val="20"/>
        </w:numPr>
        <w:spacing w:after="0"/>
        <w:ind w:left="709" w:hanging="142"/>
        <w:rPr>
          <w:rFonts w:ascii="Calibri" w:hAnsi="Calibri" w:cs="Times New Roman"/>
        </w:rPr>
      </w:pPr>
      <w:r>
        <w:rPr>
          <w:rFonts w:ascii="Times New Roman" w:hAnsi="Times New Roman" w:cs="Times New Roman"/>
          <w:sz w:val="24"/>
          <w:szCs w:val="24"/>
        </w:rPr>
        <w:t>Характерные неисправности и способы их устранения приведены</w:t>
      </w:r>
      <w:r>
        <w:rPr>
          <w:rFonts w:ascii="Times New Roman" w:hAnsi="Times New Roman" w:cs="Times New Roman"/>
          <w:sz w:val="24"/>
          <w:szCs w:val="24"/>
        </w:rPr>
        <w:br/>
        <w:t>в Таблице 9.</w:t>
      </w:r>
    </w:p>
    <w:p w:rsidR="009305D7" w:rsidRDefault="009305D7" w:rsidP="009305D7">
      <w:pPr>
        <w:pStyle w:val="a7"/>
        <w:spacing w:after="0"/>
        <w:ind w:left="420"/>
        <w:rPr>
          <w:rFonts w:ascii="Times New Roman" w:hAnsi="Times New Roman" w:cs="Times New Roman"/>
          <w:sz w:val="24"/>
          <w:szCs w:val="24"/>
        </w:rPr>
      </w:pPr>
    </w:p>
    <w:p w:rsidR="009305D7" w:rsidRPr="006678F3" w:rsidRDefault="009305D7" w:rsidP="009305D7">
      <w:pPr>
        <w:pStyle w:val="a7"/>
        <w:spacing w:after="0"/>
        <w:ind w:left="420"/>
        <w:rPr>
          <w:rFonts w:ascii="Calibri" w:hAnsi="Calibri" w:cs="Times New Roman"/>
        </w:rPr>
      </w:pPr>
    </w:p>
    <w:p w:rsidR="006678F3" w:rsidRPr="006678F3" w:rsidRDefault="006678F3" w:rsidP="006678F3">
      <w:pPr>
        <w:pStyle w:val="a7"/>
        <w:spacing w:after="0"/>
        <w:ind w:left="709"/>
        <w:jc w:val="right"/>
        <w:rPr>
          <w:rFonts w:ascii="Calibri" w:hAnsi="Calibri" w:cs="Times New Roman"/>
        </w:rPr>
      </w:pPr>
      <w:r w:rsidRPr="006678F3">
        <w:rPr>
          <w:rFonts w:ascii="Times New Roman" w:hAnsi="Times New Roman" w:cs="Times New Roman"/>
          <w:i/>
          <w:sz w:val="24"/>
          <w:szCs w:val="24"/>
        </w:rPr>
        <w:t>Таблица</w:t>
      </w:r>
      <w:r>
        <w:rPr>
          <w:rFonts w:ascii="Times New Roman" w:hAnsi="Times New Roman" w:cs="Times New Roman"/>
          <w:sz w:val="24"/>
          <w:szCs w:val="24"/>
        </w:rPr>
        <w:t xml:space="preserve"> 9</w:t>
      </w:r>
    </w:p>
    <w:tbl>
      <w:tblPr>
        <w:tblStyle w:val="a8"/>
        <w:tblW w:w="0" w:type="auto"/>
        <w:tblLook w:val="04A0"/>
      </w:tblPr>
      <w:tblGrid>
        <w:gridCol w:w="3190"/>
        <w:gridCol w:w="3191"/>
        <w:gridCol w:w="3191"/>
      </w:tblGrid>
      <w:tr w:rsidR="006678F3" w:rsidTr="006678F3">
        <w:trPr>
          <w:trHeight w:val="402"/>
        </w:trPr>
        <w:tc>
          <w:tcPr>
            <w:tcW w:w="3190" w:type="dxa"/>
            <w:vAlign w:val="center"/>
          </w:tcPr>
          <w:p w:rsidR="006678F3" w:rsidRPr="006678F3" w:rsidRDefault="006678F3" w:rsidP="006678F3">
            <w:pPr>
              <w:contextualSpacing/>
              <w:jc w:val="center"/>
              <w:rPr>
                <w:b/>
                <w:sz w:val="24"/>
                <w:szCs w:val="24"/>
              </w:rPr>
            </w:pPr>
            <w:r w:rsidRPr="006678F3">
              <w:rPr>
                <w:b/>
                <w:sz w:val="24"/>
                <w:szCs w:val="24"/>
              </w:rPr>
              <w:t>Неисправность</w:t>
            </w:r>
          </w:p>
        </w:tc>
        <w:tc>
          <w:tcPr>
            <w:tcW w:w="3191" w:type="dxa"/>
            <w:vAlign w:val="center"/>
          </w:tcPr>
          <w:p w:rsidR="006678F3" w:rsidRPr="006678F3" w:rsidRDefault="006678F3" w:rsidP="006678F3">
            <w:pPr>
              <w:contextualSpacing/>
              <w:jc w:val="center"/>
              <w:rPr>
                <w:b/>
                <w:sz w:val="24"/>
                <w:szCs w:val="24"/>
              </w:rPr>
            </w:pPr>
            <w:r w:rsidRPr="006678F3">
              <w:rPr>
                <w:b/>
                <w:sz w:val="24"/>
                <w:szCs w:val="24"/>
              </w:rPr>
              <w:t>Вероятная причина</w:t>
            </w:r>
          </w:p>
        </w:tc>
        <w:tc>
          <w:tcPr>
            <w:tcW w:w="3191" w:type="dxa"/>
            <w:vAlign w:val="center"/>
          </w:tcPr>
          <w:p w:rsidR="006678F3" w:rsidRPr="006678F3" w:rsidRDefault="006678F3" w:rsidP="006678F3">
            <w:pPr>
              <w:contextualSpacing/>
              <w:jc w:val="center"/>
              <w:rPr>
                <w:b/>
                <w:sz w:val="24"/>
                <w:szCs w:val="24"/>
              </w:rPr>
            </w:pPr>
            <w:r w:rsidRPr="006678F3">
              <w:rPr>
                <w:b/>
                <w:sz w:val="24"/>
                <w:szCs w:val="24"/>
              </w:rPr>
              <w:t>Способ устранения</w:t>
            </w:r>
          </w:p>
        </w:tc>
      </w:tr>
      <w:tr w:rsidR="006678F3" w:rsidTr="006678F3">
        <w:trPr>
          <w:trHeight w:val="402"/>
        </w:trPr>
        <w:tc>
          <w:tcPr>
            <w:tcW w:w="3190" w:type="dxa"/>
            <w:vAlign w:val="center"/>
          </w:tcPr>
          <w:p w:rsidR="006678F3" w:rsidRPr="006678F3" w:rsidRDefault="006678F3" w:rsidP="006678F3">
            <w:pPr>
              <w:contextualSpacing/>
              <w:jc w:val="center"/>
              <w:rPr>
                <w:sz w:val="24"/>
                <w:szCs w:val="24"/>
              </w:rPr>
            </w:pPr>
            <w:r>
              <w:rPr>
                <w:sz w:val="24"/>
                <w:szCs w:val="24"/>
              </w:rPr>
              <w:t>Греется редуктор лебедки</w:t>
            </w:r>
          </w:p>
        </w:tc>
        <w:tc>
          <w:tcPr>
            <w:tcW w:w="3191" w:type="dxa"/>
            <w:vAlign w:val="center"/>
          </w:tcPr>
          <w:p w:rsidR="006678F3" w:rsidRPr="006678F3" w:rsidRDefault="006678F3" w:rsidP="006678F3">
            <w:pPr>
              <w:contextualSpacing/>
              <w:jc w:val="center"/>
              <w:rPr>
                <w:sz w:val="24"/>
                <w:szCs w:val="24"/>
              </w:rPr>
            </w:pPr>
            <w:r>
              <w:rPr>
                <w:sz w:val="24"/>
                <w:szCs w:val="24"/>
              </w:rPr>
              <w:t>Недостаточная смазка</w:t>
            </w:r>
          </w:p>
        </w:tc>
        <w:tc>
          <w:tcPr>
            <w:tcW w:w="3191" w:type="dxa"/>
            <w:vAlign w:val="center"/>
          </w:tcPr>
          <w:p w:rsidR="006678F3" w:rsidRPr="006678F3" w:rsidRDefault="006678F3" w:rsidP="006678F3">
            <w:pPr>
              <w:contextualSpacing/>
              <w:jc w:val="center"/>
              <w:rPr>
                <w:sz w:val="24"/>
                <w:szCs w:val="24"/>
                <w:lang w:val="en-US"/>
              </w:rPr>
            </w:pPr>
            <w:r>
              <w:rPr>
                <w:sz w:val="24"/>
                <w:szCs w:val="24"/>
              </w:rPr>
              <w:t>Добавить масло 80/</w:t>
            </w:r>
            <w:r>
              <w:rPr>
                <w:sz w:val="24"/>
                <w:szCs w:val="24"/>
                <w:lang w:val="en-US"/>
              </w:rPr>
              <w:t>W90</w:t>
            </w:r>
          </w:p>
        </w:tc>
      </w:tr>
      <w:tr w:rsidR="006678F3" w:rsidTr="006678F3">
        <w:trPr>
          <w:trHeight w:val="301"/>
        </w:trPr>
        <w:tc>
          <w:tcPr>
            <w:tcW w:w="3190" w:type="dxa"/>
            <w:vMerge w:val="restart"/>
            <w:vAlign w:val="center"/>
          </w:tcPr>
          <w:p w:rsidR="006678F3" w:rsidRDefault="006678F3" w:rsidP="006678F3">
            <w:pPr>
              <w:contextualSpacing/>
              <w:jc w:val="center"/>
              <w:rPr>
                <w:sz w:val="24"/>
                <w:szCs w:val="24"/>
              </w:rPr>
            </w:pPr>
            <w:r>
              <w:rPr>
                <w:sz w:val="24"/>
                <w:szCs w:val="24"/>
              </w:rPr>
              <w:t>При остановке рабочая платформа «сползает» вниз</w:t>
            </w:r>
          </w:p>
          <w:p w:rsidR="006678F3" w:rsidRDefault="006678F3" w:rsidP="006678F3">
            <w:pPr>
              <w:contextualSpacing/>
              <w:jc w:val="center"/>
              <w:rPr>
                <w:sz w:val="24"/>
                <w:szCs w:val="24"/>
              </w:rPr>
            </w:pPr>
          </w:p>
          <w:p w:rsidR="006678F3" w:rsidRDefault="006678F3" w:rsidP="006678F3">
            <w:pPr>
              <w:contextualSpacing/>
              <w:jc w:val="center"/>
              <w:rPr>
                <w:sz w:val="24"/>
                <w:szCs w:val="24"/>
              </w:rPr>
            </w:pPr>
          </w:p>
          <w:p w:rsidR="006678F3" w:rsidRDefault="006678F3" w:rsidP="006678F3">
            <w:pPr>
              <w:contextualSpacing/>
              <w:jc w:val="center"/>
              <w:rPr>
                <w:sz w:val="24"/>
                <w:szCs w:val="24"/>
              </w:rPr>
            </w:pPr>
          </w:p>
          <w:p w:rsidR="006678F3" w:rsidRDefault="006678F3" w:rsidP="006678F3">
            <w:pPr>
              <w:contextualSpacing/>
              <w:jc w:val="center"/>
              <w:rPr>
                <w:sz w:val="24"/>
                <w:szCs w:val="24"/>
              </w:rPr>
            </w:pPr>
          </w:p>
          <w:p w:rsidR="006678F3" w:rsidRDefault="006678F3" w:rsidP="006678F3">
            <w:pPr>
              <w:contextualSpacing/>
              <w:jc w:val="center"/>
              <w:rPr>
                <w:sz w:val="24"/>
                <w:szCs w:val="24"/>
              </w:rPr>
            </w:pPr>
          </w:p>
          <w:p w:rsidR="006678F3" w:rsidRDefault="006678F3" w:rsidP="006678F3">
            <w:pPr>
              <w:contextualSpacing/>
              <w:jc w:val="center"/>
              <w:rPr>
                <w:sz w:val="24"/>
                <w:szCs w:val="24"/>
              </w:rPr>
            </w:pPr>
          </w:p>
          <w:p w:rsidR="006678F3" w:rsidRDefault="006678F3" w:rsidP="006678F3">
            <w:pPr>
              <w:contextualSpacing/>
              <w:jc w:val="center"/>
              <w:rPr>
                <w:sz w:val="24"/>
                <w:szCs w:val="24"/>
              </w:rPr>
            </w:pPr>
          </w:p>
          <w:p w:rsidR="006678F3" w:rsidRDefault="006678F3" w:rsidP="006678F3">
            <w:pPr>
              <w:contextualSpacing/>
              <w:jc w:val="center"/>
              <w:rPr>
                <w:sz w:val="24"/>
                <w:szCs w:val="24"/>
              </w:rPr>
            </w:pPr>
          </w:p>
          <w:p w:rsidR="006678F3" w:rsidRDefault="006678F3" w:rsidP="006678F3">
            <w:pPr>
              <w:contextualSpacing/>
              <w:jc w:val="center"/>
              <w:rPr>
                <w:sz w:val="24"/>
                <w:szCs w:val="24"/>
              </w:rPr>
            </w:pPr>
          </w:p>
          <w:p w:rsidR="006678F3" w:rsidRDefault="006678F3" w:rsidP="006678F3">
            <w:pPr>
              <w:contextualSpacing/>
              <w:jc w:val="center"/>
              <w:rPr>
                <w:sz w:val="24"/>
                <w:szCs w:val="24"/>
              </w:rPr>
            </w:pPr>
          </w:p>
          <w:p w:rsidR="006678F3" w:rsidRDefault="006678F3" w:rsidP="006678F3">
            <w:pPr>
              <w:contextualSpacing/>
              <w:jc w:val="center"/>
              <w:rPr>
                <w:sz w:val="24"/>
                <w:szCs w:val="24"/>
              </w:rPr>
            </w:pPr>
          </w:p>
          <w:p w:rsidR="006678F3" w:rsidRPr="006678F3" w:rsidRDefault="006678F3" w:rsidP="006678F3">
            <w:pPr>
              <w:contextualSpacing/>
              <w:jc w:val="center"/>
              <w:rPr>
                <w:sz w:val="24"/>
                <w:szCs w:val="24"/>
              </w:rPr>
            </w:pPr>
          </w:p>
        </w:tc>
        <w:tc>
          <w:tcPr>
            <w:tcW w:w="3191" w:type="dxa"/>
            <w:vAlign w:val="center"/>
          </w:tcPr>
          <w:p w:rsidR="006678F3" w:rsidRPr="006678F3" w:rsidRDefault="006678F3" w:rsidP="006678F3">
            <w:pPr>
              <w:contextualSpacing/>
              <w:jc w:val="center"/>
              <w:rPr>
                <w:sz w:val="24"/>
                <w:szCs w:val="24"/>
              </w:rPr>
            </w:pPr>
            <w:r>
              <w:rPr>
                <w:sz w:val="24"/>
                <w:szCs w:val="24"/>
              </w:rPr>
              <w:t>Неисправен тормоз</w:t>
            </w:r>
          </w:p>
        </w:tc>
        <w:tc>
          <w:tcPr>
            <w:tcW w:w="3191" w:type="dxa"/>
            <w:vAlign w:val="center"/>
          </w:tcPr>
          <w:p w:rsidR="006678F3" w:rsidRPr="006678F3" w:rsidRDefault="006678F3" w:rsidP="006678F3">
            <w:pPr>
              <w:contextualSpacing/>
              <w:jc w:val="center"/>
              <w:rPr>
                <w:sz w:val="24"/>
                <w:szCs w:val="24"/>
              </w:rPr>
            </w:pPr>
            <w:r>
              <w:rPr>
                <w:sz w:val="24"/>
                <w:szCs w:val="24"/>
              </w:rPr>
              <w:t>Отрегулировать зазор «а», отрегулировать тормозной момент, заменить тормозной диск</w:t>
            </w:r>
          </w:p>
        </w:tc>
      </w:tr>
      <w:tr w:rsidR="006678F3" w:rsidTr="006678F3">
        <w:trPr>
          <w:trHeight w:val="298"/>
        </w:trPr>
        <w:tc>
          <w:tcPr>
            <w:tcW w:w="3190" w:type="dxa"/>
            <w:vMerge/>
            <w:vAlign w:val="center"/>
          </w:tcPr>
          <w:p w:rsidR="006678F3" w:rsidRDefault="006678F3" w:rsidP="006678F3">
            <w:pPr>
              <w:contextualSpacing/>
              <w:jc w:val="center"/>
              <w:rPr>
                <w:sz w:val="24"/>
                <w:szCs w:val="24"/>
              </w:rPr>
            </w:pPr>
          </w:p>
        </w:tc>
        <w:tc>
          <w:tcPr>
            <w:tcW w:w="3191" w:type="dxa"/>
            <w:vAlign w:val="center"/>
          </w:tcPr>
          <w:p w:rsidR="006678F3" w:rsidRDefault="006678F3" w:rsidP="006678F3">
            <w:pPr>
              <w:contextualSpacing/>
              <w:jc w:val="center"/>
              <w:rPr>
                <w:sz w:val="24"/>
                <w:szCs w:val="24"/>
              </w:rPr>
            </w:pPr>
            <w:r>
              <w:rPr>
                <w:sz w:val="24"/>
                <w:szCs w:val="24"/>
              </w:rPr>
              <w:t>Недостаточное усилие прижима блока канатоприжимных роликов</w:t>
            </w:r>
          </w:p>
        </w:tc>
        <w:tc>
          <w:tcPr>
            <w:tcW w:w="3191" w:type="dxa"/>
            <w:vAlign w:val="center"/>
          </w:tcPr>
          <w:p w:rsidR="006678F3" w:rsidRPr="006678F3" w:rsidRDefault="006678F3" w:rsidP="006678F3">
            <w:pPr>
              <w:contextualSpacing/>
              <w:jc w:val="center"/>
              <w:rPr>
                <w:sz w:val="24"/>
                <w:szCs w:val="24"/>
              </w:rPr>
            </w:pPr>
            <w:r>
              <w:rPr>
                <w:sz w:val="24"/>
                <w:szCs w:val="24"/>
              </w:rPr>
              <w:t>Заменить сломанную или ослабшую пружину в прижимном устройстве</w:t>
            </w:r>
          </w:p>
        </w:tc>
      </w:tr>
      <w:tr w:rsidR="006678F3" w:rsidTr="006678F3">
        <w:trPr>
          <w:trHeight w:val="805"/>
        </w:trPr>
        <w:tc>
          <w:tcPr>
            <w:tcW w:w="3190" w:type="dxa"/>
            <w:vMerge/>
            <w:vAlign w:val="center"/>
          </w:tcPr>
          <w:p w:rsidR="006678F3" w:rsidRDefault="006678F3" w:rsidP="006678F3">
            <w:pPr>
              <w:contextualSpacing/>
              <w:jc w:val="center"/>
              <w:rPr>
                <w:sz w:val="24"/>
                <w:szCs w:val="24"/>
              </w:rPr>
            </w:pPr>
          </w:p>
        </w:tc>
        <w:tc>
          <w:tcPr>
            <w:tcW w:w="3191" w:type="dxa"/>
            <w:vAlign w:val="center"/>
          </w:tcPr>
          <w:p w:rsidR="006678F3" w:rsidRDefault="006678F3" w:rsidP="006678F3">
            <w:pPr>
              <w:contextualSpacing/>
              <w:jc w:val="center"/>
              <w:rPr>
                <w:sz w:val="24"/>
                <w:szCs w:val="24"/>
              </w:rPr>
            </w:pPr>
            <w:r>
              <w:rPr>
                <w:sz w:val="24"/>
                <w:szCs w:val="24"/>
              </w:rPr>
              <w:t>Износ клиновой проточки канатоведущего шкива</w:t>
            </w:r>
          </w:p>
        </w:tc>
        <w:tc>
          <w:tcPr>
            <w:tcW w:w="3191" w:type="dxa"/>
            <w:vAlign w:val="center"/>
          </w:tcPr>
          <w:p w:rsidR="006678F3" w:rsidRPr="006678F3" w:rsidRDefault="006678F3" w:rsidP="006678F3">
            <w:pPr>
              <w:contextualSpacing/>
              <w:jc w:val="center"/>
              <w:rPr>
                <w:sz w:val="24"/>
                <w:szCs w:val="24"/>
              </w:rPr>
            </w:pPr>
            <w:r>
              <w:rPr>
                <w:sz w:val="24"/>
                <w:szCs w:val="24"/>
              </w:rPr>
              <w:t>Заменить канатоведущий шкив</w:t>
            </w:r>
          </w:p>
        </w:tc>
      </w:tr>
      <w:tr w:rsidR="006678F3" w:rsidTr="006678F3">
        <w:trPr>
          <w:trHeight w:val="298"/>
        </w:trPr>
        <w:tc>
          <w:tcPr>
            <w:tcW w:w="3190" w:type="dxa"/>
            <w:vMerge/>
            <w:vAlign w:val="center"/>
          </w:tcPr>
          <w:p w:rsidR="006678F3" w:rsidRDefault="006678F3" w:rsidP="006678F3">
            <w:pPr>
              <w:contextualSpacing/>
              <w:jc w:val="center"/>
              <w:rPr>
                <w:sz w:val="24"/>
                <w:szCs w:val="24"/>
              </w:rPr>
            </w:pPr>
          </w:p>
        </w:tc>
        <w:tc>
          <w:tcPr>
            <w:tcW w:w="3191" w:type="dxa"/>
            <w:vAlign w:val="center"/>
          </w:tcPr>
          <w:p w:rsidR="006678F3" w:rsidRDefault="006678F3" w:rsidP="006678F3">
            <w:pPr>
              <w:contextualSpacing/>
              <w:jc w:val="center"/>
              <w:rPr>
                <w:sz w:val="24"/>
                <w:szCs w:val="24"/>
              </w:rPr>
            </w:pPr>
            <w:r>
              <w:rPr>
                <w:sz w:val="24"/>
                <w:szCs w:val="24"/>
              </w:rPr>
              <w:t>Износ или загрязнение смазкой каната подъемного</w:t>
            </w:r>
          </w:p>
        </w:tc>
        <w:tc>
          <w:tcPr>
            <w:tcW w:w="3191" w:type="dxa"/>
            <w:vAlign w:val="center"/>
          </w:tcPr>
          <w:p w:rsidR="006678F3" w:rsidRPr="006678F3" w:rsidRDefault="006678F3" w:rsidP="006678F3">
            <w:pPr>
              <w:contextualSpacing/>
              <w:jc w:val="center"/>
              <w:rPr>
                <w:sz w:val="24"/>
                <w:szCs w:val="24"/>
              </w:rPr>
            </w:pPr>
            <w:r>
              <w:rPr>
                <w:sz w:val="24"/>
                <w:szCs w:val="24"/>
              </w:rPr>
              <w:t>Очистить или заменить канат</w:t>
            </w:r>
          </w:p>
        </w:tc>
      </w:tr>
      <w:tr w:rsidR="006678F3" w:rsidTr="006678F3">
        <w:trPr>
          <w:trHeight w:val="298"/>
        </w:trPr>
        <w:tc>
          <w:tcPr>
            <w:tcW w:w="3190" w:type="dxa"/>
            <w:vAlign w:val="center"/>
          </w:tcPr>
          <w:p w:rsidR="006678F3" w:rsidRDefault="006678F3" w:rsidP="006678F3">
            <w:pPr>
              <w:contextualSpacing/>
              <w:jc w:val="center"/>
              <w:rPr>
                <w:sz w:val="24"/>
                <w:szCs w:val="24"/>
              </w:rPr>
            </w:pPr>
            <w:r>
              <w:rPr>
                <w:sz w:val="24"/>
                <w:szCs w:val="24"/>
              </w:rPr>
              <w:t>Ускоренное опускание рабочей платформы при ручном растормаживании</w:t>
            </w:r>
          </w:p>
          <w:p w:rsidR="006678F3" w:rsidRDefault="006678F3" w:rsidP="006678F3">
            <w:pPr>
              <w:contextualSpacing/>
              <w:jc w:val="center"/>
              <w:rPr>
                <w:sz w:val="24"/>
                <w:szCs w:val="24"/>
              </w:rPr>
            </w:pPr>
          </w:p>
          <w:p w:rsidR="006678F3" w:rsidRDefault="006678F3" w:rsidP="006678F3">
            <w:pPr>
              <w:contextualSpacing/>
              <w:jc w:val="center"/>
              <w:rPr>
                <w:sz w:val="24"/>
                <w:szCs w:val="24"/>
              </w:rPr>
            </w:pPr>
          </w:p>
          <w:p w:rsidR="006678F3" w:rsidRDefault="006678F3" w:rsidP="006678F3">
            <w:pPr>
              <w:contextualSpacing/>
              <w:jc w:val="center"/>
              <w:rPr>
                <w:sz w:val="24"/>
                <w:szCs w:val="24"/>
              </w:rPr>
            </w:pPr>
          </w:p>
        </w:tc>
        <w:tc>
          <w:tcPr>
            <w:tcW w:w="3191" w:type="dxa"/>
            <w:vAlign w:val="center"/>
          </w:tcPr>
          <w:p w:rsidR="006678F3" w:rsidRDefault="006678F3" w:rsidP="006678F3">
            <w:pPr>
              <w:contextualSpacing/>
              <w:jc w:val="center"/>
              <w:rPr>
                <w:sz w:val="24"/>
                <w:szCs w:val="24"/>
              </w:rPr>
            </w:pPr>
            <w:r>
              <w:rPr>
                <w:sz w:val="24"/>
                <w:szCs w:val="24"/>
              </w:rPr>
              <w:t xml:space="preserve">Отслоение или износ фрикционных </w:t>
            </w:r>
            <w:proofErr w:type="gramStart"/>
            <w:r>
              <w:rPr>
                <w:sz w:val="24"/>
                <w:szCs w:val="24"/>
              </w:rPr>
              <w:t>накладок колодок центробежного ограничителя скорости опускания</w:t>
            </w:r>
            <w:proofErr w:type="gramEnd"/>
            <w:r>
              <w:rPr>
                <w:sz w:val="24"/>
                <w:szCs w:val="24"/>
              </w:rPr>
              <w:t xml:space="preserve"> </w:t>
            </w:r>
          </w:p>
        </w:tc>
        <w:tc>
          <w:tcPr>
            <w:tcW w:w="3191" w:type="dxa"/>
            <w:vAlign w:val="center"/>
          </w:tcPr>
          <w:p w:rsidR="006678F3" w:rsidRDefault="006678F3" w:rsidP="006678F3">
            <w:pPr>
              <w:contextualSpacing/>
              <w:jc w:val="center"/>
              <w:rPr>
                <w:sz w:val="24"/>
                <w:szCs w:val="24"/>
              </w:rPr>
            </w:pPr>
            <w:r>
              <w:rPr>
                <w:sz w:val="24"/>
                <w:szCs w:val="24"/>
              </w:rPr>
              <w:t xml:space="preserve">Заменить центробежный ограничитель скорости опускания </w:t>
            </w:r>
          </w:p>
        </w:tc>
      </w:tr>
      <w:tr w:rsidR="006678F3" w:rsidTr="006678F3">
        <w:trPr>
          <w:trHeight w:val="402"/>
        </w:trPr>
        <w:tc>
          <w:tcPr>
            <w:tcW w:w="3190" w:type="dxa"/>
            <w:vAlign w:val="center"/>
          </w:tcPr>
          <w:p w:rsidR="006678F3" w:rsidRPr="006678F3" w:rsidRDefault="006678F3" w:rsidP="006678F3">
            <w:pPr>
              <w:contextualSpacing/>
              <w:jc w:val="center"/>
              <w:rPr>
                <w:sz w:val="24"/>
                <w:szCs w:val="24"/>
              </w:rPr>
            </w:pPr>
            <w:r>
              <w:rPr>
                <w:sz w:val="24"/>
                <w:szCs w:val="24"/>
              </w:rPr>
              <w:t>Заедание каната предохранительного в ловителе в рабочем состоянии</w:t>
            </w:r>
          </w:p>
        </w:tc>
        <w:tc>
          <w:tcPr>
            <w:tcW w:w="3191" w:type="dxa"/>
            <w:vAlign w:val="center"/>
          </w:tcPr>
          <w:p w:rsidR="006678F3" w:rsidRDefault="006678F3" w:rsidP="006678F3">
            <w:pPr>
              <w:contextualSpacing/>
              <w:jc w:val="center"/>
              <w:rPr>
                <w:sz w:val="24"/>
                <w:szCs w:val="24"/>
              </w:rPr>
            </w:pPr>
          </w:p>
          <w:p w:rsidR="006678F3" w:rsidRDefault="006678F3" w:rsidP="006678F3">
            <w:pPr>
              <w:contextualSpacing/>
              <w:jc w:val="center"/>
              <w:rPr>
                <w:sz w:val="24"/>
                <w:szCs w:val="24"/>
              </w:rPr>
            </w:pPr>
            <w:r>
              <w:rPr>
                <w:sz w:val="24"/>
                <w:szCs w:val="24"/>
              </w:rPr>
              <w:t>Недостаточное отклонение поворотного рычага ловителя</w:t>
            </w:r>
          </w:p>
          <w:p w:rsidR="006678F3" w:rsidRPr="006678F3" w:rsidRDefault="006678F3" w:rsidP="006678F3">
            <w:pPr>
              <w:contextualSpacing/>
              <w:jc w:val="center"/>
              <w:rPr>
                <w:sz w:val="24"/>
                <w:szCs w:val="24"/>
              </w:rPr>
            </w:pPr>
          </w:p>
        </w:tc>
        <w:tc>
          <w:tcPr>
            <w:tcW w:w="3191" w:type="dxa"/>
            <w:vAlign w:val="center"/>
          </w:tcPr>
          <w:p w:rsidR="006678F3" w:rsidRPr="006678F3" w:rsidRDefault="006678F3" w:rsidP="006678F3">
            <w:pPr>
              <w:contextualSpacing/>
              <w:jc w:val="center"/>
              <w:rPr>
                <w:sz w:val="24"/>
                <w:szCs w:val="24"/>
              </w:rPr>
            </w:pPr>
            <w:r>
              <w:rPr>
                <w:sz w:val="24"/>
                <w:szCs w:val="24"/>
              </w:rPr>
              <w:t>Отрегулировать ловитель</w:t>
            </w:r>
          </w:p>
        </w:tc>
      </w:tr>
      <w:tr w:rsidR="006678F3" w:rsidTr="006678F3">
        <w:trPr>
          <w:trHeight w:val="249"/>
        </w:trPr>
        <w:tc>
          <w:tcPr>
            <w:tcW w:w="3190" w:type="dxa"/>
            <w:vMerge w:val="restart"/>
            <w:vAlign w:val="center"/>
          </w:tcPr>
          <w:p w:rsidR="006678F3" w:rsidRPr="006678F3" w:rsidRDefault="006678F3" w:rsidP="006678F3">
            <w:pPr>
              <w:contextualSpacing/>
              <w:jc w:val="center"/>
              <w:rPr>
                <w:sz w:val="24"/>
                <w:szCs w:val="24"/>
              </w:rPr>
            </w:pPr>
            <w:r>
              <w:rPr>
                <w:sz w:val="24"/>
                <w:szCs w:val="24"/>
              </w:rPr>
              <w:t>Проскальзывание каната подъемного в ловителе в сработавшем состоянии</w:t>
            </w:r>
          </w:p>
        </w:tc>
        <w:tc>
          <w:tcPr>
            <w:tcW w:w="3191" w:type="dxa"/>
            <w:vAlign w:val="center"/>
          </w:tcPr>
          <w:p w:rsidR="006678F3" w:rsidRPr="006678F3" w:rsidRDefault="006678F3" w:rsidP="006678F3">
            <w:pPr>
              <w:contextualSpacing/>
              <w:jc w:val="center"/>
              <w:rPr>
                <w:sz w:val="24"/>
                <w:szCs w:val="24"/>
              </w:rPr>
            </w:pPr>
            <w:r>
              <w:rPr>
                <w:sz w:val="24"/>
                <w:szCs w:val="24"/>
              </w:rPr>
              <w:t>Износ сжимов</w:t>
            </w:r>
          </w:p>
        </w:tc>
        <w:tc>
          <w:tcPr>
            <w:tcW w:w="3191" w:type="dxa"/>
            <w:vAlign w:val="center"/>
          </w:tcPr>
          <w:p w:rsidR="006678F3" w:rsidRPr="006678F3" w:rsidRDefault="006678F3" w:rsidP="006678F3">
            <w:pPr>
              <w:contextualSpacing/>
              <w:jc w:val="center"/>
              <w:rPr>
                <w:sz w:val="24"/>
                <w:szCs w:val="24"/>
              </w:rPr>
            </w:pPr>
            <w:r>
              <w:rPr>
                <w:sz w:val="24"/>
                <w:szCs w:val="24"/>
              </w:rPr>
              <w:t>Заменить сжимы</w:t>
            </w:r>
          </w:p>
        </w:tc>
      </w:tr>
      <w:tr w:rsidR="006678F3" w:rsidTr="006678F3">
        <w:trPr>
          <w:trHeight w:val="249"/>
        </w:trPr>
        <w:tc>
          <w:tcPr>
            <w:tcW w:w="3190" w:type="dxa"/>
            <w:vMerge/>
            <w:vAlign w:val="center"/>
          </w:tcPr>
          <w:p w:rsidR="006678F3" w:rsidRDefault="006678F3" w:rsidP="006678F3">
            <w:pPr>
              <w:contextualSpacing/>
              <w:jc w:val="center"/>
              <w:rPr>
                <w:sz w:val="24"/>
                <w:szCs w:val="24"/>
              </w:rPr>
            </w:pPr>
          </w:p>
        </w:tc>
        <w:tc>
          <w:tcPr>
            <w:tcW w:w="3191" w:type="dxa"/>
            <w:vAlign w:val="center"/>
          </w:tcPr>
          <w:p w:rsidR="006678F3" w:rsidRPr="006678F3" w:rsidRDefault="006678F3" w:rsidP="006678F3">
            <w:pPr>
              <w:contextualSpacing/>
              <w:jc w:val="center"/>
              <w:rPr>
                <w:sz w:val="24"/>
                <w:szCs w:val="24"/>
              </w:rPr>
            </w:pPr>
            <w:r>
              <w:rPr>
                <w:sz w:val="24"/>
                <w:szCs w:val="24"/>
              </w:rPr>
              <w:t>Износ каната предохранительного</w:t>
            </w:r>
          </w:p>
        </w:tc>
        <w:tc>
          <w:tcPr>
            <w:tcW w:w="3191" w:type="dxa"/>
            <w:vAlign w:val="center"/>
          </w:tcPr>
          <w:p w:rsidR="006678F3" w:rsidRPr="006678F3" w:rsidRDefault="006678F3" w:rsidP="006678F3">
            <w:pPr>
              <w:contextualSpacing/>
              <w:jc w:val="center"/>
              <w:rPr>
                <w:sz w:val="24"/>
                <w:szCs w:val="24"/>
              </w:rPr>
            </w:pPr>
            <w:r>
              <w:rPr>
                <w:sz w:val="24"/>
                <w:szCs w:val="24"/>
              </w:rPr>
              <w:t>Заменить канат</w:t>
            </w:r>
          </w:p>
        </w:tc>
      </w:tr>
      <w:tr w:rsidR="006678F3" w:rsidTr="006678F3">
        <w:trPr>
          <w:trHeight w:val="249"/>
        </w:trPr>
        <w:tc>
          <w:tcPr>
            <w:tcW w:w="3190" w:type="dxa"/>
            <w:vMerge/>
            <w:vAlign w:val="center"/>
          </w:tcPr>
          <w:p w:rsidR="006678F3" w:rsidRDefault="006678F3" w:rsidP="006678F3">
            <w:pPr>
              <w:contextualSpacing/>
              <w:jc w:val="center"/>
              <w:rPr>
                <w:sz w:val="24"/>
                <w:szCs w:val="24"/>
              </w:rPr>
            </w:pPr>
          </w:p>
        </w:tc>
        <w:tc>
          <w:tcPr>
            <w:tcW w:w="3191" w:type="dxa"/>
            <w:vAlign w:val="center"/>
          </w:tcPr>
          <w:p w:rsidR="006678F3" w:rsidRPr="006678F3" w:rsidRDefault="006678F3" w:rsidP="006678F3">
            <w:pPr>
              <w:contextualSpacing/>
              <w:jc w:val="center"/>
              <w:rPr>
                <w:sz w:val="24"/>
                <w:szCs w:val="24"/>
              </w:rPr>
            </w:pPr>
            <w:r>
              <w:rPr>
                <w:sz w:val="24"/>
                <w:szCs w:val="24"/>
              </w:rPr>
              <w:t>Поломка пружины ловителя</w:t>
            </w:r>
          </w:p>
        </w:tc>
        <w:tc>
          <w:tcPr>
            <w:tcW w:w="3191" w:type="dxa"/>
            <w:vAlign w:val="center"/>
          </w:tcPr>
          <w:p w:rsidR="006678F3" w:rsidRPr="006678F3" w:rsidRDefault="006678F3" w:rsidP="006678F3">
            <w:pPr>
              <w:contextualSpacing/>
              <w:jc w:val="center"/>
              <w:rPr>
                <w:sz w:val="24"/>
                <w:szCs w:val="24"/>
              </w:rPr>
            </w:pPr>
            <w:r>
              <w:rPr>
                <w:sz w:val="24"/>
                <w:szCs w:val="24"/>
              </w:rPr>
              <w:t>Заменить пружину</w:t>
            </w:r>
          </w:p>
        </w:tc>
      </w:tr>
      <w:tr w:rsidR="006678F3" w:rsidTr="006678F3">
        <w:trPr>
          <w:trHeight w:val="249"/>
        </w:trPr>
        <w:tc>
          <w:tcPr>
            <w:tcW w:w="3190" w:type="dxa"/>
          </w:tcPr>
          <w:p w:rsidR="006678F3" w:rsidRPr="006678F3" w:rsidRDefault="006678F3" w:rsidP="006678F3">
            <w:pPr>
              <w:contextualSpacing/>
              <w:jc w:val="center"/>
              <w:rPr>
                <w:sz w:val="24"/>
                <w:szCs w:val="24"/>
              </w:rPr>
            </w:pPr>
            <w:r>
              <w:rPr>
                <w:sz w:val="24"/>
                <w:szCs w:val="24"/>
              </w:rPr>
              <w:lastRenderedPageBreak/>
              <w:t>Замедленное срабатывание ловителя</w:t>
            </w:r>
          </w:p>
        </w:tc>
        <w:tc>
          <w:tcPr>
            <w:tcW w:w="3191" w:type="dxa"/>
            <w:vAlign w:val="center"/>
          </w:tcPr>
          <w:p w:rsidR="006678F3" w:rsidRDefault="006678F3" w:rsidP="006678F3">
            <w:pPr>
              <w:contextualSpacing/>
              <w:jc w:val="center"/>
              <w:rPr>
                <w:sz w:val="24"/>
                <w:szCs w:val="24"/>
              </w:rPr>
            </w:pPr>
            <w:r>
              <w:rPr>
                <w:sz w:val="24"/>
                <w:szCs w:val="24"/>
              </w:rPr>
              <w:t>Загрязнение пылью, смазкой и мелким строительным мусором механизма ловителя</w:t>
            </w:r>
          </w:p>
        </w:tc>
        <w:tc>
          <w:tcPr>
            <w:tcW w:w="3191" w:type="dxa"/>
            <w:vAlign w:val="center"/>
          </w:tcPr>
          <w:p w:rsidR="006678F3" w:rsidRDefault="006678F3" w:rsidP="006678F3">
            <w:pPr>
              <w:contextualSpacing/>
              <w:jc w:val="center"/>
              <w:rPr>
                <w:sz w:val="24"/>
                <w:szCs w:val="24"/>
              </w:rPr>
            </w:pPr>
            <w:r>
              <w:rPr>
                <w:sz w:val="24"/>
                <w:szCs w:val="24"/>
              </w:rPr>
              <w:t>Очистить механизм ловителя, смазать оси маслом И-20</w:t>
            </w:r>
          </w:p>
        </w:tc>
      </w:tr>
      <w:tr w:rsidR="006678F3" w:rsidTr="006678F3">
        <w:trPr>
          <w:trHeight w:val="249"/>
        </w:trPr>
        <w:tc>
          <w:tcPr>
            <w:tcW w:w="3190" w:type="dxa"/>
            <w:vAlign w:val="center"/>
          </w:tcPr>
          <w:p w:rsidR="006678F3" w:rsidRPr="006678F3" w:rsidRDefault="006678F3" w:rsidP="006678F3">
            <w:pPr>
              <w:contextualSpacing/>
              <w:jc w:val="center"/>
              <w:rPr>
                <w:sz w:val="24"/>
                <w:szCs w:val="24"/>
              </w:rPr>
            </w:pPr>
            <w:r>
              <w:rPr>
                <w:sz w:val="24"/>
                <w:szCs w:val="24"/>
              </w:rPr>
              <w:t xml:space="preserve">Срабатывание УЗО (дифференциального автомата </w:t>
            </w:r>
            <w:r>
              <w:rPr>
                <w:sz w:val="24"/>
                <w:szCs w:val="24"/>
                <w:lang w:val="en-US"/>
              </w:rPr>
              <w:t>QF</w:t>
            </w:r>
            <w:r w:rsidRPr="006678F3">
              <w:rPr>
                <w:sz w:val="24"/>
                <w:szCs w:val="24"/>
              </w:rPr>
              <w:t>1)</w:t>
            </w:r>
          </w:p>
        </w:tc>
        <w:tc>
          <w:tcPr>
            <w:tcW w:w="3191" w:type="dxa"/>
            <w:vAlign w:val="center"/>
          </w:tcPr>
          <w:p w:rsidR="006678F3" w:rsidRPr="006678F3" w:rsidRDefault="006678F3" w:rsidP="006678F3">
            <w:pPr>
              <w:contextualSpacing/>
              <w:jc w:val="center"/>
              <w:rPr>
                <w:sz w:val="24"/>
                <w:szCs w:val="24"/>
              </w:rPr>
            </w:pPr>
            <w:r>
              <w:rPr>
                <w:sz w:val="24"/>
                <w:szCs w:val="24"/>
              </w:rPr>
              <w:t>Утечка тока в одной из фаз, или в нескольких</w:t>
            </w:r>
          </w:p>
        </w:tc>
        <w:tc>
          <w:tcPr>
            <w:tcW w:w="3191" w:type="dxa"/>
            <w:vAlign w:val="center"/>
          </w:tcPr>
          <w:p w:rsidR="006678F3" w:rsidRDefault="006678F3" w:rsidP="006678F3">
            <w:pPr>
              <w:contextualSpacing/>
              <w:jc w:val="center"/>
              <w:rPr>
                <w:sz w:val="24"/>
                <w:szCs w:val="24"/>
              </w:rPr>
            </w:pPr>
            <w:r>
              <w:rPr>
                <w:sz w:val="24"/>
                <w:szCs w:val="24"/>
              </w:rPr>
              <w:t>Выявить и устранить причину утечки</w:t>
            </w:r>
          </w:p>
        </w:tc>
      </w:tr>
      <w:tr w:rsidR="006678F3" w:rsidTr="006678F3">
        <w:trPr>
          <w:trHeight w:val="249"/>
        </w:trPr>
        <w:tc>
          <w:tcPr>
            <w:tcW w:w="3190" w:type="dxa"/>
            <w:vAlign w:val="center"/>
          </w:tcPr>
          <w:p w:rsidR="006678F3" w:rsidRDefault="006678F3" w:rsidP="006678F3">
            <w:pPr>
              <w:contextualSpacing/>
              <w:jc w:val="center"/>
              <w:rPr>
                <w:sz w:val="24"/>
                <w:szCs w:val="24"/>
              </w:rPr>
            </w:pPr>
            <w:r>
              <w:rPr>
                <w:sz w:val="24"/>
                <w:szCs w:val="24"/>
              </w:rPr>
              <w:t>Движение рабочей платформы вниз при нажатии кнопки «Верх» и наоборот</w:t>
            </w:r>
          </w:p>
        </w:tc>
        <w:tc>
          <w:tcPr>
            <w:tcW w:w="3191" w:type="dxa"/>
            <w:vAlign w:val="center"/>
          </w:tcPr>
          <w:p w:rsidR="006678F3" w:rsidRDefault="006678F3" w:rsidP="006678F3">
            <w:pPr>
              <w:contextualSpacing/>
              <w:jc w:val="center"/>
              <w:rPr>
                <w:sz w:val="24"/>
                <w:szCs w:val="24"/>
              </w:rPr>
            </w:pPr>
            <w:r>
              <w:rPr>
                <w:sz w:val="24"/>
                <w:szCs w:val="24"/>
              </w:rPr>
              <w:t>Нарушено чередование фаз</w:t>
            </w:r>
          </w:p>
        </w:tc>
        <w:tc>
          <w:tcPr>
            <w:tcW w:w="3191" w:type="dxa"/>
            <w:vAlign w:val="center"/>
          </w:tcPr>
          <w:p w:rsidR="006678F3" w:rsidRDefault="006678F3" w:rsidP="006678F3">
            <w:pPr>
              <w:contextualSpacing/>
              <w:jc w:val="center"/>
              <w:rPr>
                <w:sz w:val="24"/>
                <w:szCs w:val="24"/>
              </w:rPr>
            </w:pPr>
            <w:r>
              <w:rPr>
                <w:sz w:val="24"/>
                <w:szCs w:val="24"/>
              </w:rPr>
              <w:t>Изменить чередование фаз, переподключив две из них до питающего кабеля</w:t>
            </w:r>
          </w:p>
        </w:tc>
      </w:tr>
      <w:tr w:rsidR="006678F3" w:rsidTr="006678F3">
        <w:trPr>
          <w:trHeight w:val="249"/>
        </w:trPr>
        <w:tc>
          <w:tcPr>
            <w:tcW w:w="3190" w:type="dxa"/>
            <w:vAlign w:val="center"/>
          </w:tcPr>
          <w:p w:rsidR="006678F3" w:rsidRDefault="006678F3" w:rsidP="006678F3">
            <w:pPr>
              <w:contextualSpacing/>
              <w:jc w:val="center"/>
              <w:rPr>
                <w:sz w:val="24"/>
                <w:szCs w:val="24"/>
              </w:rPr>
            </w:pPr>
            <w:r>
              <w:rPr>
                <w:sz w:val="24"/>
                <w:szCs w:val="24"/>
              </w:rPr>
              <w:t>Продолжение движения рабочей платформы вверх после упора в ограничители высоты подъема</w:t>
            </w:r>
          </w:p>
        </w:tc>
        <w:tc>
          <w:tcPr>
            <w:tcW w:w="3191" w:type="dxa"/>
            <w:vAlign w:val="center"/>
          </w:tcPr>
          <w:p w:rsidR="006678F3" w:rsidRDefault="006678F3" w:rsidP="006678F3">
            <w:pPr>
              <w:contextualSpacing/>
              <w:jc w:val="center"/>
              <w:rPr>
                <w:sz w:val="24"/>
                <w:szCs w:val="24"/>
              </w:rPr>
            </w:pPr>
            <w:r>
              <w:rPr>
                <w:sz w:val="24"/>
                <w:szCs w:val="24"/>
              </w:rPr>
              <w:t>Неисправность концевых выключателей</w:t>
            </w:r>
          </w:p>
        </w:tc>
        <w:tc>
          <w:tcPr>
            <w:tcW w:w="3191" w:type="dxa"/>
            <w:vAlign w:val="center"/>
          </w:tcPr>
          <w:p w:rsidR="006678F3" w:rsidRDefault="006678F3" w:rsidP="006678F3">
            <w:pPr>
              <w:contextualSpacing/>
              <w:jc w:val="center"/>
              <w:rPr>
                <w:sz w:val="24"/>
                <w:szCs w:val="24"/>
              </w:rPr>
            </w:pPr>
            <w:r>
              <w:rPr>
                <w:sz w:val="24"/>
                <w:szCs w:val="24"/>
              </w:rPr>
              <w:t>Восстановить работоспособность концевых выключателей, либо заменить их</w:t>
            </w:r>
          </w:p>
        </w:tc>
      </w:tr>
      <w:tr w:rsidR="006678F3" w:rsidTr="006678F3">
        <w:trPr>
          <w:trHeight w:val="374"/>
        </w:trPr>
        <w:tc>
          <w:tcPr>
            <w:tcW w:w="3190" w:type="dxa"/>
            <w:vMerge w:val="restart"/>
          </w:tcPr>
          <w:p w:rsidR="006678F3" w:rsidRDefault="006678F3" w:rsidP="006678F3">
            <w:pPr>
              <w:contextualSpacing/>
              <w:jc w:val="center"/>
              <w:rPr>
                <w:sz w:val="24"/>
                <w:szCs w:val="24"/>
              </w:rPr>
            </w:pPr>
            <w:r>
              <w:rPr>
                <w:sz w:val="24"/>
                <w:szCs w:val="24"/>
              </w:rPr>
              <w:t>Рабочая платформа при подъеме или при спуске не останавливается</w:t>
            </w:r>
          </w:p>
        </w:tc>
        <w:tc>
          <w:tcPr>
            <w:tcW w:w="3191" w:type="dxa"/>
            <w:vAlign w:val="center"/>
          </w:tcPr>
          <w:p w:rsidR="006678F3" w:rsidRDefault="006678F3" w:rsidP="006678F3">
            <w:pPr>
              <w:contextualSpacing/>
              <w:jc w:val="center"/>
              <w:rPr>
                <w:sz w:val="24"/>
                <w:szCs w:val="24"/>
              </w:rPr>
            </w:pPr>
            <w:r>
              <w:rPr>
                <w:sz w:val="24"/>
                <w:szCs w:val="24"/>
              </w:rPr>
              <w:t>Залипание кнопки «Верх» или «Вниз»</w:t>
            </w:r>
          </w:p>
        </w:tc>
        <w:tc>
          <w:tcPr>
            <w:tcW w:w="3191" w:type="dxa"/>
            <w:vAlign w:val="center"/>
          </w:tcPr>
          <w:p w:rsidR="006678F3" w:rsidRDefault="006678F3" w:rsidP="006678F3">
            <w:pPr>
              <w:contextualSpacing/>
              <w:jc w:val="center"/>
              <w:rPr>
                <w:sz w:val="24"/>
                <w:szCs w:val="24"/>
              </w:rPr>
            </w:pPr>
            <w:r>
              <w:rPr>
                <w:sz w:val="24"/>
                <w:szCs w:val="24"/>
              </w:rPr>
              <w:t>Немедленно нажать кнопку аварийного отключения. Устранить неисправность, либо заменить кнопку</w:t>
            </w:r>
          </w:p>
        </w:tc>
      </w:tr>
      <w:tr w:rsidR="006678F3" w:rsidTr="006678F3">
        <w:trPr>
          <w:trHeight w:val="373"/>
        </w:trPr>
        <w:tc>
          <w:tcPr>
            <w:tcW w:w="3190" w:type="dxa"/>
            <w:vMerge/>
            <w:vAlign w:val="center"/>
          </w:tcPr>
          <w:p w:rsidR="006678F3" w:rsidRDefault="006678F3" w:rsidP="006678F3">
            <w:pPr>
              <w:contextualSpacing/>
              <w:jc w:val="center"/>
              <w:rPr>
                <w:sz w:val="24"/>
                <w:szCs w:val="24"/>
              </w:rPr>
            </w:pPr>
          </w:p>
        </w:tc>
        <w:tc>
          <w:tcPr>
            <w:tcW w:w="3191" w:type="dxa"/>
            <w:vAlign w:val="center"/>
          </w:tcPr>
          <w:p w:rsidR="006678F3" w:rsidRDefault="006678F3" w:rsidP="006678F3">
            <w:pPr>
              <w:contextualSpacing/>
              <w:jc w:val="center"/>
              <w:rPr>
                <w:sz w:val="24"/>
                <w:szCs w:val="24"/>
              </w:rPr>
            </w:pPr>
            <w:r>
              <w:rPr>
                <w:sz w:val="24"/>
                <w:szCs w:val="24"/>
              </w:rPr>
              <w:t>Залипание контактов магнитного пускателя</w:t>
            </w:r>
          </w:p>
        </w:tc>
        <w:tc>
          <w:tcPr>
            <w:tcW w:w="3191" w:type="dxa"/>
            <w:vAlign w:val="center"/>
          </w:tcPr>
          <w:p w:rsidR="006678F3" w:rsidRDefault="006678F3" w:rsidP="006678F3">
            <w:pPr>
              <w:contextualSpacing/>
              <w:jc w:val="center"/>
              <w:rPr>
                <w:sz w:val="24"/>
                <w:szCs w:val="24"/>
              </w:rPr>
            </w:pPr>
            <w:r>
              <w:rPr>
                <w:sz w:val="24"/>
                <w:szCs w:val="24"/>
              </w:rPr>
              <w:t>Немедленно нажать кнопку аварийного отключения. Заменить магнитный пускатель</w:t>
            </w:r>
          </w:p>
        </w:tc>
      </w:tr>
      <w:tr w:rsidR="006678F3" w:rsidTr="006678F3">
        <w:trPr>
          <w:trHeight w:val="374"/>
        </w:trPr>
        <w:tc>
          <w:tcPr>
            <w:tcW w:w="3190" w:type="dxa"/>
            <w:vMerge w:val="restart"/>
          </w:tcPr>
          <w:p w:rsidR="006678F3" w:rsidRPr="006678F3" w:rsidRDefault="006678F3" w:rsidP="006678F3">
            <w:pPr>
              <w:contextualSpacing/>
              <w:jc w:val="center"/>
              <w:rPr>
                <w:sz w:val="24"/>
                <w:szCs w:val="24"/>
              </w:rPr>
            </w:pPr>
            <w:r>
              <w:rPr>
                <w:sz w:val="24"/>
                <w:szCs w:val="24"/>
              </w:rPr>
              <w:t>Рабочая платформа не поднимается и не опускается при включенном дифференциальном автомате</w:t>
            </w:r>
          </w:p>
        </w:tc>
        <w:tc>
          <w:tcPr>
            <w:tcW w:w="3191" w:type="dxa"/>
            <w:vAlign w:val="center"/>
          </w:tcPr>
          <w:p w:rsidR="006678F3" w:rsidRDefault="006678F3" w:rsidP="006678F3">
            <w:pPr>
              <w:contextualSpacing/>
              <w:jc w:val="center"/>
              <w:rPr>
                <w:sz w:val="24"/>
                <w:szCs w:val="24"/>
              </w:rPr>
            </w:pPr>
            <w:r>
              <w:rPr>
                <w:sz w:val="24"/>
                <w:szCs w:val="24"/>
              </w:rPr>
              <w:t>Отсутствие фазы, нуля или земли</w:t>
            </w:r>
          </w:p>
        </w:tc>
        <w:tc>
          <w:tcPr>
            <w:tcW w:w="3191" w:type="dxa"/>
            <w:vAlign w:val="center"/>
          </w:tcPr>
          <w:p w:rsidR="006678F3" w:rsidRDefault="006678F3" w:rsidP="006678F3">
            <w:pPr>
              <w:contextualSpacing/>
              <w:jc w:val="center"/>
              <w:rPr>
                <w:sz w:val="24"/>
                <w:szCs w:val="24"/>
              </w:rPr>
            </w:pPr>
            <w:r>
              <w:rPr>
                <w:sz w:val="24"/>
                <w:szCs w:val="24"/>
              </w:rPr>
              <w:t>Восстановить штатное подключение</w:t>
            </w:r>
          </w:p>
        </w:tc>
      </w:tr>
      <w:tr w:rsidR="006678F3" w:rsidTr="006678F3">
        <w:trPr>
          <w:trHeight w:val="373"/>
        </w:trPr>
        <w:tc>
          <w:tcPr>
            <w:tcW w:w="3190" w:type="dxa"/>
            <w:vMerge/>
            <w:vAlign w:val="center"/>
          </w:tcPr>
          <w:p w:rsidR="006678F3" w:rsidRDefault="006678F3" w:rsidP="006678F3">
            <w:pPr>
              <w:contextualSpacing/>
              <w:jc w:val="center"/>
              <w:rPr>
                <w:sz w:val="24"/>
                <w:szCs w:val="24"/>
              </w:rPr>
            </w:pPr>
          </w:p>
        </w:tc>
        <w:tc>
          <w:tcPr>
            <w:tcW w:w="3191" w:type="dxa"/>
            <w:vAlign w:val="center"/>
          </w:tcPr>
          <w:p w:rsidR="006678F3" w:rsidRDefault="006678F3" w:rsidP="006678F3">
            <w:pPr>
              <w:contextualSpacing/>
              <w:jc w:val="center"/>
              <w:rPr>
                <w:sz w:val="24"/>
                <w:szCs w:val="24"/>
              </w:rPr>
            </w:pPr>
            <w:r>
              <w:rPr>
                <w:sz w:val="24"/>
                <w:szCs w:val="24"/>
              </w:rPr>
              <w:t>Выход из строя элементов системы управления: трансформатора, магнитных пускателей, реле электротеплового токового</w:t>
            </w:r>
          </w:p>
        </w:tc>
        <w:tc>
          <w:tcPr>
            <w:tcW w:w="3191" w:type="dxa"/>
            <w:vAlign w:val="center"/>
          </w:tcPr>
          <w:p w:rsidR="006678F3" w:rsidRDefault="006678F3" w:rsidP="006678F3">
            <w:pPr>
              <w:contextualSpacing/>
              <w:jc w:val="center"/>
              <w:rPr>
                <w:sz w:val="24"/>
                <w:szCs w:val="24"/>
              </w:rPr>
            </w:pPr>
            <w:r>
              <w:rPr>
                <w:sz w:val="24"/>
                <w:szCs w:val="24"/>
              </w:rPr>
              <w:t>Выявить неисправность, заменить неисправный элемент</w:t>
            </w:r>
          </w:p>
        </w:tc>
      </w:tr>
      <w:tr w:rsidR="006678F3" w:rsidTr="006678F3">
        <w:trPr>
          <w:trHeight w:val="867"/>
        </w:trPr>
        <w:tc>
          <w:tcPr>
            <w:tcW w:w="3190" w:type="dxa"/>
            <w:vMerge w:val="restart"/>
            <w:vAlign w:val="center"/>
          </w:tcPr>
          <w:p w:rsidR="006678F3" w:rsidRDefault="006678F3" w:rsidP="006678F3">
            <w:pPr>
              <w:contextualSpacing/>
              <w:jc w:val="center"/>
              <w:rPr>
                <w:sz w:val="24"/>
                <w:szCs w:val="24"/>
              </w:rPr>
            </w:pPr>
            <w:r>
              <w:rPr>
                <w:sz w:val="24"/>
                <w:szCs w:val="24"/>
              </w:rPr>
              <w:t xml:space="preserve">Электродвигатель шумит </w:t>
            </w:r>
          </w:p>
          <w:p w:rsidR="006678F3" w:rsidRDefault="006678F3" w:rsidP="006678F3">
            <w:pPr>
              <w:contextualSpacing/>
              <w:jc w:val="center"/>
              <w:rPr>
                <w:sz w:val="24"/>
                <w:szCs w:val="24"/>
              </w:rPr>
            </w:pPr>
          </w:p>
          <w:p w:rsidR="006678F3" w:rsidRDefault="006678F3" w:rsidP="006678F3">
            <w:pPr>
              <w:contextualSpacing/>
              <w:jc w:val="center"/>
              <w:rPr>
                <w:sz w:val="24"/>
                <w:szCs w:val="24"/>
              </w:rPr>
            </w:pPr>
          </w:p>
          <w:p w:rsidR="006678F3" w:rsidRDefault="006678F3" w:rsidP="006678F3">
            <w:pPr>
              <w:contextualSpacing/>
              <w:jc w:val="center"/>
              <w:rPr>
                <w:sz w:val="24"/>
                <w:szCs w:val="24"/>
              </w:rPr>
            </w:pPr>
          </w:p>
          <w:p w:rsidR="006678F3" w:rsidRDefault="006678F3" w:rsidP="006678F3">
            <w:pPr>
              <w:contextualSpacing/>
              <w:jc w:val="center"/>
              <w:rPr>
                <w:sz w:val="24"/>
                <w:szCs w:val="24"/>
              </w:rPr>
            </w:pPr>
          </w:p>
          <w:p w:rsidR="006678F3" w:rsidRDefault="006678F3" w:rsidP="006678F3">
            <w:pPr>
              <w:contextualSpacing/>
              <w:jc w:val="center"/>
              <w:rPr>
                <w:sz w:val="24"/>
                <w:szCs w:val="24"/>
              </w:rPr>
            </w:pPr>
          </w:p>
          <w:p w:rsidR="006678F3" w:rsidRDefault="006678F3" w:rsidP="006678F3">
            <w:pPr>
              <w:contextualSpacing/>
              <w:jc w:val="center"/>
              <w:rPr>
                <w:sz w:val="24"/>
                <w:szCs w:val="24"/>
              </w:rPr>
            </w:pPr>
          </w:p>
          <w:p w:rsidR="006678F3" w:rsidRDefault="006678F3" w:rsidP="006678F3">
            <w:pPr>
              <w:contextualSpacing/>
              <w:jc w:val="center"/>
              <w:rPr>
                <w:sz w:val="24"/>
                <w:szCs w:val="24"/>
              </w:rPr>
            </w:pPr>
            <w:r>
              <w:rPr>
                <w:sz w:val="24"/>
                <w:szCs w:val="24"/>
              </w:rPr>
              <w:t xml:space="preserve">      </w:t>
            </w:r>
          </w:p>
          <w:p w:rsidR="006678F3" w:rsidRDefault="006678F3" w:rsidP="006678F3">
            <w:pPr>
              <w:contextualSpacing/>
              <w:jc w:val="center"/>
              <w:rPr>
                <w:sz w:val="24"/>
                <w:szCs w:val="24"/>
              </w:rPr>
            </w:pPr>
          </w:p>
          <w:p w:rsidR="006678F3" w:rsidRDefault="006678F3" w:rsidP="006678F3">
            <w:pPr>
              <w:contextualSpacing/>
              <w:jc w:val="center"/>
              <w:rPr>
                <w:sz w:val="24"/>
                <w:szCs w:val="24"/>
              </w:rPr>
            </w:pPr>
          </w:p>
          <w:p w:rsidR="006678F3" w:rsidRDefault="006678F3" w:rsidP="006678F3">
            <w:pPr>
              <w:contextualSpacing/>
              <w:jc w:val="center"/>
              <w:rPr>
                <w:sz w:val="24"/>
                <w:szCs w:val="24"/>
              </w:rPr>
            </w:pPr>
          </w:p>
          <w:p w:rsidR="006678F3" w:rsidRDefault="006678F3" w:rsidP="006678F3">
            <w:pPr>
              <w:contextualSpacing/>
              <w:jc w:val="center"/>
              <w:rPr>
                <w:sz w:val="24"/>
                <w:szCs w:val="24"/>
              </w:rPr>
            </w:pPr>
          </w:p>
        </w:tc>
        <w:tc>
          <w:tcPr>
            <w:tcW w:w="3191" w:type="dxa"/>
            <w:vAlign w:val="center"/>
          </w:tcPr>
          <w:p w:rsidR="006678F3" w:rsidRDefault="006678F3" w:rsidP="006678F3">
            <w:pPr>
              <w:contextualSpacing/>
              <w:jc w:val="center"/>
              <w:rPr>
                <w:sz w:val="24"/>
                <w:szCs w:val="24"/>
              </w:rPr>
            </w:pPr>
            <w:r>
              <w:rPr>
                <w:sz w:val="24"/>
                <w:szCs w:val="24"/>
              </w:rPr>
              <w:t>Разрушение подшипников</w:t>
            </w:r>
          </w:p>
        </w:tc>
        <w:tc>
          <w:tcPr>
            <w:tcW w:w="3191" w:type="dxa"/>
            <w:vAlign w:val="center"/>
          </w:tcPr>
          <w:p w:rsidR="006678F3" w:rsidRDefault="006678F3" w:rsidP="006678F3">
            <w:pPr>
              <w:contextualSpacing/>
              <w:jc w:val="center"/>
              <w:rPr>
                <w:sz w:val="24"/>
                <w:szCs w:val="24"/>
              </w:rPr>
            </w:pPr>
            <w:r>
              <w:rPr>
                <w:sz w:val="24"/>
                <w:szCs w:val="24"/>
              </w:rPr>
              <w:t>Заменить подшипники</w:t>
            </w:r>
          </w:p>
        </w:tc>
      </w:tr>
      <w:tr w:rsidR="006678F3" w:rsidTr="006678F3">
        <w:trPr>
          <w:trHeight w:val="122"/>
        </w:trPr>
        <w:tc>
          <w:tcPr>
            <w:tcW w:w="3190" w:type="dxa"/>
            <w:vMerge/>
            <w:vAlign w:val="center"/>
          </w:tcPr>
          <w:p w:rsidR="006678F3" w:rsidRDefault="006678F3" w:rsidP="006678F3">
            <w:pPr>
              <w:contextualSpacing/>
              <w:jc w:val="center"/>
              <w:rPr>
                <w:sz w:val="24"/>
                <w:szCs w:val="24"/>
              </w:rPr>
            </w:pPr>
          </w:p>
        </w:tc>
        <w:tc>
          <w:tcPr>
            <w:tcW w:w="3191" w:type="dxa"/>
            <w:vAlign w:val="center"/>
          </w:tcPr>
          <w:p w:rsidR="006678F3" w:rsidRDefault="006678F3" w:rsidP="006678F3">
            <w:pPr>
              <w:contextualSpacing/>
              <w:jc w:val="center"/>
              <w:rPr>
                <w:sz w:val="24"/>
                <w:szCs w:val="24"/>
              </w:rPr>
            </w:pPr>
            <w:r>
              <w:rPr>
                <w:sz w:val="24"/>
                <w:szCs w:val="24"/>
              </w:rPr>
              <w:t>Механическое повреждение элементов встроенного электромагнитного тормоза</w:t>
            </w:r>
          </w:p>
        </w:tc>
        <w:tc>
          <w:tcPr>
            <w:tcW w:w="3191" w:type="dxa"/>
            <w:vAlign w:val="center"/>
          </w:tcPr>
          <w:p w:rsidR="006678F3" w:rsidRDefault="006678F3" w:rsidP="006678F3">
            <w:pPr>
              <w:contextualSpacing/>
              <w:jc w:val="center"/>
              <w:rPr>
                <w:sz w:val="24"/>
                <w:szCs w:val="24"/>
              </w:rPr>
            </w:pPr>
            <w:r>
              <w:rPr>
                <w:sz w:val="24"/>
                <w:szCs w:val="24"/>
              </w:rPr>
              <w:t>Заменить выбракованные детали тормоза</w:t>
            </w:r>
          </w:p>
        </w:tc>
      </w:tr>
      <w:tr w:rsidR="006678F3" w:rsidTr="006678F3">
        <w:trPr>
          <w:trHeight w:val="252"/>
        </w:trPr>
        <w:tc>
          <w:tcPr>
            <w:tcW w:w="3190" w:type="dxa"/>
            <w:vMerge w:val="restart"/>
            <w:vAlign w:val="center"/>
          </w:tcPr>
          <w:p w:rsidR="006678F3" w:rsidRDefault="006678F3" w:rsidP="006678F3">
            <w:pPr>
              <w:contextualSpacing/>
              <w:jc w:val="center"/>
              <w:rPr>
                <w:sz w:val="24"/>
                <w:szCs w:val="24"/>
              </w:rPr>
            </w:pPr>
            <w:r>
              <w:rPr>
                <w:sz w:val="24"/>
                <w:szCs w:val="24"/>
              </w:rPr>
              <w:t>Двигатель гудит и не движется с одной стороны</w:t>
            </w:r>
          </w:p>
          <w:p w:rsidR="006678F3" w:rsidRDefault="006678F3" w:rsidP="006678F3">
            <w:pPr>
              <w:contextualSpacing/>
              <w:jc w:val="center"/>
              <w:rPr>
                <w:sz w:val="24"/>
                <w:szCs w:val="24"/>
              </w:rPr>
            </w:pPr>
          </w:p>
          <w:p w:rsidR="006678F3" w:rsidRDefault="006678F3" w:rsidP="006678F3">
            <w:pPr>
              <w:contextualSpacing/>
              <w:jc w:val="center"/>
              <w:rPr>
                <w:sz w:val="24"/>
                <w:szCs w:val="24"/>
              </w:rPr>
            </w:pPr>
          </w:p>
          <w:p w:rsidR="006678F3" w:rsidRDefault="006678F3" w:rsidP="006678F3">
            <w:pPr>
              <w:contextualSpacing/>
              <w:jc w:val="center"/>
              <w:rPr>
                <w:sz w:val="24"/>
                <w:szCs w:val="24"/>
              </w:rPr>
            </w:pPr>
          </w:p>
          <w:p w:rsidR="006678F3" w:rsidRDefault="006678F3" w:rsidP="006678F3">
            <w:pPr>
              <w:contextualSpacing/>
              <w:jc w:val="center"/>
              <w:rPr>
                <w:sz w:val="24"/>
                <w:szCs w:val="24"/>
              </w:rPr>
            </w:pPr>
          </w:p>
          <w:p w:rsidR="006678F3" w:rsidRDefault="006678F3" w:rsidP="006678F3">
            <w:pPr>
              <w:contextualSpacing/>
              <w:jc w:val="center"/>
              <w:rPr>
                <w:sz w:val="24"/>
                <w:szCs w:val="24"/>
              </w:rPr>
            </w:pPr>
          </w:p>
          <w:p w:rsidR="006678F3" w:rsidRDefault="006678F3" w:rsidP="006678F3">
            <w:pPr>
              <w:contextualSpacing/>
              <w:jc w:val="center"/>
              <w:rPr>
                <w:sz w:val="24"/>
                <w:szCs w:val="24"/>
              </w:rPr>
            </w:pPr>
          </w:p>
          <w:p w:rsidR="006678F3" w:rsidRDefault="006678F3" w:rsidP="006678F3">
            <w:pPr>
              <w:contextualSpacing/>
              <w:jc w:val="center"/>
              <w:rPr>
                <w:sz w:val="24"/>
                <w:szCs w:val="24"/>
              </w:rPr>
            </w:pPr>
          </w:p>
          <w:p w:rsidR="006678F3" w:rsidRDefault="006678F3" w:rsidP="006678F3">
            <w:pPr>
              <w:contextualSpacing/>
              <w:jc w:val="center"/>
              <w:rPr>
                <w:sz w:val="24"/>
                <w:szCs w:val="24"/>
              </w:rPr>
            </w:pPr>
          </w:p>
        </w:tc>
        <w:tc>
          <w:tcPr>
            <w:tcW w:w="3191" w:type="dxa"/>
            <w:vAlign w:val="center"/>
          </w:tcPr>
          <w:p w:rsidR="006678F3" w:rsidRDefault="006678F3" w:rsidP="006678F3">
            <w:pPr>
              <w:contextualSpacing/>
              <w:jc w:val="center"/>
              <w:rPr>
                <w:sz w:val="24"/>
                <w:szCs w:val="24"/>
              </w:rPr>
            </w:pPr>
            <w:r>
              <w:rPr>
                <w:sz w:val="24"/>
                <w:szCs w:val="24"/>
              </w:rPr>
              <w:t>Зажат тормоз</w:t>
            </w:r>
          </w:p>
        </w:tc>
        <w:tc>
          <w:tcPr>
            <w:tcW w:w="3191" w:type="dxa"/>
            <w:vAlign w:val="center"/>
          </w:tcPr>
          <w:p w:rsidR="006678F3" w:rsidRDefault="006678F3" w:rsidP="006678F3">
            <w:pPr>
              <w:contextualSpacing/>
              <w:jc w:val="center"/>
              <w:rPr>
                <w:sz w:val="24"/>
                <w:szCs w:val="24"/>
              </w:rPr>
            </w:pPr>
            <w:r>
              <w:rPr>
                <w:sz w:val="24"/>
                <w:szCs w:val="24"/>
              </w:rPr>
              <w:t>Отрегулировать тормоз, либо заменить сгоревший якорь, либо заменить выпрямитель питания электромагнита тормоза</w:t>
            </w:r>
          </w:p>
        </w:tc>
      </w:tr>
      <w:tr w:rsidR="006678F3" w:rsidTr="006678F3">
        <w:trPr>
          <w:trHeight w:val="251"/>
        </w:trPr>
        <w:tc>
          <w:tcPr>
            <w:tcW w:w="3190" w:type="dxa"/>
            <w:vMerge/>
            <w:vAlign w:val="center"/>
          </w:tcPr>
          <w:p w:rsidR="006678F3" w:rsidRDefault="006678F3" w:rsidP="006678F3">
            <w:pPr>
              <w:contextualSpacing/>
              <w:jc w:val="center"/>
              <w:rPr>
                <w:sz w:val="24"/>
                <w:szCs w:val="24"/>
              </w:rPr>
            </w:pPr>
          </w:p>
        </w:tc>
        <w:tc>
          <w:tcPr>
            <w:tcW w:w="3191" w:type="dxa"/>
            <w:vAlign w:val="center"/>
          </w:tcPr>
          <w:p w:rsidR="006678F3" w:rsidRDefault="006678F3" w:rsidP="006678F3">
            <w:pPr>
              <w:contextualSpacing/>
              <w:jc w:val="center"/>
              <w:rPr>
                <w:sz w:val="24"/>
                <w:szCs w:val="24"/>
              </w:rPr>
            </w:pPr>
            <w:r>
              <w:rPr>
                <w:sz w:val="24"/>
                <w:szCs w:val="24"/>
              </w:rPr>
              <w:t>Отсутствует фаза на одном из двигателей</w:t>
            </w:r>
          </w:p>
        </w:tc>
        <w:tc>
          <w:tcPr>
            <w:tcW w:w="3191" w:type="dxa"/>
            <w:vAlign w:val="center"/>
          </w:tcPr>
          <w:p w:rsidR="006678F3" w:rsidRDefault="006678F3" w:rsidP="006678F3">
            <w:pPr>
              <w:contextualSpacing/>
              <w:jc w:val="center"/>
              <w:rPr>
                <w:sz w:val="24"/>
                <w:szCs w:val="24"/>
              </w:rPr>
            </w:pPr>
            <w:r>
              <w:rPr>
                <w:sz w:val="24"/>
                <w:szCs w:val="24"/>
              </w:rPr>
              <w:t>Устранить отсутствие фазы, проверить магнитный пускатель, кабель, разъем</w:t>
            </w:r>
          </w:p>
        </w:tc>
      </w:tr>
      <w:tr w:rsidR="006678F3" w:rsidTr="006678F3">
        <w:trPr>
          <w:trHeight w:val="252"/>
        </w:trPr>
        <w:tc>
          <w:tcPr>
            <w:tcW w:w="3190" w:type="dxa"/>
            <w:vMerge w:val="restart"/>
            <w:vAlign w:val="center"/>
          </w:tcPr>
          <w:p w:rsidR="006678F3" w:rsidRDefault="006678F3" w:rsidP="006678F3">
            <w:pPr>
              <w:contextualSpacing/>
              <w:jc w:val="center"/>
              <w:rPr>
                <w:sz w:val="24"/>
                <w:szCs w:val="24"/>
              </w:rPr>
            </w:pPr>
            <w:r>
              <w:rPr>
                <w:sz w:val="24"/>
                <w:szCs w:val="24"/>
              </w:rPr>
              <w:lastRenderedPageBreak/>
              <w:t>Неравномерное движение правой и левой лебедок</w:t>
            </w:r>
          </w:p>
        </w:tc>
        <w:tc>
          <w:tcPr>
            <w:tcW w:w="3191" w:type="dxa"/>
            <w:vAlign w:val="center"/>
          </w:tcPr>
          <w:p w:rsidR="006678F3" w:rsidRDefault="006678F3" w:rsidP="006678F3">
            <w:pPr>
              <w:contextualSpacing/>
              <w:jc w:val="center"/>
              <w:rPr>
                <w:sz w:val="24"/>
                <w:szCs w:val="24"/>
              </w:rPr>
            </w:pPr>
            <w:r>
              <w:rPr>
                <w:sz w:val="24"/>
                <w:szCs w:val="24"/>
              </w:rPr>
              <w:t>Проскальзывание каната</w:t>
            </w:r>
          </w:p>
        </w:tc>
        <w:tc>
          <w:tcPr>
            <w:tcW w:w="3191" w:type="dxa"/>
            <w:vAlign w:val="center"/>
          </w:tcPr>
          <w:p w:rsidR="006678F3" w:rsidRDefault="006678F3" w:rsidP="006678F3">
            <w:pPr>
              <w:contextualSpacing/>
              <w:jc w:val="center"/>
              <w:rPr>
                <w:sz w:val="24"/>
                <w:szCs w:val="24"/>
              </w:rPr>
            </w:pPr>
            <w:r>
              <w:rPr>
                <w:sz w:val="24"/>
                <w:szCs w:val="24"/>
              </w:rPr>
              <w:t>Устранить проскальзывание каната в клиновой проточке канатоведущего шкива по причине слабого прижима каната, либо износа проточки, либо износа каната</w:t>
            </w:r>
          </w:p>
        </w:tc>
      </w:tr>
      <w:tr w:rsidR="006678F3" w:rsidTr="006678F3">
        <w:trPr>
          <w:trHeight w:val="252"/>
        </w:trPr>
        <w:tc>
          <w:tcPr>
            <w:tcW w:w="3190" w:type="dxa"/>
            <w:vMerge/>
            <w:vAlign w:val="center"/>
          </w:tcPr>
          <w:p w:rsidR="006678F3" w:rsidRDefault="006678F3" w:rsidP="006678F3">
            <w:pPr>
              <w:contextualSpacing/>
              <w:jc w:val="center"/>
              <w:rPr>
                <w:sz w:val="24"/>
                <w:szCs w:val="24"/>
              </w:rPr>
            </w:pPr>
          </w:p>
        </w:tc>
        <w:tc>
          <w:tcPr>
            <w:tcW w:w="3191" w:type="dxa"/>
            <w:vAlign w:val="center"/>
          </w:tcPr>
          <w:p w:rsidR="006678F3" w:rsidRDefault="006678F3" w:rsidP="006678F3">
            <w:pPr>
              <w:contextualSpacing/>
              <w:jc w:val="center"/>
              <w:rPr>
                <w:sz w:val="24"/>
                <w:szCs w:val="24"/>
              </w:rPr>
            </w:pPr>
            <w:r>
              <w:rPr>
                <w:sz w:val="24"/>
                <w:szCs w:val="24"/>
              </w:rPr>
              <w:t>Неравномерность регулировки тормозов</w:t>
            </w:r>
          </w:p>
        </w:tc>
        <w:tc>
          <w:tcPr>
            <w:tcW w:w="3191" w:type="dxa"/>
            <w:vAlign w:val="center"/>
          </w:tcPr>
          <w:p w:rsidR="006678F3" w:rsidRDefault="006678F3" w:rsidP="006678F3">
            <w:pPr>
              <w:contextualSpacing/>
              <w:jc w:val="center"/>
              <w:rPr>
                <w:sz w:val="24"/>
                <w:szCs w:val="24"/>
              </w:rPr>
            </w:pPr>
            <w:r>
              <w:rPr>
                <w:sz w:val="24"/>
                <w:szCs w:val="24"/>
              </w:rPr>
              <w:t>Отрегулировать тормоза</w:t>
            </w:r>
          </w:p>
        </w:tc>
      </w:tr>
      <w:tr w:rsidR="006678F3" w:rsidTr="006678F3">
        <w:trPr>
          <w:trHeight w:val="251"/>
        </w:trPr>
        <w:tc>
          <w:tcPr>
            <w:tcW w:w="3190" w:type="dxa"/>
            <w:vMerge/>
            <w:vAlign w:val="center"/>
          </w:tcPr>
          <w:p w:rsidR="006678F3" w:rsidRDefault="006678F3" w:rsidP="006678F3">
            <w:pPr>
              <w:contextualSpacing/>
              <w:jc w:val="center"/>
              <w:rPr>
                <w:sz w:val="24"/>
                <w:szCs w:val="24"/>
              </w:rPr>
            </w:pPr>
          </w:p>
        </w:tc>
        <w:tc>
          <w:tcPr>
            <w:tcW w:w="3191" w:type="dxa"/>
            <w:vAlign w:val="center"/>
          </w:tcPr>
          <w:p w:rsidR="006678F3" w:rsidRDefault="006678F3" w:rsidP="006678F3">
            <w:pPr>
              <w:contextualSpacing/>
              <w:jc w:val="center"/>
              <w:rPr>
                <w:sz w:val="24"/>
                <w:szCs w:val="24"/>
              </w:rPr>
            </w:pPr>
            <w:r>
              <w:rPr>
                <w:sz w:val="24"/>
                <w:szCs w:val="24"/>
              </w:rPr>
              <w:t>Значительная неравномерность распределения нагрузок на лебедки</w:t>
            </w:r>
          </w:p>
        </w:tc>
        <w:tc>
          <w:tcPr>
            <w:tcW w:w="3191" w:type="dxa"/>
            <w:vAlign w:val="center"/>
          </w:tcPr>
          <w:p w:rsidR="006678F3" w:rsidRDefault="006678F3" w:rsidP="006678F3">
            <w:pPr>
              <w:contextualSpacing/>
              <w:jc w:val="center"/>
              <w:rPr>
                <w:sz w:val="24"/>
                <w:szCs w:val="24"/>
              </w:rPr>
            </w:pPr>
            <w:r>
              <w:rPr>
                <w:sz w:val="24"/>
                <w:szCs w:val="24"/>
              </w:rPr>
              <w:t>Распределить нагрузку на рабочую платформу равномерно</w:t>
            </w:r>
          </w:p>
        </w:tc>
      </w:tr>
      <w:tr w:rsidR="006678F3" w:rsidTr="006678F3">
        <w:trPr>
          <w:trHeight w:val="625"/>
        </w:trPr>
        <w:tc>
          <w:tcPr>
            <w:tcW w:w="3190" w:type="dxa"/>
            <w:vMerge w:val="restart"/>
            <w:vAlign w:val="center"/>
          </w:tcPr>
          <w:p w:rsidR="006678F3" w:rsidRDefault="006678F3" w:rsidP="006678F3">
            <w:pPr>
              <w:contextualSpacing/>
              <w:jc w:val="center"/>
              <w:rPr>
                <w:sz w:val="24"/>
                <w:szCs w:val="24"/>
              </w:rPr>
            </w:pPr>
            <w:r>
              <w:rPr>
                <w:sz w:val="24"/>
                <w:szCs w:val="24"/>
              </w:rPr>
              <w:t xml:space="preserve">Невозможность запассовать канаты в лебедку или </w:t>
            </w:r>
            <w:proofErr w:type="gramStart"/>
            <w:r>
              <w:rPr>
                <w:sz w:val="24"/>
                <w:szCs w:val="24"/>
              </w:rPr>
              <w:t>в</w:t>
            </w:r>
            <w:proofErr w:type="gramEnd"/>
            <w:r>
              <w:rPr>
                <w:sz w:val="24"/>
                <w:szCs w:val="24"/>
              </w:rPr>
              <w:t xml:space="preserve"> ловитель</w:t>
            </w:r>
          </w:p>
        </w:tc>
        <w:tc>
          <w:tcPr>
            <w:tcW w:w="3191" w:type="dxa"/>
            <w:vAlign w:val="center"/>
          </w:tcPr>
          <w:p w:rsidR="006678F3" w:rsidRDefault="006678F3" w:rsidP="006678F3">
            <w:pPr>
              <w:contextualSpacing/>
              <w:jc w:val="center"/>
              <w:rPr>
                <w:sz w:val="24"/>
                <w:szCs w:val="24"/>
              </w:rPr>
            </w:pPr>
            <w:r>
              <w:rPr>
                <w:sz w:val="24"/>
                <w:szCs w:val="24"/>
              </w:rPr>
              <w:t>Неправильная обработка концов канатов или ее отсутствие, распушены проволоки торцевых срезов канатов</w:t>
            </w:r>
          </w:p>
        </w:tc>
        <w:tc>
          <w:tcPr>
            <w:tcW w:w="3191" w:type="dxa"/>
            <w:vAlign w:val="center"/>
          </w:tcPr>
          <w:p w:rsidR="006678F3" w:rsidRDefault="006678F3" w:rsidP="006678F3">
            <w:pPr>
              <w:contextualSpacing/>
              <w:jc w:val="center"/>
              <w:rPr>
                <w:sz w:val="24"/>
                <w:szCs w:val="24"/>
              </w:rPr>
            </w:pPr>
            <w:r>
              <w:rPr>
                <w:sz w:val="24"/>
                <w:szCs w:val="24"/>
              </w:rPr>
              <w:t>Оплавить конец каната сваркой или пайкой, обточить до диаметра не более 8,3 мм, округлить торцевой срез</w:t>
            </w:r>
          </w:p>
        </w:tc>
      </w:tr>
      <w:tr w:rsidR="006678F3" w:rsidTr="006678F3">
        <w:trPr>
          <w:trHeight w:val="625"/>
        </w:trPr>
        <w:tc>
          <w:tcPr>
            <w:tcW w:w="3190" w:type="dxa"/>
            <w:vMerge/>
            <w:vAlign w:val="center"/>
          </w:tcPr>
          <w:p w:rsidR="006678F3" w:rsidRDefault="006678F3" w:rsidP="006678F3">
            <w:pPr>
              <w:contextualSpacing/>
              <w:jc w:val="center"/>
              <w:rPr>
                <w:sz w:val="24"/>
                <w:szCs w:val="24"/>
              </w:rPr>
            </w:pPr>
          </w:p>
        </w:tc>
        <w:tc>
          <w:tcPr>
            <w:tcW w:w="3191" w:type="dxa"/>
            <w:vAlign w:val="center"/>
          </w:tcPr>
          <w:p w:rsidR="006678F3" w:rsidRDefault="006678F3" w:rsidP="006678F3">
            <w:pPr>
              <w:contextualSpacing/>
              <w:jc w:val="center"/>
              <w:rPr>
                <w:sz w:val="24"/>
                <w:szCs w:val="24"/>
              </w:rPr>
            </w:pPr>
            <w:r>
              <w:rPr>
                <w:sz w:val="24"/>
                <w:szCs w:val="24"/>
              </w:rPr>
              <w:t>Износ канатовыводящей пластиковой направляющей</w:t>
            </w:r>
          </w:p>
        </w:tc>
        <w:tc>
          <w:tcPr>
            <w:tcW w:w="3191" w:type="dxa"/>
            <w:vAlign w:val="center"/>
          </w:tcPr>
          <w:p w:rsidR="006678F3" w:rsidRDefault="006678F3" w:rsidP="006678F3">
            <w:pPr>
              <w:contextualSpacing/>
              <w:jc w:val="center"/>
              <w:rPr>
                <w:sz w:val="24"/>
                <w:szCs w:val="24"/>
              </w:rPr>
            </w:pPr>
            <w:r>
              <w:rPr>
                <w:sz w:val="24"/>
                <w:szCs w:val="24"/>
              </w:rPr>
              <w:t>Заменить направляющую</w:t>
            </w:r>
          </w:p>
        </w:tc>
      </w:tr>
      <w:tr w:rsidR="006678F3" w:rsidTr="006678F3">
        <w:trPr>
          <w:trHeight w:val="251"/>
        </w:trPr>
        <w:tc>
          <w:tcPr>
            <w:tcW w:w="3190" w:type="dxa"/>
            <w:vAlign w:val="center"/>
          </w:tcPr>
          <w:p w:rsidR="006678F3" w:rsidRDefault="006678F3" w:rsidP="006678F3">
            <w:pPr>
              <w:contextualSpacing/>
              <w:jc w:val="center"/>
              <w:rPr>
                <w:sz w:val="24"/>
                <w:szCs w:val="24"/>
              </w:rPr>
            </w:pPr>
            <w:r>
              <w:rPr>
                <w:sz w:val="24"/>
                <w:szCs w:val="24"/>
              </w:rPr>
              <w:t>Невозможность сборки металлоконструкций рабочей платформы или консоли</w:t>
            </w:r>
          </w:p>
        </w:tc>
        <w:tc>
          <w:tcPr>
            <w:tcW w:w="3191" w:type="dxa"/>
            <w:vAlign w:val="center"/>
          </w:tcPr>
          <w:p w:rsidR="006678F3" w:rsidRDefault="006678F3" w:rsidP="006678F3">
            <w:pPr>
              <w:contextualSpacing/>
              <w:jc w:val="center"/>
              <w:rPr>
                <w:sz w:val="24"/>
                <w:szCs w:val="24"/>
              </w:rPr>
            </w:pPr>
            <w:r>
              <w:rPr>
                <w:sz w:val="24"/>
                <w:szCs w:val="24"/>
              </w:rPr>
              <w:t>Значительная деформация деталей</w:t>
            </w:r>
          </w:p>
        </w:tc>
        <w:tc>
          <w:tcPr>
            <w:tcW w:w="3191" w:type="dxa"/>
            <w:vAlign w:val="center"/>
          </w:tcPr>
          <w:p w:rsidR="006678F3" w:rsidRDefault="006678F3" w:rsidP="006678F3">
            <w:pPr>
              <w:contextualSpacing/>
              <w:jc w:val="center"/>
              <w:rPr>
                <w:sz w:val="24"/>
                <w:szCs w:val="24"/>
              </w:rPr>
            </w:pPr>
            <w:r>
              <w:rPr>
                <w:sz w:val="24"/>
                <w:szCs w:val="24"/>
              </w:rPr>
              <w:t>Заменить деформированные детали</w:t>
            </w:r>
          </w:p>
        </w:tc>
      </w:tr>
      <w:tr w:rsidR="006678F3" w:rsidTr="006678F3">
        <w:trPr>
          <w:trHeight w:val="251"/>
        </w:trPr>
        <w:tc>
          <w:tcPr>
            <w:tcW w:w="3190" w:type="dxa"/>
            <w:vAlign w:val="center"/>
          </w:tcPr>
          <w:p w:rsidR="006678F3" w:rsidRDefault="006678F3" w:rsidP="006678F3">
            <w:pPr>
              <w:contextualSpacing/>
              <w:jc w:val="center"/>
              <w:rPr>
                <w:sz w:val="24"/>
                <w:szCs w:val="24"/>
              </w:rPr>
            </w:pPr>
            <w:r>
              <w:rPr>
                <w:sz w:val="24"/>
                <w:szCs w:val="24"/>
              </w:rPr>
              <w:t>Подтекает  масло из полости редуктора лебедки</w:t>
            </w:r>
          </w:p>
        </w:tc>
        <w:tc>
          <w:tcPr>
            <w:tcW w:w="3191" w:type="dxa"/>
            <w:vAlign w:val="center"/>
          </w:tcPr>
          <w:p w:rsidR="006678F3" w:rsidRDefault="006678F3" w:rsidP="006678F3">
            <w:pPr>
              <w:contextualSpacing/>
              <w:jc w:val="center"/>
              <w:rPr>
                <w:sz w:val="24"/>
                <w:szCs w:val="24"/>
              </w:rPr>
            </w:pPr>
            <w:r>
              <w:rPr>
                <w:sz w:val="24"/>
                <w:szCs w:val="24"/>
              </w:rPr>
              <w:t>Износ манжеты канатоведущего шкива</w:t>
            </w:r>
          </w:p>
        </w:tc>
        <w:tc>
          <w:tcPr>
            <w:tcW w:w="3191" w:type="dxa"/>
            <w:vAlign w:val="center"/>
          </w:tcPr>
          <w:p w:rsidR="006678F3" w:rsidRDefault="006678F3" w:rsidP="006678F3">
            <w:pPr>
              <w:contextualSpacing/>
              <w:jc w:val="center"/>
              <w:rPr>
                <w:sz w:val="24"/>
                <w:szCs w:val="24"/>
              </w:rPr>
            </w:pPr>
            <w:r>
              <w:rPr>
                <w:sz w:val="24"/>
                <w:szCs w:val="24"/>
              </w:rPr>
              <w:t>Заменить манжету, долить масло</w:t>
            </w:r>
          </w:p>
        </w:tc>
      </w:tr>
      <w:tr w:rsidR="006678F3" w:rsidTr="006678F3">
        <w:trPr>
          <w:trHeight w:val="251"/>
        </w:trPr>
        <w:tc>
          <w:tcPr>
            <w:tcW w:w="3190" w:type="dxa"/>
            <w:vAlign w:val="center"/>
          </w:tcPr>
          <w:p w:rsidR="006678F3" w:rsidRDefault="006678F3" w:rsidP="006678F3">
            <w:pPr>
              <w:contextualSpacing/>
              <w:jc w:val="center"/>
              <w:rPr>
                <w:sz w:val="24"/>
                <w:szCs w:val="24"/>
              </w:rPr>
            </w:pPr>
            <w:r>
              <w:rPr>
                <w:sz w:val="24"/>
                <w:szCs w:val="24"/>
              </w:rPr>
              <w:t xml:space="preserve">Отслоение фрикционных </w:t>
            </w:r>
            <w:proofErr w:type="gramStart"/>
            <w:r>
              <w:rPr>
                <w:sz w:val="24"/>
                <w:szCs w:val="24"/>
              </w:rPr>
              <w:t>накладок колодок центробежного ограничителя скорости опускания</w:t>
            </w:r>
            <w:proofErr w:type="gramEnd"/>
            <w:r>
              <w:rPr>
                <w:sz w:val="24"/>
                <w:szCs w:val="24"/>
              </w:rPr>
              <w:t xml:space="preserve"> из-за наличия масла между электродвигателем и редуктором</w:t>
            </w:r>
          </w:p>
        </w:tc>
        <w:tc>
          <w:tcPr>
            <w:tcW w:w="3191" w:type="dxa"/>
            <w:vAlign w:val="center"/>
          </w:tcPr>
          <w:p w:rsidR="006678F3" w:rsidRDefault="006678F3" w:rsidP="006678F3">
            <w:pPr>
              <w:contextualSpacing/>
              <w:jc w:val="center"/>
              <w:rPr>
                <w:sz w:val="24"/>
                <w:szCs w:val="24"/>
              </w:rPr>
            </w:pPr>
            <w:r>
              <w:rPr>
                <w:sz w:val="24"/>
                <w:szCs w:val="24"/>
              </w:rPr>
              <w:t>Износ манжеты входного вала редуктора</w:t>
            </w:r>
          </w:p>
        </w:tc>
        <w:tc>
          <w:tcPr>
            <w:tcW w:w="3191" w:type="dxa"/>
            <w:vAlign w:val="center"/>
          </w:tcPr>
          <w:p w:rsidR="006678F3" w:rsidRDefault="006678F3" w:rsidP="006678F3">
            <w:pPr>
              <w:contextualSpacing/>
              <w:jc w:val="center"/>
              <w:rPr>
                <w:sz w:val="24"/>
                <w:szCs w:val="24"/>
              </w:rPr>
            </w:pPr>
            <w:r>
              <w:rPr>
                <w:sz w:val="24"/>
                <w:szCs w:val="24"/>
              </w:rPr>
              <w:t>Заменить манжету</w:t>
            </w:r>
          </w:p>
        </w:tc>
      </w:tr>
    </w:tbl>
    <w:p w:rsidR="006678F3" w:rsidRDefault="006678F3" w:rsidP="000A5C50">
      <w:pPr>
        <w:contextualSpacing/>
        <w:jc w:val="center"/>
        <w:rPr>
          <w:rFonts w:ascii="Calibri" w:eastAsia="Times New Roman" w:hAnsi="Calibri" w:cs="Times New Roman"/>
          <w:lang w:eastAsia="ru-RU"/>
        </w:rPr>
      </w:pPr>
    </w:p>
    <w:p w:rsidR="006678F3" w:rsidRPr="006678F3" w:rsidRDefault="006678F3" w:rsidP="00907865">
      <w:pPr>
        <w:pStyle w:val="a7"/>
        <w:numPr>
          <w:ilvl w:val="1"/>
          <w:numId w:val="20"/>
        </w:numPr>
        <w:spacing w:after="0"/>
        <w:ind w:left="567" w:hanging="141"/>
        <w:rPr>
          <w:rFonts w:ascii="Calibri" w:hAnsi="Calibri" w:cs="Times New Roman"/>
        </w:rPr>
      </w:pPr>
      <w:r w:rsidRPr="006678F3">
        <w:rPr>
          <w:rFonts w:ascii="Times New Roman" w:hAnsi="Times New Roman" w:cs="Times New Roman"/>
          <w:sz w:val="24"/>
          <w:szCs w:val="24"/>
        </w:rPr>
        <w:t xml:space="preserve">Возможные повреждения металлоконструкций приведены в Таблице 10. При обнаружении указанных в таблице дефектов, поврежденные сборочные единицы </w:t>
      </w:r>
      <w:r>
        <w:rPr>
          <w:rFonts w:ascii="Times New Roman" w:hAnsi="Times New Roman" w:cs="Times New Roman"/>
          <w:sz w:val="24"/>
          <w:szCs w:val="24"/>
        </w:rPr>
        <w:t xml:space="preserve">и детали </w:t>
      </w:r>
      <w:r w:rsidRPr="006678F3">
        <w:rPr>
          <w:rFonts w:ascii="Times New Roman" w:hAnsi="Times New Roman" w:cs="Times New Roman"/>
          <w:sz w:val="24"/>
          <w:szCs w:val="24"/>
        </w:rPr>
        <w:t xml:space="preserve">должны быть заменены </w:t>
      </w:r>
      <w:proofErr w:type="gramStart"/>
      <w:r w:rsidRPr="006678F3">
        <w:rPr>
          <w:rFonts w:ascii="Times New Roman" w:hAnsi="Times New Roman" w:cs="Times New Roman"/>
          <w:sz w:val="24"/>
          <w:szCs w:val="24"/>
        </w:rPr>
        <w:t>на</w:t>
      </w:r>
      <w:proofErr w:type="gramEnd"/>
      <w:r w:rsidRPr="006678F3">
        <w:rPr>
          <w:rFonts w:ascii="Times New Roman" w:hAnsi="Times New Roman" w:cs="Times New Roman"/>
          <w:sz w:val="24"/>
          <w:szCs w:val="24"/>
        </w:rPr>
        <w:t xml:space="preserve"> исправные</w:t>
      </w:r>
      <w:r>
        <w:rPr>
          <w:rFonts w:ascii="Times New Roman" w:hAnsi="Times New Roman" w:cs="Times New Roman"/>
          <w:sz w:val="24"/>
          <w:szCs w:val="24"/>
        </w:rPr>
        <w:t>.</w:t>
      </w:r>
    </w:p>
    <w:p w:rsidR="006678F3" w:rsidRDefault="006678F3" w:rsidP="006678F3">
      <w:pPr>
        <w:pStyle w:val="a7"/>
        <w:spacing w:after="0"/>
        <w:ind w:left="567"/>
        <w:rPr>
          <w:rFonts w:ascii="Times New Roman" w:hAnsi="Times New Roman" w:cs="Times New Roman"/>
          <w:sz w:val="24"/>
          <w:szCs w:val="24"/>
        </w:rPr>
      </w:pPr>
    </w:p>
    <w:p w:rsidR="006678F3" w:rsidRPr="006678F3" w:rsidRDefault="006678F3" w:rsidP="006678F3">
      <w:pPr>
        <w:pStyle w:val="a7"/>
        <w:spacing w:after="0"/>
        <w:ind w:left="567"/>
        <w:rPr>
          <w:rFonts w:ascii="Calibri" w:hAnsi="Calibri" w:cs="Times New Roman"/>
        </w:rPr>
      </w:pPr>
    </w:p>
    <w:p w:rsidR="006678F3" w:rsidRDefault="006678F3" w:rsidP="006678F3">
      <w:pPr>
        <w:spacing w:after="0"/>
        <w:jc w:val="right"/>
        <w:rPr>
          <w:rFonts w:ascii="Calibri" w:hAnsi="Calibri" w:cs="Times New Roman"/>
        </w:rPr>
      </w:pPr>
      <w:r w:rsidRPr="006678F3">
        <w:rPr>
          <w:rFonts w:ascii="Calibri" w:hAnsi="Calibri" w:cs="Times New Roman"/>
          <w:i/>
        </w:rPr>
        <w:t>Таблица</w:t>
      </w:r>
      <w:r>
        <w:rPr>
          <w:rFonts w:ascii="Calibri" w:hAnsi="Calibri" w:cs="Times New Roman"/>
        </w:rPr>
        <w:t xml:space="preserve"> 10</w:t>
      </w:r>
    </w:p>
    <w:tbl>
      <w:tblPr>
        <w:tblStyle w:val="a8"/>
        <w:tblW w:w="0" w:type="auto"/>
        <w:tblLook w:val="04A0"/>
      </w:tblPr>
      <w:tblGrid>
        <w:gridCol w:w="4786"/>
        <w:gridCol w:w="4786"/>
      </w:tblGrid>
      <w:tr w:rsidR="006678F3" w:rsidTr="006678F3">
        <w:tc>
          <w:tcPr>
            <w:tcW w:w="4786" w:type="dxa"/>
          </w:tcPr>
          <w:p w:rsidR="006678F3" w:rsidRPr="006678F3" w:rsidRDefault="006678F3" w:rsidP="006678F3">
            <w:pPr>
              <w:rPr>
                <w:rFonts w:ascii="Calibri" w:hAnsi="Calibri"/>
                <w:b/>
                <w:sz w:val="24"/>
                <w:szCs w:val="24"/>
              </w:rPr>
            </w:pPr>
            <w:r w:rsidRPr="006678F3">
              <w:rPr>
                <w:rFonts w:ascii="Calibri" w:hAnsi="Calibri"/>
                <w:b/>
                <w:sz w:val="24"/>
                <w:szCs w:val="24"/>
              </w:rPr>
              <w:t xml:space="preserve">Места нахождения возможных дефектов </w:t>
            </w:r>
          </w:p>
        </w:tc>
        <w:tc>
          <w:tcPr>
            <w:tcW w:w="4786" w:type="dxa"/>
          </w:tcPr>
          <w:p w:rsidR="006678F3" w:rsidRPr="006678F3" w:rsidRDefault="006678F3" w:rsidP="006678F3">
            <w:pPr>
              <w:rPr>
                <w:rFonts w:ascii="Calibri" w:hAnsi="Calibri"/>
                <w:b/>
                <w:sz w:val="24"/>
                <w:szCs w:val="24"/>
              </w:rPr>
            </w:pPr>
            <w:r w:rsidRPr="006678F3">
              <w:rPr>
                <w:rFonts w:ascii="Calibri" w:hAnsi="Calibri"/>
                <w:b/>
                <w:sz w:val="24"/>
                <w:szCs w:val="24"/>
              </w:rPr>
              <w:t>Дефект, неисправность</w:t>
            </w:r>
          </w:p>
        </w:tc>
      </w:tr>
      <w:tr w:rsidR="006678F3" w:rsidTr="006678F3">
        <w:tc>
          <w:tcPr>
            <w:tcW w:w="4786" w:type="dxa"/>
          </w:tcPr>
          <w:p w:rsidR="006678F3" w:rsidRPr="006678F3" w:rsidRDefault="006678F3" w:rsidP="006678F3">
            <w:pPr>
              <w:rPr>
                <w:rFonts w:ascii="Calibri" w:hAnsi="Calibri"/>
                <w:sz w:val="24"/>
                <w:szCs w:val="24"/>
              </w:rPr>
            </w:pPr>
            <w:r w:rsidRPr="006678F3">
              <w:rPr>
                <w:rFonts w:ascii="Calibri" w:hAnsi="Calibri"/>
                <w:sz w:val="24"/>
                <w:szCs w:val="24"/>
              </w:rPr>
              <w:t>Места сварки стоек, поясов, раскосов; приварки листов, ушей, проушин, накладок в деталях рабочей платформы и деталях консолей</w:t>
            </w:r>
          </w:p>
        </w:tc>
        <w:tc>
          <w:tcPr>
            <w:tcW w:w="4786" w:type="dxa"/>
          </w:tcPr>
          <w:p w:rsidR="006678F3" w:rsidRPr="006678F3" w:rsidRDefault="006678F3" w:rsidP="006678F3">
            <w:pPr>
              <w:rPr>
                <w:rFonts w:ascii="Calibri" w:hAnsi="Calibri"/>
                <w:sz w:val="24"/>
                <w:szCs w:val="24"/>
              </w:rPr>
            </w:pPr>
            <w:r w:rsidRPr="006678F3">
              <w:rPr>
                <w:rFonts w:ascii="Calibri" w:hAnsi="Calibri"/>
                <w:sz w:val="24"/>
                <w:szCs w:val="24"/>
              </w:rPr>
              <w:t xml:space="preserve">Трещины, разрывы, расслоения сварочных швов и </w:t>
            </w:r>
            <w:r>
              <w:rPr>
                <w:rFonts w:ascii="Calibri" w:hAnsi="Calibri"/>
                <w:sz w:val="24"/>
                <w:szCs w:val="24"/>
              </w:rPr>
              <w:t xml:space="preserve">в </w:t>
            </w:r>
            <w:r w:rsidRPr="006678F3">
              <w:rPr>
                <w:rFonts w:ascii="Calibri" w:hAnsi="Calibri"/>
                <w:sz w:val="24"/>
                <w:szCs w:val="24"/>
              </w:rPr>
              <w:t>около</w:t>
            </w:r>
            <w:r w:rsidR="00160E85">
              <w:rPr>
                <w:rFonts w:ascii="Calibri" w:hAnsi="Calibri"/>
                <w:sz w:val="24"/>
                <w:szCs w:val="24"/>
              </w:rPr>
              <w:t>шовных</w:t>
            </w:r>
            <w:r w:rsidRPr="006678F3">
              <w:rPr>
                <w:rFonts w:ascii="Calibri" w:hAnsi="Calibri"/>
                <w:sz w:val="24"/>
                <w:szCs w:val="24"/>
              </w:rPr>
              <w:t xml:space="preserve"> зон</w:t>
            </w:r>
            <w:r>
              <w:rPr>
                <w:rFonts w:ascii="Calibri" w:hAnsi="Calibri"/>
                <w:sz w:val="24"/>
                <w:szCs w:val="24"/>
              </w:rPr>
              <w:t>ах</w:t>
            </w:r>
          </w:p>
        </w:tc>
      </w:tr>
      <w:tr w:rsidR="006678F3" w:rsidTr="006678F3">
        <w:tc>
          <w:tcPr>
            <w:tcW w:w="4786" w:type="dxa"/>
          </w:tcPr>
          <w:p w:rsidR="006678F3" w:rsidRPr="006678F3" w:rsidRDefault="006678F3" w:rsidP="006678F3">
            <w:pPr>
              <w:rPr>
                <w:rFonts w:ascii="Calibri" w:hAnsi="Calibri"/>
                <w:sz w:val="24"/>
                <w:szCs w:val="24"/>
              </w:rPr>
            </w:pPr>
            <w:r w:rsidRPr="006678F3">
              <w:rPr>
                <w:rFonts w:ascii="Calibri" w:hAnsi="Calibri"/>
                <w:sz w:val="24"/>
                <w:szCs w:val="24"/>
              </w:rPr>
              <w:t>Стойки, раскосы, пояса бортов, каркасы днищ</w:t>
            </w:r>
            <w:proofErr w:type="gramStart"/>
            <w:r w:rsidRPr="006678F3">
              <w:rPr>
                <w:rFonts w:ascii="Calibri" w:hAnsi="Calibri"/>
                <w:sz w:val="24"/>
                <w:szCs w:val="24"/>
              </w:rPr>
              <w:t xml:space="preserve"> ,</w:t>
            </w:r>
            <w:proofErr w:type="gramEnd"/>
            <w:r w:rsidRPr="006678F3">
              <w:rPr>
                <w:rFonts w:ascii="Calibri" w:hAnsi="Calibri"/>
                <w:sz w:val="24"/>
                <w:szCs w:val="24"/>
              </w:rPr>
              <w:t xml:space="preserve"> балки консолей, элементы стоек и опор консолей</w:t>
            </w:r>
          </w:p>
        </w:tc>
        <w:tc>
          <w:tcPr>
            <w:tcW w:w="4786" w:type="dxa"/>
          </w:tcPr>
          <w:p w:rsidR="006678F3" w:rsidRPr="006678F3" w:rsidRDefault="006678F3" w:rsidP="006678F3">
            <w:pPr>
              <w:rPr>
                <w:rFonts w:ascii="Calibri" w:hAnsi="Calibri"/>
                <w:sz w:val="24"/>
                <w:szCs w:val="24"/>
              </w:rPr>
            </w:pPr>
            <w:r w:rsidRPr="006678F3">
              <w:rPr>
                <w:rFonts w:ascii="Calibri" w:hAnsi="Calibri"/>
                <w:sz w:val="24"/>
                <w:szCs w:val="24"/>
              </w:rPr>
              <w:t>Отклонение от прямолинейности (прогиб) более 1/400 длины элемента</w:t>
            </w:r>
            <w:r>
              <w:rPr>
                <w:rFonts w:ascii="Calibri" w:hAnsi="Calibri"/>
                <w:sz w:val="24"/>
                <w:szCs w:val="24"/>
              </w:rPr>
              <w:t>, вмятины, трещины, разрывы пр</w:t>
            </w:r>
            <w:r w:rsidR="009305D7">
              <w:rPr>
                <w:rFonts w:ascii="Calibri" w:hAnsi="Calibri"/>
                <w:sz w:val="24"/>
                <w:szCs w:val="24"/>
              </w:rPr>
              <w:t>о</w:t>
            </w:r>
            <w:r>
              <w:rPr>
                <w:rFonts w:ascii="Calibri" w:hAnsi="Calibri"/>
                <w:sz w:val="24"/>
                <w:szCs w:val="24"/>
              </w:rPr>
              <w:t>филя</w:t>
            </w:r>
          </w:p>
        </w:tc>
      </w:tr>
      <w:tr w:rsidR="006678F3" w:rsidTr="006678F3">
        <w:tc>
          <w:tcPr>
            <w:tcW w:w="4786" w:type="dxa"/>
          </w:tcPr>
          <w:p w:rsidR="006678F3" w:rsidRPr="006678F3" w:rsidRDefault="006678F3" w:rsidP="006678F3">
            <w:pPr>
              <w:rPr>
                <w:rFonts w:ascii="Calibri" w:hAnsi="Calibri"/>
                <w:sz w:val="24"/>
                <w:szCs w:val="24"/>
              </w:rPr>
            </w:pPr>
            <w:r w:rsidRPr="006678F3">
              <w:rPr>
                <w:rFonts w:ascii="Calibri" w:hAnsi="Calibri"/>
                <w:sz w:val="24"/>
                <w:szCs w:val="24"/>
              </w:rPr>
              <w:lastRenderedPageBreak/>
              <w:t>Профилированные листы настилов днищ</w:t>
            </w:r>
          </w:p>
        </w:tc>
        <w:tc>
          <w:tcPr>
            <w:tcW w:w="4786" w:type="dxa"/>
          </w:tcPr>
          <w:p w:rsidR="006678F3" w:rsidRPr="006678F3" w:rsidRDefault="006678F3" w:rsidP="006678F3">
            <w:pPr>
              <w:rPr>
                <w:rFonts w:ascii="Calibri" w:hAnsi="Calibri"/>
                <w:sz w:val="24"/>
                <w:szCs w:val="24"/>
              </w:rPr>
            </w:pPr>
            <w:r w:rsidRPr="006678F3">
              <w:rPr>
                <w:rFonts w:ascii="Calibri" w:hAnsi="Calibri"/>
                <w:sz w:val="24"/>
                <w:szCs w:val="24"/>
              </w:rPr>
              <w:t>Вспучивание, отслоение, местная потеря устойчивости</w:t>
            </w:r>
          </w:p>
        </w:tc>
      </w:tr>
      <w:tr w:rsidR="006678F3" w:rsidTr="006678F3">
        <w:tc>
          <w:tcPr>
            <w:tcW w:w="4786" w:type="dxa"/>
          </w:tcPr>
          <w:p w:rsidR="006678F3" w:rsidRPr="006678F3" w:rsidRDefault="006678F3" w:rsidP="006678F3">
            <w:pPr>
              <w:rPr>
                <w:rFonts w:ascii="Calibri" w:hAnsi="Calibri"/>
                <w:sz w:val="24"/>
                <w:szCs w:val="24"/>
              </w:rPr>
            </w:pPr>
            <w:r>
              <w:rPr>
                <w:rFonts w:ascii="Calibri" w:hAnsi="Calibri"/>
                <w:sz w:val="24"/>
                <w:szCs w:val="24"/>
              </w:rPr>
              <w:t>Болтовые соединения</w:t>
            </w:r>
          </w:p>
        </w:tc>
        <w:tc>
          <w:tcPr>
            <w:tcW w:w="4786" w:type="dxa"/>
          </w:tcPr>
          <w:p w:rsidR="006678F3" w:rsidRPr="006678F3" w:rsidRDefault="006678F3" w:rsidP="006678F3">
            <w:pPr>
              <w:rPr>
                <w:rFonts w:ascii="Calibri" w:hAnsi="Calibri"/>
                <w:sz w:val="24"/>
                <w:szCs w:val="24"/>
              </w:rPr>
            </w:pPr>
            <w:r>
              <w:rPr>
                <w:rFonts w:ascii="Calibri" w:hAnsi="Calibri"/>
                <w:sz w:val="24"/>
                <w:szCs w:val="24"/>
              </w:rPr>
              <w:t xml:space="preserve">Обрыв болтов, срыв резьбы, потеря контрящей способности самоконтрящихся гаек по причине износа пластиковых вставок </w:t>
            </w:r>
          </w:p>
        </w:tc>
      </w:tr>
      <w:tr w:rsidR="006678F3" w:rsidTr="006678F3">
        <w:tc>
          <w:tcPr>
            <w:tcW w:w="4786" w:type="dxa"/>
          </w:tcPr>
          <w:p w:rsidR="006678F3" w:rsidRDefault="006678F3" w:rsidP="006678F3">
            <w:pPr>
              <w:rPr>
                <w:rFonts w:ascii="Calibri" w:hAnsi="Calibri"/>
                <w:sz w:val="24"/>
                <w:szCs w:val="24"/>
              </w:rPr>
            </w:pPr>
            <w:r>
              <w:rPr>
                <w:rFonts w:ascii="Calibri" w:hAnsi="Calibri"/>
                <w:sz w:val="24"/>
                <w:szCs w:val="24"/>
              </w:rPr>
              <w:t>Сопрягаемые детали металлоконструкций рабочей платформы и консолей</w:t>
            </w:r>
          </w:p>
        </w:tc>
        <w:tc>
          <w:tcPr>
            <w:tcW w:w="4786" w:type="dxa"/>
          </w:tcPr>
          <w:p w:rsidR="006678F3" w:rsidRDefault="006678F3" w:rsidP="006678F3">
            <w:pPr>
              <w:rPr>
                <w:rFonts w:ascii="Calibri" w:hAnsi="Calibri"/>
                <w:sz w:val="24"/>
                <w:szCs w:val="24"/>
              </w:rPr>
            </w:pPr>
            <w:r>
              <w:rPr>
                <w:rFonts w:ascii="Calibri" w:hAnsi="Calibri"/>
                <w:sz w:val="24"/>
                <w:szCs w:val="24"/>
              </w:rPr>
              <w:t>Деформация элементов, препятствующая штатной сборке сопрягаемых деталей (невозможность вставить телескопически детали консолей друг в друга, несовпадение отверстий под болтовые соединения деталей консолей и рабочей платформы, невозможность установить навесные агрегаты по кронштейнам и отверстиям)</w:t>
            </w:r>
          </w:p>
        </w:tc>
      </w:tr>
      <w:tr w:rsidR="006678F3" w:rsidTr="006678F3">
        <w:tc>
          <w:tcPr>
            <w:tcW w:w="4786" w:type="dxa"/>
          </w:tcPr>
          <w:p w:rsidR="006678F3" w:rsidRDefault="006678F3" w:rsidP="006678F3">
            <w:pPr>
              <w:rPr>
                <w:rFonts w:ascii="Calibri" w:hAnsi="Calibri"/>
                <w:sz w:val="24"/>
                <w:szCs w:val="24"/>
              </w:rPr>
            </w:pPr>
            <w:r>
              <w:rPr>
                <w:rFonts w:ascii="Calibri" w:hAnsi="Calibri"/>
                <w:sz w:val="24"/>
                <w:szCs w:val="24"/>
              </w:rPr>
              <w:t>Металлоконструкции подъемника</w:t>
            </w:r>
          </w:p>
        </w:tc>
        <w:tc>
          <w:tcPr>
            <w:tcW w:w="4786" w:type="dxa"/>
          </w:tcPr>
          <w:p w:rsidR="006678F3" w:rsidRDefault="006678F3" w:rsidP="006678F3">
            <w:pPr>
              <w:rPr>
                <w:rFonts w:ascii="Calibri" w:hAnsi="Calibri"/>
                <w:sz w:val="24"/>
                <w:szCs w:val="24"/>
              </w:rPr>
            </w:pPr>
            <w:r>
              <w:rPr>
                <w:rFonts w:ascii="Calibri" w:hAnsi="Calibri"/>
                <w:sz w:val="24"/>
                <w:szCs w:val="24"/>
              </w:rPr>
              <w:t>Уменьшение сечения элементов вследствие коррозии более чем на 5%</w:t>
            </w:r>
          </w:p>
        </w:tc>
      </w:tr>
      <w:tr w:rsidR="006678F3" w:rsidTr="006678F3">
        <w:tc>
          <w:tcPr>
            <w:tcW w:w="4786" w:type="dxa"/>
          </w:tcPr>
          <w:p w:rsidR="006678F3" w:rsidRDefault="006678F3" w:rsidP="006678F3">
            <w:pPr>
              <w:rPr>
                <w:rFonts w:ascii="Calibri" w:hAnsi="Calibri"/>
                <w:sz w:val="24"/>
                <w:szCs w:val="24"/>
              </w:rPr>
            </w:pPr>
            <w:r>
              <w:rPr>
                <w:rFonts w:ascii="Calibri" w:hAnsi="Calibri"/>
                <w:sz w:val="24"/>
                <w:szCs w:val="24"/>
              </w:rPr>
              <w:t>Отверстия под болтовые соединения и пальцы</w:t>
            </w:r>
          </w:p>
        </w:tc>
        <w:tc>
          <w:tcPr>
            <w:tcW w:w="4786" w:type="dxa"/>
          </w:tcPr>
          <w:p w:rsidR="006678F3" w:rsidRPr="006678F3" w:rsidRDefault="006678F3" w:rsidP="006678F3">
            <w:pPr>
              <w:rPr>
                <w:rFonts w:ascii="Calibri" w:hAnsi="Calibri"/>
                <w:sz w:val="24"/>
                <w:szCs w:val="24"/>
              </w:rPr>
            </w:pPr>
            <w:r>
              <w:rPr>
                <w:rFonts w:ascii="Calibri" w:hAnsi="Calibri"/>
                <w:sz w:val="24"/>
                <w:szCs w:val="24"/>
              </w:rPr>
              <w:t xml:space="preserve">Выработка отверстия вследствие износа или деформации более чем на </w:t>
            </w:r>
            <w:r w:rsidRPr="006678F3">
              <w:rPr>
                <w:rFonts w:ascii="Calibri" w:hAnsi="Calibri"/>
                <w:sz w:val="24"/>
                <w:szCs w:val="24"/>
              </w:rPr>
              <w:t xml:space="preserve">0,015 </w:t>
            </w:r>
            <w:r>
              <w:rPr>
                <w:rFonts w:ascii="Calibri" w:hAnsi="Calibri"/>
                <w:sz w:val="24"/>
                <w:szCs w:val="24"/>
                <w:lang w:val="en-US"/>
              </w:rPr>
              <w:t>D</w:t>
            </w:r>
            <w:r w:rsidRPr="006678F3">
              <w:rPr>
                <w:rFonts w:ascii="Calibri" w:hAnsi="Calibri"/>
                <w:sz w:val="24"/>
                <w:szCs w:val="24"/>
              </w:rPr>
              <w:t xml:space="preserve"> (</w:t>
            </w:r>
            <w:r>
              <w:rPr>
                <w:rFonts w:ascii="Calibri" w:hAnsi="Calibri"/>
                <w:sz w:val="24"/>
                <w:szCs w:val="24"/>
              </w:rPr>
              <w:t xml:space="preserve">где </w:t>
            </w:r>
            <w:r>
              <w:rPr>
                <w:rFonts w:ascii="Calibri" w:hAnsi="Calibri"/>
                <w:sz w:val="24"/>
                <w:szCs w:val="24"/>
                <w:lang w:val="en-US"/>
              </w:rPr>
              <w:t>D</w:t>
            </w:r>
            <w:r>
              <w:rPr>
                <w:rFonts w:ascii="Calibri" w:hAnsi="Calibri"/>
                <w:sz w:val="24"/>
                <w:szCs w:val="24"/>
              </w:rPr>
              <w:t xml:space="preserve"> – диаметр отверстия</w:t>
            </w:r>
            <w:r w:rsidRPr="006678F3">
              <w:rPr>
                <w:rFonts w:ascii="Calibri" w:hAnsi="Calibri"/>
                <w:sz w:val="24"/>
                <w:szCs w:val="24"/>
              </w:rPr>
              <w:t>)</w:t>
            </w:r>
            <w:r>
              <w:rPr>
                <w:rFonts w:ascii="Calibri" w:hAnsi="Calibri"/>
                <w:sz w:val="24"/>
                <w:szCs w:val="24"/>
              </w:rPr>
              <w:t>, трещины в отверстиях, разрывы</w:t>
            </w:r>
          </w:p>
        </w:tc>
      </w:tr>
    </w:tbl>
    <w:p w:rsidR="006678F3" w:rsidRDefault="006678F3" w:rsidP="006678F3">
      <w:pPr>
        <w:spacing w:after="0"/>
        <w:rPr>
          <w:rFonts w:ascii="Calibri" w:hAnsi="Calibri" w:cs="Times New Roman"/>
        </w:rPr>
      </w:pPr>
    </w:p>
    <w:p w:rsidR="006678F3" w:rsidRDefault="006678F3" w:rsidP="006678F3">
      <w:pPr>
        <w:spacing w:after="0"/>
        <w:rPr>
          <w:rFonts w:ascii="Calibri" w:hAnsi="Calibri" w:cs="Times New Roman"/>
        </w:rPr>
      </w:pPr>
    </w:p>
    <w:p w:rsidR="006678F3" w:rsidRDefault="006678F3" w:rsidP="006678F3">
      <w:pPr>
        <w:spacing w:after="0"/>
        <w:rPr>
          <w:rFonts w:ascii="Calibri" w:hAnsi="Calibri" w:cs="Times New Roman"/>
        </w:rPr>
      </w:pPr>
    </w:p>
    <w:p w:rsidR="006678F3" w:rsidRPr="006678F3" w:rsidRDefault="006678F3" w:rsidP="00907865">
      <w:pPr>
        <w:pStyle w:val="a7"/>
        <w:numPr>
          <w:ilvl w:val="0"/>
          <w:numId w:val="1"/>
        </w:numPr>
        <w:spacing w:after="0"/>
        <w:jc w:val="center"/>
        <w:rPr>
          <w:rFonts w:ascii="Times New Roman" w:hAnsi="Times New Roman" w:cs="Times New Roman"/>
          <w:sz w:val="24"/>
          <w:szCs w:val="24"/>
        </w:rPr>
      </w:pPr>
      <w:r>
        <w:rPr>
          <w:rFonts w:ascii="Times New Roman" w:hAnsi="Times New Roman" w:cs="Times New Roman"/>
          <w:sz w:val="24"/>
          <w:szCs w:val="24"/>
        </w:rPr>
        <w:t xml:space="preserve">СМАЗКА И ОБСЛУЖИВАНИЕ ЛЕБЕДКИ </w:t>
      </w:r>
      <w:r>
        <w:rPr>
          <w:rFonts w:ascii="Times New Roman" w:hAnsi="Times New Roman" w:cs="Times New Roman"/>
          <w:sz w:val="24"/>
          <w:szCs w:val="24"/>
          <w:lang w:val="en-US"/>
        </w:rPr>
        <w:t>L</w:t>
      </w:r>
      <w:r w:rsidR="00C10E4E">
        <w:rPr>
          <w:rFonts w:ascii="Times New Roman" w:hAnsi="Times New Roman" w:cs="Times New Roman"/>
          <w:sz w:val="24"/>
          <w:szCs w:val="24"/>
          <w:lang w:val="en-US"/>
        </w:rPr>
        <w:t>TD</w:t>
      </w:r>
      <w:r>
        <w:rPr>
          <w:rFonts w:ascii="Times New Roman" w:hAnsi="Times New Roman" w:cs="Times New Roman"/>
          <w:sz w:val="24"/>
          <w:szCs w:val="24"/>
        </w:rPr>
        <w:t xml:space="preserve"> 6</w:t>
      </w:r>
      <w:r w:rsidRPr="006678F3">
        <w:rPr>
          <w:rFonts w:ascii="Times New Roman" w:hAnsi="Times New Roman" w:cs="Times New Roman"/>
          <w:sz w:val="24"/>
          <w:szCs w:val="24"/>
        </w:rPr>
        <w:t>,3 (</w:t>
      </w:r>
      <w:r>
        <w:rPr>
          <w:rFonts w:ascii="Times New Roman" w:hAnsi="Times New Roman" w:cs="Times New Roman"/>
          <w:sz w:val="24"/>
          <w:szCs w:val="24"/>
          <w:lang w:val="en-US"/>
        </w:rPr>
        <w:t>L</w:t>
      </w:r>
      <w:r w:rsidR="00C10E4E">
        <w:rPr>
          <w:rFonts w:ascii="Times New Roman" w:hAnsi="Times New Roman" w:cs="Times New Roman"/>
          <w:sz w:val="24"/>
          <w:szCs w:val="24"/>
          <w:lang w:val="en-US"/>
        </w:rPr>
        <w:t>TD</w:t>
      </w:r>
      <w:r w:rsidRPr="006678F3">
        <w:rPr>
          <w:rFonts w:ascii="Times New Roman" w:hAnsi="Times New Roman" w:cs="Times New Roman"/>
          <w:sz w:val="24"/>
          <w:szCs w:val="24"/>
        </w:rPr>
        <w:t xml:space="preserve"> 8,0)</w:t>
      </w:r>
    </w:p>
    <w:p w:rsidR="006678F3" w:rsidRPr="006678F3" w:rsidRDefault="006678F3" w:rsidP="006678F3">
      <w:pPr>
        <w:pStyle w:val="a7"/>
        <w:spacing w:after="0"/>
        <w:ind w:left="360"/>
        <w:rPr>
          <w:rFonts w:ascii="Times New Roman" w:hAnsi="Times New Roman" w:cs="Times New Roman"/>
          <w:sz w:val="24"/>
          <w:szCs w:val="24"/>
        </w:rPr>
      </w:pPr>
    </w:p>
    <w:p w:rsidR="006678F3" w:rsidRPr="006678F3" w:rsidRDefault="006678F3" w:rsidP="00907865">
      <w:pPr>
        <w:pStyle w:val="a7"/>
        <w:numPr>
          <w:ilvl w:val="1"/>
          <w:numId w:val="21"/>
        </w:numPr>
        <w:spacing w:after="0"/>
        <w:ind w:left="567" w:hanging="141"/>
        <w:rPr>
          <w:rFonts w:ascii="Times New Roman" w:hAnsi="Times New Roman" w:cs="Times New Roman"/>
          <w:sz w:val="24"/>
          <w:szCs w:val="24"/>
        </w:rPr>
      </w:pPr>
      <w:r w:rsidRPr="006678F3">
        <w:rPr>
          <w:rFonts w:ascii="Times New Roman" w:hAnsi="Times New Roman" w:cs="Times New Roman"/>
          <w:sz w:val="24"/>
          <w:szCs w:val="24"/>
        </w:rPr>
        <w:t xml:space="preserve">В полость корпуса червячно-цилиндрического редуктора лебедки </w:t>
      </w:r>
      <w:r w:rsidRPr="006678F3">
        <w:rPr>
          <w:rFonts w:ascii="Times New Roman" w:hAnsi="Times New Roman" w:cs="Times New Roman"/>
          <w:sz w:val="24"/>
          <w:szCs w:val="24"/>
          <w:lang w:val="en-US"/>
        </w:rPr>
        <w:t>L</w:t>
      </w:r>
      <w:r w:rsidR="009305D7">
        <w:rPr>
          <w:rFonts w:ascii="Times New Roman" w:hAnsi="Times New Roman" w:cs="Times New Roman"/>
          <w:sz w:val="24"/>
          <w:szCs w:val="24"/>
          <w:lang w:val="en-US"/>
        </w:rPr>
        <w:t>TD</w:t>
      </w:r>
      <w:r w:rsidRPr="006678F3">
        <w:rPr>
          <w:rFonts w:ascii="Times New Roman" w:hAnsi="Times New Roman" w:cs="Times New Roman"/>
          <w:sz w:val="24"/>
          <w:szCs w:val="24"/>
        </w:rPr>
        <w:t xml:space="preserve"> 6,3 (</w:t>
      </w:r>
      <w:r w:rsidRPr="006678F3">
        <w:rPr>
          <w:rFonts w:ascii="Times New Roman" w:hAnsi="Times New Roman" w:cs="Times New Roman"/>
          <w:sz w:val="24"/>
          <w:szCs w:val="24"/>
          <w:lang w:val="en-US"/>
        </w:rPr>
        <w:t>L</w:t>
      </w:r>
      <w:r w:rsidR="009305D7">
        <w:rPr>
          <w:rFonts w:ascii="Times New Roman" w:hAnsi="Times New Roman" w:cs="Times New Roman"/>
          <w:sz w:val="24"/>
          <w:szCs w:val="24"/>
          <w:lang w:val="en-US"/>
        </w:rPr>
        <w:t>TD</w:t>
      </w:r>
      <w:r w:rsidRPr="006678F3">
        <w:rPr>
          <w:rFonts w:ascii="Times New Roman" w:hAnsi="Times New Roman" w:cs="Times New Roman"/>
          <w:sz w:val="24"/>
          <w:szCs w:val="24"/>
        </w:rPr>
        <w:t xml:space="preserve"> 8.0) залито синтетическое масло в объеме 1 литр.</w:t>
      </w:r>
      <w:r w:rsidRPr="006678F3">
        <w:rPr>
          <w:rFonts w:ascii="Times New Roman" w:hAnsi="Times New Roman" w:cs="Times New Roman"/>
          <w:sz w:val="24"/>
          <w:szCs w:val="24"/>
        </w:rPr>
        <w:br/>
        <w:t xml:space="preserve">              Контроль уровня масла следует проводить с периодичностью не реже одного раза в месяц. </w:t>
      </w:r>
      <w:r w:rsidR="009305D7">
        <w:rPr>
          <w:rFonts w:ascii="Times New Roman" w:hAnsi="Times New Roman" w:cs="Times New Roman"/>
          <w:sz w:val="24"/>
          <w:szCs w:val="24"/>
        </w:rPr>
        <w:t>При этом следует выкрутить масло</w:t>
      </w:r>
      <w:r w:rsidRPr="006678F3">
        <w:rPr>
          <w:rFonts w:ascii="Times New Roman" w:hAnsi="Times New Roman" w:cs="Times New Roman"/>
          <w:sz w:val="24"/>
          <w:szCs w:val="24"/>
        </w:rPr>
        <w:t>заливную пробку (поз. 4, Рис. 1</w:t>
      </w:r>
      <w:r w:rsidR="009305D7" w:rsidRPr="009305D7">
        <w:rPr>
          <w:rFonts w:ascii="Times New Roman" w:hAnsi="Times New Roman" w:cs="Times New Roman"/>
          <w:sz w:val="24"/>
          <w:szCs w:val="24"/>
        </w:rPr>
        <w:t>5</w:t>
      </w:r>
      <w:r w:rsidRPr="006678F3">
        <w:rPr>
          <w:rFonts w:ascii="Times New Roman" w:hAnsi="Times New Roman" w:cs="Times New Roman"/>
          <w:sz w:val="24"/>
          <w:szCs w:val="24"/>
        </w:rPr>
        <w:t xml:space="preserve">) </w:t>
      </w:r>
      <w:proofErr w:type="gramStart"/>
      <w:r w:rsidRPr="006678F3">
        <w:rPr>
          <w:rFonts w:ascii="Times New Roman" w:hAnsi="Times New Roman" w:cs="Times New Roman"/>
          <w:sz w:val="24"/>
          <w:szCs w:val="24"/>
        </w:rPr>
        <w:t>и</w:t>
      </w:r>
      <w:proofErr w:type="gramEnd"/>
      <w:r w:rsidRPr="006678F3">
        <w:rPr>
          <w:rFonts w:ascii="Times New Roman" w:hAnsi="Times New Roman" w:cs="Times New Roman"/>
          <w:sz w:val="24"/>
          <w:szCs w:val="24"/>
        </w:rPr>
        <w:t xml:space="preserve"> воспользовавшись крючком из мягкой проволоки проверить уровень масла. Уровень масла должен быть не ниже 20 мм от нижнего среза маслозаливного отверстия.</w:t>
      </w:r>
      <w:r w:rsidRPr="006678F3">
        <w:rPr>
          <w:rFonts w:ascii="Times New Roman" w:hAnsi="Times New Roman" w:cs="Times New Roman"/>
          <w:sz w:val="24"/>
          <w:szCs w:val="24"/>
        </w:rPr>
        <w:br/>
        <w:t xml:space="preserve">              Доливать до необходимого уровн</w:t>
      </w:r>
      <w:r w:rsidR="009305D7">
        <w:rPr>
          <w:rFonts w:ascii="Times New Roman" w:hAnsi="Times New Roman" w:cs="Times New Roman"/>
          <w:sz w:val="24"/>
          <w:szCs w:val="24"/>
        </w:rPr>
        <w:t>я следует масло следующей марки:</w:t>
      </w:r>
      <w:r w:rsidRPr="006678F3">
        <w:rPr>
          <w:rFonts w:ascii="Times New Roman" w:hAnsi="Times New Roman" w:cs="Times New Roman"/>
          <w:sz w:val="24"/>
          <w:szCs w:val="24"/>
        </w:rPr>
        <w:t xml:space="preserve"> синтетическое </w:t>
      </w:r>
      <w:r w:rsidRPr="006678F3">
        <w:rPr>
          <w:sz w:val="24"/>
          <w:szCs w:val="24"/>
        </w:rPr>
        <w:t>80/</w:t>
      </w:r>
      <w:r w:rsidRPr="006678F3">
        <w:rPr>
          <w:sz w:val="24"/>
          <w:szCs w:val="24"/>
          <w:lang w:val="en-US"/>
        </w:rPr>
        <w:t>W</w:t>
      </w:r>
      <w:r w:rsidRPr="006678F3">
        <w:rPr>
          <w:sz w:val="24"/>
          <w:szCs w:val="24"/>
        </w:rPr>
        <w:t>90 или подобное ему. При ежедневном осмотре лебедки следует обращать внимание на наличие протечек масла по стыкам корпуса лебедки. При обнаружении протечек, необходимо</w:t>
      </w:r>
      <w:r w:rsidR="009305D7">
        <w:rPr>
          <w:sz w:val="24"/>
          <w:szCs w:val="24"/>
        </w:rPr>
        <w:t>,</w:t>
      </w:r>
      <w:r w:rsidRPr="006678F3">
        <w:rPr>
          <w:sz w:val="24"/>
          <w:szCs w:val="24"/>
        </w:rPr>
        <w:t xml:space="preserve"> по</w:t>
      </w:r>
      <w:r w:rsidR="009305D7">
        <w:rPr>
          <w:sz w:val="24"/>
          <w:szCs w:val="24"/>
        </w:rPr>
        <w:t xml:space="preserve"> </w:t>
      </w:r>
      <w:r w:rsidRPr="006678F3">
        <w:rPr>
          <w:sz w:val="24"/>
          <w:szCs w:val="24"/>
        </w:rPr>
        <w:t>возможности</w:t>
      </w:r>
      <w:r w:rsidR="009305D7">
        <w:rPr>
          <w:sz w:val="24"/>
          <w:szCs w:val="24"/>
        </w:rPr>
        <w:t>,</w:t>
      </w:r>
      <w:r w:rsidRPr="006678F3">
        <w:rPr>
          <w:sz w:val="24"/>
          <w:szCs w:val="24"/>
        </w:rPr>
        <w:t xml:space="preserve"> устранить причину протечки, а также проверить уровень масла. Наиболее вероятной причиной протечки масла является износ уплотнительной манжеты, установленной между канатоведущим шкивом и корпусом редуктора. А также нарушение целостнос</w:t>
      </w:r>
      <w:r w:rsidR="009305D7">
        <w:rPr>
          <w:sz w:val="24"/>
          <w:szCs w:val="24"/>
        </w:rPr>
        <w:t>ти слоя герметика между оребренн</w:t>
      </w:r>
      <w:r w:rsidRPr="006678F3">
        <w:rPr>
          <w:sz w:val="24"/>
          <w:szCs w:val="24"/>
        </w:rPr>
        <w:t xml:space="preserve">ой задней крышкой редуктора и корпусом редуктора. При проведении работ по устранению протечек масла следует использовать герметик-прокладку, </w:t>
      </w:r>
      <w:proofErr w:type="gramStart"/>
      <w:r w:rsidRPr="006678F3">
        <w:rPr>
          <w:sz w:val="24"/>
          <w:szCs w:val="24"/>
        </w:rPr>
        <w:t>применяем</w:t>
      </w:r>
      <w:r>
        <w:rPr>
          <w:sz w:val="24"/>
          <w:szCs w:val="24"/>
        </w:rPr>
        <w:t>ый</w:t>
      </w:r>
      <w:proofErr w:type="gramEnd"/>
      <w:r w:rsidRPr="006678F3">
        <w:rPr>
          <w:sz w:val="24"/>
          <w:szCs w:val="24"/>
        </w:rPr>
        <w:t xml:space="preserve"> при ремонте автомобилей. При невозможности проведения работ по устранению протечек масла, следует обратиться на предприятие изготовитель.</w:t>
      </w:r>
    </w:p>
    <w:p w:rsidR="006678F3" w:rsidRDefault="006678F3" w:rsidP="006678F3">
      <w:pPr>
        <w:spacing w:after="0"/>
        <w:ind w:left="567" w:hanging="141"/>
        <w:rPr>
          <w:rFonts w:ascii="Calibri" w:hAnsi="Calibri" w:cs="Times New Roman"/>
        </w:rPr>
      </w:pPr>
    </w:p>
    <w:p w:rsidR="006678F3" w:rsidRDefault="006678F3" w:rsidP="00907865">
      <w:pPr>
        <w:pStyle w:val="a7"/>
        <w:numPr>
          <w:ilvl w:val="0"/>
          <w:numId w:val="1"/>
        </w:numPr>
        <w:spacing w:after="0"/>
        <w:jc w:val="center"/>
        <w:rPr>
          <w:rFonts w:ascii="Times New Roman" w:hAnsi="Times New Roman" w:cs="Times New Roman"/>
          <w:sz w:val="24"/>
          <w:szCs w:val="24"/>
        </w:rPr>
      </w:pPr>
      <w:r>
        <w:rPr>
          <w:rFonts w:ascii="Times New Roman" w:hAnsi="Times New Roman" w:cs="Times New Roman"/>
          <w:sz w:val="24"/>
          <w:szCs w:val="24"/>
        </w:rPr>
        <w:lastRenderedPageBreak/>
        <w:t>ТЕХНИЧЕСКОЕ ОБСЛУЖИВАНИЕ</w:t>
      </w:r>
    </w:p>
    <w:p w:rsidR="006678F3" w:rsidRPr="006678F3" w:rsidRDefault="006678F3" w:rsidP="006678F3">
      <w:pPr>
        <w:pStyle w:val="a7"/>
        <w:spacing w:after="0"/>
        <w:ind w:left="360"/>
        <w:rPr>
          <w:rFonts w:ascii="Times New Roman" w:hAnsi="Times New Roman" w:cs="Times New Roman"/>
          <w:sz w:val="24"/>
          <w:szCs w:val="24"/>
        </w:rPr>
      </w:pPr>
    </w:p>
    <w:p w:rsidR="006678F3" w:rsidRDefault="006678F3" w:rsidP="00907865">
      <w:pPr>
        <w:pStyle w:val="a7"/>
        <w:numPr>
          <w:ilvl w:val="1"/>
          <w:numId w:val="22"/>
        </w:numPr>
        <w:ind w:left="567" w:hanging="141"/>
        <w:rPr>
          <w:rFonts w:ascii="Times New Roman" w:hAnsi="Times New Roman" w:cs="Times New Roman"/>
          <w:sz w:val="24"/>
          <w:szCs w:val="24"/>
        </w:rPr>
      </w:pPr>
      <w:r>
        <w:rPr>
          <w:rFonts w:ascii="Times New Roman" w:hAnsi="Times New Roman" w:cs="Times New Roman"/>
          <w:sz w:val="24"/>
          <w:szCs w:val="24"/>
        </w:rPr>
        <w:t>В целях содержания фасадного подъемника в исправном состоянии необходимо проводить ежемесячное техническое обслуживание (ЕТО), ежеквартальное техническое обслуживание (ТО-1), ежегодное техническое обслуживание (ТО-2).</w:t>
      </w:r>
    </w:p>
    <w:p w:rsidR="006678F3" w:rsidRDefault="006678F3" w:rsidP="00907865">
      <w:pPr>
        <w:pStyle w:val="a7"/>
        <w:numPr>
          <w:ilvl w:val="1"/>
          <w:numId w:val="22"/>
        </w:numPr>
        <w:ind w:left="567" w:hanging="141"/>
        <w:rPr>
          <w:rFonts w:ascii="Times New Roman" w:hAnsi="Times New Roman" w:cs="Times New Roman"/>
          <w:sz w:val="24"/>
          <w:szCs w:val="24"/>
        </w:rPr>
      </w:pPr>
      <w:r w:rsidRPr="006678F3">
        <w:rPr>
          <w:rFonts w:ascii="Times New Roman" w:hAnsi="Times New Roman" w:cs="Times New Roman"/>
          <w:sz w:val="24"/>
          <w:szCs w:val="24"/>
        </w:rPr>
        <w:t>При проведении ЕТО следует провести следующие работы:</w:t>
      </w:r>
      <w:r w:rsidRPr="006678F3">
        <w:rPr>
          <w:rFonts w:ascii="Times New Roman" w:hAnsi="Times New Roman" w:cs="Times New Roman"/>
          <w:sz w:val="24"/>
          <w:szCs w:val="24"/>
        </w:rPr>
        <w:br/>
        <w:t xml:space="preserve">          - очистить рабочую платформу от мусора и грязи;</w:t>
      </w:r>
      <w:r w:rsidRPr="006678F3">
        <w:rPr>
          <w:rFonts w:ascii="Times New Roman" w:hAnsi="Times New Roman" w:cs="Times New Roman"/>
          <w:sz w:val="24"/>
          <w:szCs w:val="24"/>
        </w:rPr>
        <w:br/>
        <w:t xml:space="preserve">          - проверить затяжку резьбовых соединений;</w:t>
      </w:r>
      <w:r w:rsidRPr="006678F3">
        <w:rPr>
          <w:rFonts w:ascii="Times New Roman" w:hAnsi="Times New Roman" w:cs="Times New Roman"/>
          <w:sz w:val="24"/>
          <w:szCs w:val="24"/>
        </w:rPr>
        <w:br/>
        <w:t xml:space="preserve">          - проверить крепление лебедок;</w:t>
      </w:r>
      <w:r w:rsidRPr="006678F3">
        <w:rPr>
          <w:rFonts w:ascii="Times New Roman" w:hAnsi="Times New Roman" w:cs="Times New Roman"/>
          <w:sz w:val="24"/>
          <w:szCs w:val="24"/>
        </w:rPr>
        <w:br/>
        <w:t xml:space="preserve">         </w:t>
      </w:r>
      <w:r w:rsidR="009305D7">
        <w:rPr>
          <w:rFonts w:ascii="Times New Roman" w:hAnsi="Times New Roman" w:cs="Times New Roman"/>
          <w:sz w:val="24"/>
          <w:szCs w:val="24"/>
        </w:rPr>
        <w:t xml:space="preserve"> - проверить правильность запас</w:t>
      </w:r>
      <w:r w:rsidRPr="006678F3">
        <w:rPr>
          <w:rFonts w:ascii="Times New Roman" w:hAnsi="Times New Roman" w:cs="Times New Roman"/>
          <w:sz w:val="24"/>
          <w:szCs w:val="24"/>
        </w:rPr>
        <w:t>овки канатов;</w:t>
      </w:r>
      <w:r w:rsidRPr="006678F3">
        <w:rPr>
          <w:rFonts w:ascii="Times New Roman" w:hAnsi="Times New Roman" w:cs="Times New Roman"/>
          <w:sz w:val="24"/>
          <w:szCs w:val="24"/>
        </w:rPr>
        <w:br/>
        <w:t xml:space="preserve">          - проверить работу ловителей (свободный ход каната предохранительно при    </w:t>
      </w:r>
      <w:r w:rsidRPr="006678F3">
        <w:rPr>
          <w:rFonts w:ascii="Times New Roman" w:hAnsi="Times New Roman" w:cs="Times New Roman"/>
          <w:sz w:val="24"/>
          <w:szCs w:val="24"/>
        </w:rPr>
        <w:br/>
        <w:t xml:space="preserve">           </w:t>
      </w:r>
      <w:r>
        <w:rPr>
          <w:rFonts w:ascii="Times New Roman" w:hAnsi="Times New Roman" w:cs="Times New Roman"/>
          <w:sz w:val="24"/>
          <w:szCs w:val="24"/>
        </w:rPr>
        <w:t xml:space="preserve"> </w:t>
      </w:r>
      <w:r w:rsidRPr="006678F3">
        <w:rPr>
          <w:rFonts w:ascii="Times New Roman" w:hAnsi="Times New Roman" w:cs="Times New Roman"/>
          <w:sz w:val="24"/>
          <w:szCs w:val="24"/>
        </w:rPr>
        <w:t xml:space="preserve">отклоненном   поворотном рычаге и удержание каната предохранительного   </w:t>
      </w:r>
      <w:r>
        <w:rPr>
          <w:rFonts w:ascii="Times New Roman" w:hAnsi="Times New Roman" w:cs="Times New Roman"/>
          <w:sz w:val="24"/>
          <w:szCs w:val="24"/>
        </w:rPr>
        <w:br/>
      </w:r>
      <w:r w:rsidRPr="006678F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678F3">
        <w:rPr>
          <w:rFonts w:ascii="Times New Roman" w:hAnsi="Times New Roman" w:cs="Times New Roman"/>
          <w:sz w:val="24"/>
          <w:szCs w:val="24"/>
        </w:rPr>
        <w:t>при не отклоненном поворотном рычаге)</w:t>
      </w:r>
      <w:r>
        <w:rPr>
          <w:rFonts w:ascii="Times New Roman" w:hAnsi="Times New Roman" w:cs="Times New Roman"/>
          <w:sz w:val="24"/>
          <w:szCs w:val="24"/>
        </w:rPr>
        <w:br/>
        <w:t xml:space="preserve">          - проверить правильность установки натяжных грузов;</w:t>
      </w:r>
      <w:r>
        <w:rPr>
          <w:rFonts w:ascii="Times New Roman" w:hAnsi="Times New Roman" w:cs="Times New Roman"/>
          <w:sz w:val="24"/>
          <w:szCs w:val="24"/>
        </w:rPr>
        <w:br/>
        <w:t xml:space="preserve">          - проверить правильность установки консолей;</w:t>
      </w:r>
      <w:r>
        <w:rPr>
          <w:rFonts w:ascii="Times New Roman" w:hAnsi="Times New Roman" w:cs="Times New Roman"/>
          <w:sz w:val="24"/>
          <w:szCs w:val="24"/>
        </w:rPr>
        <w:br/>
        <w:t xml:space="preserve">          - проверить правильность работы электрооборудования;</w:t>
      </w:r>
      <w:r>
        <w:rPr>
          <w:rFonts w:ascii="Times New Roman" w:hAnsi="Times New Roman" w:cs="Times New Roman"/>
          <w:sz w:val="24"/>
          <w:szCs w:val="24"/>
        </w:rPr>
        <w:br/>
        <w:t xml:space="preserve">          - проверить уровень масла (при необходимости долить) в редукторе лебедки.</w:t>
      </w:r>
    </w:p>
    <w:p w:rsidR="006678F3" w:rsidRDefault="006678F3" w:rsidP="00907865">
      <w:pPr>
        <w:pStyle w:val="a7"/>
        <w:numPr>
          <w:ilvl w:val="1"/>
          <w:numId w:val="22"/>
        </w:numPr>
        <w:ind w:left="567" w:hanging="141"/>
        <w:rPr>
          <w:rFonts w:ascii="Times New Roman" w:hAnsi="Times New Roman" w:cs="Times New Roman"/>
          <w:sz w:val="24"/>
          <w:szCs w:val="24"/>
        </w:rPr>
      </w:pPr>
      <w:r>
        <w:rPr>
          <w:rFonts w:ascii="Times New Roman" w:hAnsi="Times New Roman" w:cs="Times New Roman"/>
          <w:sz w:val="24"/>
          <w:szCs w:val="24"/>
        </w:rPr>
        <w:t>При проведении ТО-1 (каждые 2-3 месяца) необходимо провести следующие работы:</w:t>
      </w:r>
      <w:r>
        <w:rPr>
          <w:rFonts w:ascii="Times New Roman" w:hAnsi="Times New Roman" w:cs="Times New Roman"/>
          <w:sz w:val="24"/>
          <w:szCs w:val="24"/>
        </w:rPr>
        <w:br/>
        <w:t xml:space="preserve">          - провести работы в объеме ЕТО;</w:t>
      </w:r>
      <w:r>
        <w:rPr>
          <w:rFonts w:ascii="Times New Roman" w:hAnsi="Times New Roman" w:cs="Times New Roman"/>
          <w:sz w:val="24"/>
          <w:szCs w:val="24"/>
        </w:rPr>
        <w:br/>
        <w:t xml:space="preserve">          - проверить электропроводку, работу ограничителей подъема;</w:t>
      </w:r>
      <w:r>
        <w:rPr>
          <w:rFonts w:ascii="Times New Roman" w:hAnsi="Times New Roman" w:cs="Times New Roman"/>
          <w:sz w:val="24"/>
          <w:szCs w:val="24"/>
        </w:rPr>
        <w:br/>
        <w:t xml:space="preserve">          - проверить работу тормозов;</w:t>
      </w:r>
    </w:p>
    <w:p w:rsidR="006678F3" w:rsidRDefault="006678F3" w:rsidP="00907865">
      <w:pPr>
        <w:pStyle w:val="a7"/>
        <w:numPr>
          <w:ilvl w:val="1"/>
          <w:numId w:val="22"/>
        </w:numPr>
        <w:ind w:left="567" w:hanging="141"/>
        <w:rPr>
          <w:rFonts w:ascii="Times New Roman" w:hAnsi="Times New Roman" w:cs="Times New Roman"/>
          <w:sz w:val="24"/>
          <w:szCs w:val="24"/>
        </w:rPr>
      </w:pPr>
      <w:r>
        <w:rPr>
          <w:rFonts w:ascii="Times New Roman" w:hAnsi="Times New Roman" w:cs="Times New Roman"/>
          <w:sz w:val="24"/>
          <w:szCs w:val="24"/>
        </w:rPr>
        <w:t>В случае необходимости отрегулировать тормоз.</w:t>
      </w:r>
    </w:p>
    <w:p w:rsidR="006678F3" w:rsidRPr="006678F3" w:rsidRDefault="006678F3" w:rsidP="00907865">
      <w:pPr>
        <w:pStyle w:val="a7"/>
        <w:numPr>
          <w:ilvl w:val="1"/>
          <w:numId w:val="22"/>
        </w:numPr>
        <w:ind w:left="567" w:hanging="141"/>
        <w:rPr>
          <w:rFonts w:ascii="Times New Roman" w:hAnsi="Times New Roman" w:cs="Times New Roman"/>
          <w:sz w:val="24"/>
          <w:szCs w:val="24"/>
        </w:rPr>
      </w:pPr>
      <w:r>
        <w:rPr>
          <w:rFonts w:ascii="Times New Roman" w:hAnsi="Times New Roman" w:cs="Times New Roman"/>
          <w:sz w:val="24"/>
          <w:szCs w:val="24"/>
        </w:rPr>
        <w:t>При проведении ТО-2 (каждые 6-12 месяцев) необходимо провести следующие работы:</w:t>
      </w:r>
      <w:r>
        <w:rPr>
          <w:rFonts w:ascii="Times New Roman" w:hAnsi="Times New Roman" w:cs="Times New Roman"/>
          <w:sz w:val="24"/>
          <w:szCs w:val="24"/>
        </w:rPr>
        <w:br/>
        <w:t xml:space="preserve">          - провести работы в объеме ТО-1;</w:t>
      </w:r>
      <w:r>
        <w:rPr>
          <w:rFonts w:ascii="Times New Roman" w:hAnsi="Times New Roman" w:cs="Times New Roman"/>
          <w:sz w:val="24"/>
          <w:szCs w:val="24"/>
        </w:rPr>
        <w:br/>
        <w:t xml:space="preserve">          - смазать оси ловителя маслом И-20;</w:t>
      </w:r>
      <w:r>
        <w:rPr>
          <w:rFonts w:ascii="Times New Roman" w:hAnsi="Times New Roman" w:cs="Times New Roman"/>
          <w:sz w:val="24"/>
          <w:szCs w:val="24"/>
        </w:rPr>
        <w:br/>
        <w:t xml:space="preserve">          - заменить масло в редукторе лебедки (</w:t>
      </w:r>
      <w:r w:rsidRPr="006678F3">
        <w:rPr>
          <w:rFonts w:ascii="Times New Roman" w:hAnsi="Times New Roman" w:cs="Times New Roman"/>
          <w:sz w:val="24"/>
          <w:szCs w:val="24"/>
        </w:rPr>
        <w:t>80/</w:t>
      </w:r>
      <w:r>
        <w:rPr>
          <w:rFonts w:ascii="Times New Roman" w:hAnsi="Times New Roman" w:cs="Times New Roman"/>
          <w:sz w:val="24"/>
          <w:szCs w:val="24"/>
          <w:lang w:val="en-US"/>
        </w:rPr>
        <w:t>W</w:t>
      </w:r>
      <w:r w:rsidRPr="006678F3">
        <w:rPr>
          <w:rFonts w:ascii="Times New Roman" w:hAnsi="Times New Roman" w:cs="Times New Roman"/>
          <w:sz w:val="24"/>
          <w:szCs w:val="24"/>
        </w:rPr>
        <w:t>90)</w:t>
      </w:r>
      <w:r>
        <w:rPr>
          <w:rFonts w:ascii="Times New Roman" w:hAnsi="Times New Roman" w:cs="Times New Roman"/>
          <w:sz w:val="24"/>
          <w:szCs w:val="24"/>
        </w:rPr>
        <w:t>.</w:t>
      </w:r>
    </w:p>
    <w:p w:rsidR="006678F3" w:rsidRDefault="006678F3" w:rsidP="006678F3">
      <w:pPr>
        <w:spacing w:after="0"/>
        <w:ind w:left="567" w:hanging="141"/>
        <w:rPr>
          <w:rFonts w:ascii="Calibri" w:hAnsi="Calibri" w:cs="Times New Roman"/>
        </w:rPr>
      </w:pPr>
    </w:p>
    <w:p w:rsidR="006678F3" w:rsidRDefault="006678F3" w:rsidP="006678F3">
      <w:pPr>
        <w:spacing w:after="0"/>
        <w:ind w:left="567" w:hanging="141"/>
        <w:rPr>
          <w:rFonts w:ascii="Calibri" w:hAnsi="Calibri" w:cs="Times New Roman"/>
        </w:rPr>
      </w:pPr>
    </w:p>
    <w:p w:rsidR="006678F3" w:rsidRDefault="006678F3" w:rsidP="006678F3">
      <w:pPr>
        <w:spacing w:after="0"/>
        <w:ind w:left="567" w:hanging="141"/>
        <w:rPr>
          <w:rFonts w:ascii="Calibri" w:hAnsi="Calibri" w:cs="Times New Roman"/>
        </w:rPr>
      </w:pPr>
    </w:p>
    <w:p w:rsidR="006678F3" w:rsidRDefault="006678F3" w:rsidP="006678F3">
      <w:pPr>
        <w:spacing w:after="0"/>
        <w:ind w:left="567" w:hanging="141"/>
        <w:rPr>
          <w:rFonts w:ascii="Calibri" w:hAnsi="Calibri" w:cs="Times New Roman"/>
        </w:rPr>
      </w:pPr>
    </w:p>
    <w:p w:rsidR="006678F3" w:rsidRDefault="006678F3" w:rsidP="006678F3">
      <w:pPr>
        <w:spacing w:after="0"/>
        <w:ind w:left="567" w:hanging="141"/>
        <w:rPr>
          <w:rFonts w:ascii="Calibri" w:hAnsi="Calibri" w:cs="Times New Roman"/>
        </w:rPr>
      </w:pPr>
    </w:p>
    <w:p w:rsidR="006678F3" w:rsidRDefault="006678F3" w:rsidP="00907865">
      <w:pPr>
        <w:pStyle w:val="a7"/>
        <w:numPr>
          <w:ilvl w:val="0"/>
          <w:numId w:val="1"/>
        </w:numPr>
        <w:spacing w:after="0"/>
        <w:jc w:val="center"/>
        <w:rPr>
          <w:rFonts w:ascii="Times New Roman" w:hAnsi="Times New Roman" w:cs="Times New Roman"/>
          <w:sz w:val="24"/>
          <w:szCs w:val="24"/>
        </w:rPr>
      </w:pPr>
      <w:r>
        <w:rPr>
          <w:rFonts w:ascii="Times New Roman" w:hAnsi="Times New Roman" w:cs="Times New Roman"/>
          <w:sz w:val="24"/>
          <w:szCs w:val="24"/>
        </w:rPr>
        <w:t>ХРАНЕНИЕ И ТРАНСПОРТИРОВАНИЕ</w:t>
      </w:r>
    </w:p>
    <w:p w:rsidR="006678F3" w:rsidRDefault="006678F3" w:rsidP="006678F3">
      <w:pPr>
        <w:spacing w:after="0"/>
        <w:rPr>
          <w:rFonts w:ascii="Calibri" w:hAnsi="Calibri" w:cs="Times New Roman"/>
        </w:rPr>
      </w:pPr>
    </w:p>
    <w:p w:rsidR="006678F3" w:rsidRPr="006678F3" w:rsidRDefault="006678F3" w:rsidP="00907865">
      <w:pPr>
        <w:pStyle w:val="a7"/>
        <w:numPr>
          <w:ilvl w:val="1"/>
          <w:numId w:val="23"/>
        </w:numPr>
        <w:ind w:left="567" w:hanging="141"/>
        <w:rPr>
          <w:rFonts w:ascii="Times New Roman" w:hAnsi="Times New Roman" w:cs="Times New Roman"/>
          <w:sz w:val="24"/>
          <w:szCs w:val="24"/>
        </w:rPr>
      </w:pPr>
      <w:r w:rsidRPr="006678F3">
        <w:rPr>
          <w:rFonts w:ascii="Times New Roman" w:hAnsi="Times New Roman" w:cs="Times New Roman"/>
          <w:sz w:val="24"/>
          <w:szCs w:val="24"/>
        </w:rPr>
        <w:t xml:space="preserve">Подъемник может транспортироваться любым видом транспорта, </w:t>
      </w:r>
      <w:proofErr w:type="gramStart"/>
      <w:r w:rsidRPr="006678F3">
        <w:rPr>
          <w:rFonts w:ascii="Times New Roman" w:hAnsi="Times New Roman" w:cs="Times New Roman"/>
          <w:sz w:val="24"/>
          <w:szCs w:val="24"/>
        </w:rPr>
        <w:t>кроме</w:t>
      </w:r>
      <w:proofErr w:type="gramEnd"/>
      <w:r w:rsidRPr="006678F3">
        <w:rPr>
          <w:rFonts w:ascii="Times New Roman" w:hAnsi="Times New Roman" w:cs="Times New Roman"/>
          <w:sz w:val="24"/>
          <w:szCs w:val="24"/>
        </w:rPr>
        <w:t xml:space="preserve"> морского.</w:t>
      </w:r>
    </w:p>
    <w:p w:rsidR="006678F3" w:rsidRPr="006678F3" w:rsidRDefault="006678F3" w:rsidP="00907865">
      <w:pPr>
        <w:pStyle w:val="a7"/>
        <w:numPr>
          <w:ilvl w:val="1"/>
          <w:numId w:val="23"/>
        </w:numPr>
        <w:ind w:left="567" w:hanging="141"/>
        <w:rPr>
          <w:rFonts w:ascii="Times New Roman" w:hAnsi="Times New Roman" w:cs="Times New Roman"/>
          <w:sz w:val="24"/>
          <w:szCs w:val="24"/>
        </w:rPr>
      </w:pPr>
      <w:r w:rsidRPr="006678F3">
        <w:rPr>
          <w:rFonts w:ascii="Times New Roman" w:hAnsi="Times New Roman" w:cs="Times New Roman"/>
          <w:sz w:val="24"/>
          <w:szCs w:val="24"/>
        </w:rPr>
        <w:t>Подъемник следует хранить под навесом или в закрытом помещении. При хранении более шести месяцев подъемник подлежит консервации. Вариант защиты ВЗ-1 по ГОСТ 9.014.</w:t>
      </w:r>
      <w:bookmarkStart w:id="0" w:name="_GoBack"/>
      <w:bookmarkEnd w:id="0"/>
    </w:p>
    <w:sectPr w:rsidR="006678F3" w:rsidRPr="006678F3" w:rsidSect="006678F3">
      <w:type w:val="continuous"/>
      <w:pgSz w:w="11906" w:h="16838"/>
      <w:pgMar w:top="1134" w:right="849"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324A" w:rsidRDefault="00CD324A">
      <w:pPr>
        <w:spacing w:after="0" w:line="240" w:lineRule="auto"/>
      </w:pPr>
      <w:r>
        <w:separator/>
      </w:r>
    </w:p>
  </w:endnote>
  <w:endnote w:type="continuationSeparator" w:id="0">
    <w:p w:rsidR="00CD324A" w:rsidRDefault="00CD32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324A" w:rsidRDefault="00CD324A">
      <w:pPr>
        <w:spacing w:after="0" w:line="240" w:lineRule="auto"/>
      </w:pPr>
      <w:r>
        <w:separator/>
      </w:r>
    </w:p>
  </w:footnote>
  <w:footnote w:type="continuationSeparator" w:id="0">
    <w:p w:rsidR="00CD324A" w:rsidRDefault="00CD324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911C8"/>
    <w:multiLevelType w:val="multilevel"/>
    <w:tmpl w:val="AD3A06B6"/>
    <w:lvl w:ilvl="0">
      <w:start w:val="17"/>
      <w:numFmt w:val="decimal"/>
      <w:lvlText w:val="%1"/>
      <w:lvlJc w:val="left"/>
      <w:pPr>
        <w:ind w:left="420" w:hanging="420"/>
      </w:pPr>
      <w:rPr>
        <w:rFonts w:hint="default"/>
      </w:rPr>
    </w:lvl>
    <w:lvl w:ilvl="1">
      <w:start w:val="1"/>
      <w:numFmt w:val="decimal"/>
      <w:lvlText w:val="%1.%2"/>
      <w:lvlJc w:val="left"/>
      <w:pPr>
        <w:ind w:left="1697" w:hanging="420"/>
      </w:pPr>
      <w:rPr>
        <w:rFonts w:hint="default"/>
        <w:sz w:val="28"/>
        <w:szCs w:val="28"/>
      </w:rPr>
    </w:lvl>
    <w:lvl w:ilvl="2">
      <w:start w:val="1"/>
      <w:numFmt w:val="decimal"/>
      <w:lvlText w:val="%1.%2.%3"/>
      <w:lvlJc w:val="left"/>
      <w:pPr>
        <w:ind w:left="3274" w:hanging="720"/>
      </w:pPr>
      <w:rPr>
        <w:rFonts w:hint="default"/>
      </w:rPr>
    </w:lvl>
    <w:lvl w:ilvl="3">
      <w:start w:val="1"/>
      <w:numFmt w:val="decimal"/>
      <w:lvlText w:val="%1.%2.%3.%4"/>
      <w:lvlJc w:val="left"/>
      <w:pPr>
        <w:ind w:left="4551" w:hanging="72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465" w:hanging="108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379" w:hanging="1440"/>
      </w:pPr>
      <w:rPr>
        <w:rFonts w:hint="default"/>
      </w:rPr>
    </w:lvl>
    <w:lvl w:ilvl="8">
      <w:start w:val="1"/>
      <w:numFmt w:val="decimal"/>
      <w:lvlText w:val="%1.%2.%3.%4.%5.%6.%7.%8.%9"/>
      <w:lvlJc w:val="left"/>
      <w:pPr>
        <w:ind w:left="12016" w:hanging="1800"/>
      </w:pPr>
      <w:rPr>
        <w:rFonts w:hint="default"/>
      </w:rPr>
    </w:lvl>
  </w:abstractNum>
  <w:abstractNum w:abstractNumId="1">
    <w:nsid w:val="076610EE"/>
    <w:multiLevelType w:val="multilevel"/>
    <w:tmpl w:val="C106ABBC"/>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sz w:val="28"/>
        <w:szCs w:val="28"/>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0F1D053C"/>
    <w:multiLevelType w:val="multilevel"/>
    <w:tmpl w:val="E6AABF2E"/>
    <w:lvl w:ilvl="0">
      <w:start w:val="12"/>
      <w:numFmt w:val="decimal"/>
      <w:lvlText w:val="%1"/>
      <w:lvlJc w:val="left"/>
      <w:pPr>
        <w:ind w:left="420" w:hanging="420"/>
      </w:pPr>
      <w:rPr>
        <w:rFonts w:hint="default"/>
      </w:rPr>
    </w:lvl>
    <w:lvl w:ilvl="1">
      <w:start w:val="1"/>
      <w:numFmt w:val="decimal"/>
      <w:lvlText w:val="%1.%2"/>
      <w:lvlJc w:val="left"/>
      <w:pPr>
        <w:ind w:left="1206" w:hanging="420"/>
      </w:pPr>
      <w:rPr>
        <w:rFonts w:hint="default"/>
        <w:sz w:val="28"/>
        <w:szCs w:val="28"/>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3">
    <w:nsid w:val="11AE6A2C"/>
    <w:multiLevelType w:val="multilevel"/>
    <w:tmpl w:val="56E06400"/>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sz w:val="28"/>
        <w:szCs w:val="28"/>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17DB52D3"/>
    <w:multiLevelType w:val="multilevel"/>
    <w:tmpl w:val="8E2CD79A"/>
    <w:lvl w:ilvl="0">
      <w:start w:val="10"/>
      <w:numFmt w:val="decimal"/>
      <w:lvlText w:val="%1"/>
      <w:lvlJc w:val="left"/>
      <w:pPr>
        <w:ind w:left="420" w:hanging="420"/>
      </w:pPr>
      <w:rPr>
        <w:rFonts w:hint="default"/>
      </w:rPr>
    </w:lvl>
    <w:lvl w:ilvl="1">
      <w:start w:val="1"/>
      <w:numFmt w:val="decimal"/>
      <w:lvlText w:val="%1.%2"/>
      <w:lvlJc w:val="left"/>
      <w:pPr>
        <w:ind w:left="1206" w:hanging="420"/>
      </w:pPr>
      <w:rPr>
        <w:rFonts w:hint="default"/>
        <w:sz w:val="28"/>
        <w:szCs w:val="28"/>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5">
    <w:nsid w:val="21724EC3"/>
    <w:multiLevelType w:val="multilevel"/>
    <w:tmpl w:val="0FB2929E"/>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sz w:val="28"/>
        <w:szCs w:val="28"/>
      </w:rPr>
    </w:lvl>
    <w:lvl w:ilvl="2">
      <w:start w:val="1"/>
      <w:numFmt w:val="decimal"/>
      <w:lvlText w:val="%1.%2.%3"/>
      <w:lvlJc w:val="left"/>
      <w:pPr>
        <w:ind w:left="720" w:hanging="720"/>
      </w:pPr>
      <w:rPr>
        <w:rFonts w:hint="default"/>
        <w:sz w:val="28"/>
        <w:szCs w:val="28"/>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4050679"/>
    <w:multiLevelType w:val="multilevel"/>
    <w:tmpl w:val="DC94B428"/>
    <w:lvl w:ilvl="0">
      <w:start w:val="1"/>
      <w:numFmt w:val="decimal"/>
      <w:lvlText w:val="%1"/>
      <w:lvlJc w:val="left"/>
      <w:pPr>
        <w:ind w:left="480" w:hanging="480"/>
      </w:pPr>
      <w:rPr>
        <w:rFonts w:hint="default"/>
      </w:rPr>
    </w:lvl>
    <w:lvl w:ilvl="1">
      <w:start w:val="4"/>
      <w:numFmt w:val="decimal"/>
      <w:lvlText w:val="%1.%2"/>
      <w:lvlJc w:val="left"/>
      <w:pPr>
        <w:ind w:left="480" w:hanging="480"/>
      </w:pPr>
      <w:rPr>
        <w:rFonts w:hint="default"/>
        <w:sz w:val="28"/>
        <w:szCs w:val="28"/>
      </w:rPr>
    </w:lvl>
    <w:lvl w:ilvl="2">
      <w:start w:val="1"/>
      <w:numFmt w:val="decimal"/>
      <w:lvlText w:val="%1.%2.%3"/>
      <w:lvlJc w:val="left"/>
      <w:pPr>
        <w:ind w:left="720" w:hanging="720"/>
      </w:pPr>
      <w:rPr>
        <w:rFonts w:hint="default"/>
        <w:sz w:val="28"/>
        <w:szCs w:val="28"/>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7010DBB"/>
    <w:multiLevelType w:val="multilevel"/>
    <w:tmpl w:val="DBF2819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sz w:val="28"/>
        <w:szCs w:val="28"/>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274378F9"/>
    <w:multiLevelType w:val="multilevel"/>
    <w:tmpl w:val="554A7952"/>
    <w:lvl w:ilvl="0">
      <w:start w:val="19"/>
      <w:numFmt w:val="decimal"/>
      <w:lvlText w:val="%1"/>
      <w:lvlJc w:val="left"/>
      <w:pPr>
        <w:ind w:left="420" w:hanging="420"/>
      </w:pPr>
      <w:rPr>
        <w:rFonts w:hint="default"/>
      </w:rPr>
    </w:lvl>
    <w:lvl w:ilvl="1">
      <w:start w:val="1"/>
      <w:numFmt w:val="decimal"/>
      <w:lvlText w:val="%1.%2"/>
      <w:lvlJc w:val="left"/>
      <w:pPr>
        <w:ind w:left="1206" w:hanging="420"/>
      </w:pPr>
      <w:rPr>
        <w:rFonts w:hint="default"/>
        <w:sz w:val="28"/>
        <w:szCs w:val="28"/>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9">
    <w:nsid w:val="3DA06051"/>
    <w:multiLevelType w:val="multilevel"/>
    <w:tmpl w:val="9EEEBDF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sz w:val="28"/>
        <w:szCs w:val="28"/>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474F7505"/>
    <w:multiLevelType w:val="multilevel"/>
    <w:tmpl w:val="82EE8BCC"/>
    <w:lvl w:ilvl="0">
      <w:start w:val="15"/>
      <w:numFmt w:val="decimal"/>
      <w:lvlText w:val="%1"/>
      <w:lvlJc w:val="left"/>
      <w:pPr>
        <w:ind w:left="420" w:hanging="420"/>
      </w:pPr>
      <w:rPr>
        <w:rFonts w:ascii="Times New Roman" w:hAnsi="Times New Roman" w:hint="default"/>
        <w:b w:val="0"/>
        <w:sz w:val="24"/>
      </w:rPr>
    </w:lvl>
    <w:lvl w:ilvl="1">
      <w:start w:val="1"/>
      <w:numFmt w:val="decimal"/>
      <w:lvlText w:val="%1.%2"/>
      <w:lvlJc w:val="left"/>
      <w:pPr>
        <w:ind w:left="1697" w:hanging="420"/>
      </w:pPr>
      <w:rPr>
        <w:rFonts w:ascii="Times New Roman" w:hAnsi="Times New Roman" w:hint="default"/>
        <w:b w:val="0"/>
        <w:sz w:val="28"/>
        <w:szCs w:val="28"/>
      </w:rPr>
    </w:lvl>
    <w:lvl w:ilvl="2">
      <w:start w:val="1"/>
      <w:numFmt w:val="decimal"/>
      <w:lvlText w:val="%1.%2.%3"/>
      <w:lvlJc w:val="left"/>
      <w:pPr>
        <w:ind w:left="2292" w:hanging="720"/>
      </w:pPr>
      <w:rPr>
        <w:rFonts w:ascii="Times New Roman" w:hAnsi="Times New Roman" w:hint="default"/>
        <w:b w:val="0"/>
        <w:sz w:val="24"/>
      </w:rPr>
    </w:lvl>
    <w:lvl w:ilvl="3">
      <w:start w:val="1"/>
      <w:numFmt w:val="decimal"/>
      <w:lvlText w:val="%1.%2.%3.%4"/>
      <w:lvlJc w:val="left"/>
      <w:pPr>
        <w:ind w:left="3078" w:hanging="720"/>
      </w:pPr>
      <w:rPr>
        <w:rFonts w:ascii="Times New Roman" w:hAnsi="Times New Roman" w:hint="default"/>
        <w:b w:val="0"/>
        <w:sz w:val="24"/>
      </w:rPr>
    </w:lvl>
    <w:lvl w:ilvl="4">
      <w:start w:val="1"/>
      <w:numFmt w:val="decimal"/>
      <w:lvlText w:val="%1.%2.%3.%4.%5"/>
      <w:lvlJc w:val="left"/>
      <w:pPr>
        <w:ind w:left="4224" w:hanging="1080"/>
      </w:pPr>
      <w:rPr>
        <w:rFonts w:ascii="Times New Roman" w:hAnsi="Times New Roman" w:hint="default"/>
        <w:b w:val="0"/>
        <w:sz w:val="24"/>
      </w:rPr>
    </w:lvl>
    <w:lvl w:ilvl="5">
      <w:start w:val="1"/>
      <w:numFmt w:val="decimal"/>
      <w:lvlText w:val="%1.%2.%3.%4.%5.%6"/>
      <w:lvlJc w:val="left"/>
      <w:pPr>
        <w:ind w:left="5010" w:hanging="1080"/>
      </w:pPr>
      <w:rPr>
        <w:rFonts w:ascii="Times New Roman" w:hAnsi="Times New Roman" w:hint="default"/>
        <w:b w:val="0"/>
        <w:sz w:val="24"/>
      </w:rPr>
    </w:lvl>
    <w:lvl w:ilvl="6">
      <w:start w:val="1"/>
      <w:numFmt w:val="decimal"/>
      <w:lvlText w:val="%1.%2.%3.%4.%5.%6.%7"/>
      <w:lvlJc w:val="left"/>
      <w:pPr>
        <w:ind w:left="6156" w:hanging="1440"/>
      </w:pPr>
      <w:rPr>
        <w:rFonts w:ascii="Times New Roman" w:hAnsi="Times New Roman" w:hint="default"/>
        <w:b w:val="0"/>
        <w:sz w:val="24"/>
      </w:rPr>
    </w:lvl>
    <w:lvl w:ilvl="7">
      <w:start w:val="1"/>
      <w:numFmt w:val="decimal"/>
      <w:lvlText w:val="%1.%2.%3.%4.%5.%6.%7.%8"/>
      <w:lvlJc w:val="left"/>
      <w:pPr>
        <w:ind w:left="6942" w:hanging="1440"/>
      </w:pPr>
      <w:rPr>
        <w:rFonts w:ascii="Times New Roman" w:hAnsi="Times New Roman" w:hint="default"/>
        <w:b w:val="0"/>
        <w:sz w:val="24"/>
      </w:rPr>
    </w:lvl>
    <w:lvl w:ilvl="8">
      <w:start w:val="1"/>
      <w:numFmt w:val="decimal"/>
      <w:lvlText w:val="%1.%2.%3.%4.%5.%6.%7.%8.%9"/>
      <w:lvlJc w:val="left"/>
      <w:pPr>
        <w:ind w:left="8088" w:hanging="1800"/>
      </w:pPr>
      <w:rPr>
        <w:rFonts w:ascii="Times New Roman" w:hAnsi="Times New Roman" w:hint="default"/>
        <w:b w:val="0"/>
        <w:sz w:val="24"/>
      </w:rPr>
    </w:lvl>
  </w:abstractNum>
  <w:abstractNum w:abstractNumId="11">
    <w:nsid w:val="49521770"/>
    <w:multiLevelType w:val="multilevel"/>
    <w:tmpl w:val="8FA2B42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sz w:val="28"/>
        <w:szCs w:val="28"/>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2">
    <w:nsid w:val="4BDF69F6"/>
    <w:multiLevelType w:val="multilevel"/>
    <w:tmpl w:val="0616DB82"/>
    <w:lvl w:ilvl="0">
      <w:start w:val="16"/>
      <w:numFmt w:val="decimal"/>
      <w:lvlText w:val="%1"/>
      <w:lvlJc w:val="left"/>
      <w:pPr>
        <w:ind w:left="420" w:hanging="420"/>
      </w:pPr>
      <w:rPr>
        <w:rFonts w:ascii="Times New Roman" w:hAnsi="Times New Roman" w:hint="default"/>
        <w:sz w:val="24"/>
      </w:rPr>
    </w:lvl>
    <w:lvl w:ilvl="1">
      <w:start w:val="1"/>
      <w:numFmt w:val="decimal"/>
      <w:lvlText w:val="%1.%2"/>
      <w:lvlJc w:val="left"/>
      <w:pPr>
        <w:ind w:left="1697" w:hanging="420"/>
      </w:pPr>
      <w:rPr>
        <w:rFonts w:ascii="Times New Roman" w:hAnsi="Times New Roman" w:hint="default"/>
        <w:sz w:val="28"/>
        <w:szCs w:val="28"/>
      </w:rPr>
    </w:lvl>
    <w:lvl w:ilvl="2">
      <w:start w:val="1"/>
      <w:numFmt w:val="decimal"/>
      <w:lvlText w:val="%1.%2.%3"/>
      <w:lvlJc w:val="left"/>
      <w:pPr>
        <w:ind w:left="3274" w:hanging="720"/>
      </w:pPr>
      <w:rPr>
        <w:rFonts w:ascii="Times New Roman" w:hAnsi="Times New Roman" w:hint="default"/>
        <w:sz w:val="24"/>
      </w:rPr>
    </w:lvl>
    <w:lvl w:ilvl="3">
      <w:start w:val="1"/>
      <w:numFmt w:val="decimal"/>
      <w:lvlText w:val="%1.%2.%3.%4"/>
      <w:lvlJc w:val="left"/>
      <w:pPr>
        <w:ind w:left="4551" w:hanging="720"/>
      </w:pPr>
      <w:rPr>
        <w:rFonts w:ascii="Times New Roman" w:hAnsi="Times New Roman" w:hint="default"/>
        <w:sz w:val="24"/>
      </w:rPr>
    </w:lvl>
    <w:lvl w:ilvl="4">
      <w:start w:val="1"/>
      <w:numFmt w:val="decimal"/>
      <w:lvlText w:val="%1.%2.%3.%4.%5"/>
      <w:lvlJc w:val="left"/>
      <w:pPr>
        <w:ind w:left="6188" w:hanging="1080"/>
      </w:pPr>
      <w:rPr>
        <w:rFonts w:ascii="Times New Roman" w:hAnsi="Times New Roman" w:hint="default"/>
        <w:sz w:val="24"/>
      </w:rPr>
    </w:lvl>
    <w:lvl w:ilvl="5">
      <w:start w:val="1"/>
      <w:numFmt w:val="decimal"/>
      <w:lvlText w:val="%1.%2.%3.%4.%5.%6"/>
      <w:lvlJc w:val="left"/>
      <w:pPr>
        <w:ind w:left="7465" w:hanging="1080"/>
      </w:pPr>
      <w:rPr>
        <w:rFonts w:ascii="Times New Roman" w:hAnsi="Times New Roman" w:hint="default"/>
        <w:sz w:val="24"/>
      </w:rPr>
    </w:lvl>
    <w:lvl w:ilvl="6">
      <w:start w:val="1"/>
      <w:numFmt w:val="decimal"/>
      <w:lvlText w:val="%1.%2.%3.%4.%5.%6.%7"/>
      <w:lvlJc w:val="left"/>
      <w:pPr>
        <w:ind w:left="9102" w:hanging="1440"/>
      </w:pPr>
      <w:rPr>
        <w:rFonts w:ascii="Times New Roman" w:hAnsi="Times New Roman" w:hint="default"/>
        <w:sz w:val="24"/>
      </w:rPr>
    </w:lvl>
    <w:lvl w:ilvl="7">
      <w:start w:val="1"/>
      <w:numFmt w:val="decimal"/>
      <w:lvlText w:val="%1.%2.%3.%4.%5.%6.%7.%8"/>
      <w:lvlJc w:val="left"/>
      <w:pPr>
        <w:ind w:left="10379" w:hanging="1440"/>
      </w:pPr>
      <w:rPr>
        <w:rFonts w:ascii="Times New Roman" w:hAnsi="Times New Roman" w:hint="default"/>
        <w:sz w:val="24"/>
      </w:rPr>
    </w:lvl>
    <w:lvl w:ilvl="8">
      <w:start w:val="1"/>
      <w:numFmt w:val="decimal"/>
      <w:lvlText w:val="%1.%2.%3.%4.%5.%6.%7.%8.%9"/>
      <w:lvlJc w:val="left"/>
      <w:pPr>
        <w:ind w:left="11656" w:hanging="1440"/>
      </w:pPr>
      <w:rPr>
        <w:rFonts w:ascii="Times New Roman" w:hAnsi="Times New Roman" w:hint="default"/>
        <w:sz w:val="24"/>
      </w:rPr>
    </w:lvl>
  </w:abstractNum>
  <w:abstractNum w:abstractNumId="13">
    <w:nsid w:val="52CC172A"/>
    <w:multiLevelType w:val="multilevel"/>
    <w:tmpl w:val="7D549910"/>
    <w:lvl w:ilvl="0">
      <w:start w:val="14"/>
      <w:numFmt w:val="decimal"/>
      <w:lvlText w:val="%1"/>
      <w:lvlJc w:val="left"/>
      <w:pPr>
        <w:ind w:left="420" w:hanging="420"/>
      </w:pPr>
      <w:rPr>
        <w:rFonts w:ascii="Times New Roman" w:hAnsi="Times New Roman" w:hint="default"/>
        <w:b w:val="0"/>
        <w:sz w:val="24"/>
      </w:rPr>
    </w:lvl>
    <w:lvl w:ilvl="1">
      <w:start w:val="1"/>
      <w:numFmt w:val="decimal"/>
      <w:lvlText w:val="%1.%2"/>
      <w:lvlJc w:val="left"/>
      <w:pPr>
        <w:ind w:left="1206" w:hanging="420"/>
      </w:pPr>
      <w:rPr>
        <w:rFonts w:ascii="Times New Roman" w:hAnsi="Times New Roman" w:hint="default"/>
        <w:b w:val="0"/>
        <w:sz w:val="28"/>
        <w:szCs w:val="28"/>
      </w:rPr>
    </w:lvl>
    <w:lvl w:ilvl="2">
      <w:start w:val="1"/>
      <w:numFmt w:val="decimal"/>
      <w:lvlText w:val="%1.%2.%3"/>
      <w:lvlJc w:val="left"/>
      <w:pPr>
        <w:ind w:left="2292" w:hanging="720"/>
      </w:pPr>
      <w:rPr>
        <w:rFonts w:ascii="Times New Roman" w:hAnsi="Times New Roman" w:hint="default"/>
        <w:b w:val="0"/>
        <w:sz w:val="24"/>
      </w:rPr>
    </w:lvl>
    <w:lvl w:ilvl="3">
      <w:start w:val="1"/>
      <w:numFmt w:val="decimal"/>
      <w:lvlText w:val="%1.%2.%3.%4"/>
      <w:lvlJc w:val="left"/>
      <w:pPr>
        <w:ind w:left="3078" w:hanging="720"/>
      </w:pPr>
      <w:rPr>
        <w:rFonts w:ascii="Times New Roman" w:hAnsi="Times New Roman" w:hint="default"/>
        <w:b w:val="0"/>
        <w:sz w:val="24"/>
      </w:rPr>
    </w:lvl>
    <w:lvl w:ilvl="4">
      <w:start w:val="1"/>
      <w:numFmt w:val="decimal"/>
      <w:lvlText w:val="%1.%2.%3.%4.%5"/>
      <w:lvlJc w:val="left"/>
      <w:pPr>
        <w:ind w:left="4224" w:hanging="1080"/>
      </w:pPr>
      <w:rPr>
        <w:rFonts w:ascii="Times New Roman" w:hAnsi="Times New Roman" w:hint="default"/>
        <w:b w:val="0"/>
        <w:sz w:val="24"/>
      </w:rPr>
    </w:lvl>
    <w:lvl w:ilvl="5">
      <w:start w:val="1"/>
      <w:numFmt w:val="decimal"/>
      <w:lvlText w:val="%1.%2.%3.%4.%5.%6"/>
      <w:lvlJc w:val="left"/>
      <w:pPr>
        <w:ind w:left="5010" w:hanging="1080"/>
      </w:pPr>
      <w:rPr>
        <w:rFonts w:ascii="Times New Roman" w:hAnsi="Times New Roman" w:hint="default"/>
        <w:b w:val="0"/>
        <w:sz w:val="24"/>
      </w:rPr>
    </w:lvl>
    <w:lvl w:ilvl="6">
      <w:start w:val="1"/>
      <w:numFmt w:val="decimal"/>
      <w:lvlText w:val="%1.%2.%3.%4.%5.%6.%7"/>
      <w:lvlJc w:val="left"/>
      <w:pPr>
        <w:ind w:left="6156" w:hanging="1440"/>
      </w:pPr>
      <w:rPr>
        <w:rFonts w:ascii="Times New Roman" w:hAnsi="Times New Roman" w:hint="default"/>
        <w:b w:val="0"/>
        <w:sz w:val="24"/>
      </w:rPr>
    </w:lvl>
    <w:lvl w:ilvl="7">
      <w:start w:val="1"/>
      <w:numFmt w:val="decimal"/>
      <w:lvlText w:val="%1.%2.%3.%4.%5.%6.%7.%8"/>
      <w:lvlJc w:val="left"/>
      <w:pPr>
        <w:ind w:left="6942" w:hanging="1440"/>
      </w:pPr>
      <w:rPr>
        <w:rFonts w:ascii="Times New Roman" w:hAnsi="Times New Roman" w:hint="default"/>
        <w:b w:val="0"/>
        <w:sz w:val="24"/>
      </w:rPr>
    </w:lvl>
    <w:lvl w:ilvl="8">
      <w:start w:val="1"/>
      <w:numFmt w:val="decimal"/>
      <w:lvlText w:val="%1.%2.%3.%4.%5.%6.%7.%8.%9"/>
      <w:lvlJc w:val="left"/>
      <w:pPr>
        <w:ind w:left="8088" w:hanging="1800"/>
      </w:pPr>
      <w:rPr>
        <w:rFonts w:ascii="Times New Roman" w:hAnsi="Times New Roman" w:hint="default"/>
        <w:b w:val="0"/>
        <w:sz w:val="24"/>
      </w:rPr>
    </w:lvl>
  </w:abstractNum>
  <w:abstractNum w:abstractNumId="14">
    <w:nsid w:val="543E0C3D"/>
    <w:multiLevelType w:val="multilevel"/>
    <w:tmpl w:val="9CE230DC"/>
    <w:lvl w:ilvl="0">
      <w:start w:val="18"/>
      <w:numFmt w:val="decimal"/>
      <w:lvlText w:val="%1"/>
      <w:lvlJc w:val="left"/>
      <w:pPr>
        <w:ind w:left="420" w:hanging="420"/>
      </w:pPr>
      <w:rPr>
        <w:rFonts w:hint="default"/>
      </w:rPr>
    </w:lvl>
    <w:lvl w:ilvl="1">
      <w:start w:val="1"/>
      <w:numFmt w:val="decimal"/>
      <w:lvlText w:val="%1.%2"/>
      <w:lvlJc w:val="left"/>
      <w:pPr>
        <w:ind w:left="1206" w:hanging="420"/>
      </w:pPr>
      <w:rPr>
        <w:rFonts w:hint="default"/>
        <w:sz w:val="28"/>
        <w:szCs w:val="28"/>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5">
    <w:nsid w:val="5E6F25CC"/>
    <w:multiLevelType w:val="multilevel"/>
    <w:tmpl w:val="66461670"/>
    <w:lvl w:ilvl="0">
      <w:start w:val="11"/>
      <w:numFmt w:val="decimal"/>
      <w:lvlText w:val="%1"/>
      <w:lvlJc w:val="left"/>
      <w:pPr>
        <w:ind w:left="420" w:hanging="420"/>
      </w:pPr>
      <w:rPr>
        <w:rFonts w:hint="default"/>
      </w:rPr>
    </w:lvl>
    <w:lvl w:ilvl="1">
      <w:start w:val="1"/>
      <w:numFmt w:val="decimal"/>
      <w:lvlText w:val="%1.%2"/>
      <w:lvlJc w:val="left"/>
      <w:pPr>
        <w:ind w:left="1206" w:hanging="420"/>
      </w:pPr>
      <w:rPr>
        <w:rFonts w:hint="default"/>
        <w:sz w:val="28"/>
        <w:szCs w:val="28"/>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6">
    <w:nsid w:val="626E5590"/>
    <w:multiLevelType w:val="multilevel"/>
    <w:tmpl w:val="FA10E60E"/>
    <w:lvl w:ilvl="0">
      <w:start w:val="6"/>
      <w:numFmt w:val="decimal"/>
      <w:lvlText w:val="%1"/>
      <w:lvlJc w:val="left"/>
      <w:pPr>
        <w:ind w:left="360" w:hanging="360"/>
      </w:pPr>
      <w:rPr>
        <w:rFonts w:hint="default"/>
      </w:rPr>
    </w:lvl>
    <w:lvl w:ilvl="1">
      <w:start w:val="1"/>
      <w:numFmt w:val="decimal"/>
      <w:lvlText w:val="%1.%2"/>
      <w:lvlJc w:val="left"/>
      <w:pPr>
        <w:ind w:left="1146" w:hanging="360"/>
      </w:pPr>
      <w:rPr>
        <w:rFonts w:hint="default"/>
        <w:sz w:val="28"/>
        <w:szCs w:val="28"/>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7">
    <w:nsid w:val="667A185B"/>
    <w:multiLevelType w:val="multilevel"/>
    <w:tmpl w:val="E36AFE56"/>
    <w:lvl w:ilvl="0">
      <w:start w:val="1"/>
      <w:numFmt w:val="decimal"/>
      <w:lvlText w:val="%1"/>
      <w:lvlJc w:val="left"/>
      <w:pPr>
        <w:ind w:left="480" w:hanging="480"/>
      </w:pPr>
      <w:rPr>
        <w:rFonts w:hint="default"/>
      </w:rPr>
    </w:lvl>
    <w:lvl w:ilvl="1">
      <w:start w:val="5"/>
      <w:numFmt w:val="decimal"/>
      <w:lvlText w:val="%1.%2"/>
      <w:lvlJc w:val="left"/>
      <w:pPr>
        <w:ind w:left="480" w:hanging="480"/>
      </w:pPr>
      <w:rPr>
        <w:rFonts w:hint="default"/>
        <w:sz w:val="28"/>
        <w:szCs w:val="28"/>
      </w:rPr>
    </w:lvl>
    <w:lvl w:ilvl="2">
      <w:start w:val="1"/>
      <w:numFmt w:val="decimal"/>
      <w:lvlText w:val="%1.%2.%3"/>
      <w:lvlJc w:val="left"/>
      <w:pPr>
        <w:ind w:left="720" w:hanging="720"/>
      </w:pPr>
      <w:rPr>
        <w:rFonts w:hint="default"/>
        <w:sz w:val="28"/>
        <w:szCs w:val="28"/>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697456B6"/>
    <w:multiLevelType w:val="multilevel"/>
    <w:tmpl w:val="687A702A"/>
    <w:lvl w:ilvl="0">
      <w:start w:val="6"/>
      <w:numFmt w:val="decimal"/>
      <w:lvlText w:val="%1"/>
      <w:lvlJc w:val="left"/>
      <w:pPr>
        <w:ind w:left="480" w:hanging="480"/>
      </w:pPr>
      <w:rPr>
        <w:rFonts w:hint="default"/>
      </w:rPr>
    </w:lvl>
    <w:lvl w:ilvl="1">
      <w:start w:val="2"/>
      <w:numFmt w:val="decimal"/>
      <w:lvlText w:val="%1.%2"/>
      <w:lvlJc w:val="left"/>
      <w:pPr>
        <w:ind w:left="873" w:hanging="480"/>
      </w:pPr>
      <w:rPr>
        <w:rFonts w:hint="default"/>
        <w:sz w:val="28"/>
        <w:szCs w:val="28"/>
      </w:rPr>
    </w:lvl>
    <w:lvl w:ilvl="2">
      <w:start w:val="1"/>
      <w:numFmt w:val="decimal"/>
      <w:lvlText w:val="%1.%2.%3"/>
      <w:lvlJc w:val="left"/>
      <w:pPr>
        <w:ind w:left="1506" w:hanging="720"/>
      </w:pPr>
      <w:rPr>
        <w:rFonts w:hint="default"/>
        <w:sz w:val="28"/>
        <w:szCs w:val="28"/>
      </w:rPr>
    </w:lvl>
    <w:lvl w:ilvl="3">
      <w:start w:val="1"/>
      <w:numFmt w:val="decimal"/>
      <w:lvlText w:val="%1.%2.%3.%4"/>
      <w:lvlJc w:val="left"/>
      <w:pPr>
        <w:ind w:left="1899" w:hanging="720"/>
      </w:pPr>
      <w:rPr>
        <w:rFonts w:hint="default"/>
      </w:rPr>
    </w:lvl>
    <w:lvl w:ilvl="4">
      <w:start w:val="1"/>
      <w:numFmt w:val="decimal"/>
      <w:lvlText w:val="%1.%2.%3.%4.%5"/>
      <w:lvlJc w:val="left"/>
      <w:pPr>
        <w:ind w:left="2652" w:hanging="1080"/>
      </w:pPr>
      <w:rPr>
        <w:rFonts w:hint="default"/>
      </w:rPr>
    </w:lvl>
    <w:lvl w:ilvl="5">
      <w:start w:val="1"/>
      <w:numFmt w:val="decimal"/>
      <w:lvlText w:val="%1.%2.%3.%4.%5.%6"/>
      <w:lvlJc w:val="left"/>
      <w:pPr>
        <w:ind w:left="3045" w:hanging="1080"/>
      </w:pPr>
      <w:rPr>
        <w:rFonts w:hint="default"/>
      </w:rPr>
    </w:lvl>
    <w:lvl w:ilvl="6">
      <w:start w:val="1"/>
      <w:numFmt w:val="decimal"/>
      <w:lvlText w:val="%1.%2.%3.%4.%5.%6.%7"/>
      <w:lvlJc w:val="left"/>
      <w:pPr>
        <w:ind w:left="3798" w:hanging="1440"/>
      </w:pPr>
      <w:rPr>
        <w:rFonts w:hint="default"/>
      </w:rPr>
    </w:lvl>
    <w:lvl w:ilvl="7">
      <w:start w:val="1"/>
      <w:numFmt w:val="decimal"/>
      <w:lvlText w:val="%1.%2.%3.%4.%5.%6.%7.%8"/>
      <w:lvlJc w:val="left"/>
      <w:pPr>
        <w:ind w:left="4191" w:hanging="1440"/>
      </w:pPr>
      <w:rPr>
        <w:rFonts w:hint="default"/>
      </w:rPr>
    </w:lvl>
    <w:lvl w:ilvl="8">
      <w:start w:val="1"/>
      <w:numFmt w:val="decimal"/>
      <w:lvlText w:val="%1.%2.%3.%4.%5.%6.%7.%8.%9"/>
      <w:lvlJc w:val="left"/>
      <w:pPr>
        <w:ind w:left="4944" w:hanging="1800"/>
      </w:pPr>
      <w:rPr>
        <w:rFonts w:hint="default"/>
      </w:rPr>
    </w:lvl>
  </w:abstractNum>
  <w:abstractNum w:abstractNumId="19">
    <w:nsid w:val="7003781E"/>
    <w:multiLevelType w:val="multilevel"/>
    <w:tmpl w:val="240EAC1E"/>
    <w:lvl w:ilvl="0">
      <w:start w:val="1"/>
      <w:numFmt w:val="decimal"/>
      <w:lvlText w:val="%1."/>
      <w:lvlJc w:val="left"/>
      <w:pPr>
        <w:ind w:left="360" w:hanging="360"/>
      </w:pPr>
      <w:rPr>
        <w:rFonts w:hint="default"/>
        <w:sz w:val="28"/>
        <w:szCs w:val="28"/>
      </w:rPr>
    </w:lvl>
    <w:lvl w:ilvl="1">
      <w:start w:val="1"/>
      <w:numFmt w:val="bullet"/>
      <w:lvlText w:val=""/>
      <w:lvlJc w:val="left"/>
      <w:pPr>
        <w:ind w:left="792" w:hanging="432"/>
      </w:pPr>
      <w:rPr>
        <w:rFonts w:ascii="Symbol" w:hAnsi="Symbol" w:hint="default"/>
        <w:sz w:val="28"/>
        <w:szCs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7876280A"/>
    <w:multiLevelType w:val="multilevel"/>
    <w:tmpl w:val="5ED6A4B6"/>
    <w:lvl w:ilvl="0">
      <w:start w:val="13"/>
      <w:numFmt w:val="decimal"/>
      <w:lvlText w:val="%1"/>
      <w:lvlJc w:val="left"/>
      <w:pPr>
        <w:ind w:left="420" w:hanging="420"/>
      </w:pPr>
      <w:rPr>
        <w:rFonts w:hint="default"/>
      </w:rPr>
    </w:lvl>
    <w:lvl w:ilvl="1">
      <w:start w:val="1"/>
      <w:numFmt w:val="decimal"/>
      <w:lvlText w:val="%1.%2"/>
      <w:lvlJc w:val="left"/>
      <w:pPr>
        <w:ind w:left="1206" w:hanging="420"/>
      </w:pPr>
      <w:rPr>
        <w:rFonts w:hint="default"/>
        <w:sz w:val="28"/>
        <w:szCs w:val="28"/>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1">
    <w:nsid w:val="78FA4E26"/>
    <w:multiLevelType w:val="multilevel"/>
    <w:tmpl w:val="82F6ADC4"/>
    <w:lvl w:ilvl="0">
      <w:start w:val="8"/>
      <w:numFmt w:val="decimal"/>
      <w:lvlText w:val="%1"/>
      <w:lvlJc w:val="left"/>
      <w:pPr>
        <w:ind w:left="360" w:hanging="360"/>
      </w:pPr>
      <w:rPr>
        <w:rFonts w:hint="default"/>
      </w:rPr>
    </w:lvl>
    <w:lvl w:ilvl="1">
      <w:start w:val="1"/>
      <w:numFmt w:val="decimal"/>
      <w:lvlText w:val="%1.%2"/>
      <w:lvlJc w:val="left"/>
      <w:pPr>
        <w:ind w:left="1146" w:hanging="360"/>
      </w:pPr>
      <w:rPr>
        <w:rFonts w:hint="default"/>
        <w:sz w:val="28"/>
        <w:szCs w:val="28"/>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2">
    <w:nsid w:val="7C1C1409"/>
    <w:multiLevelType w:val="multilevel"/>
    <w:tmpl w:val="B52CEC20"/>
    <w:lvl w:ilvl="0">
      <w:start w:val="7"/>
      <w:numFmt w:val="decimal"/>
      <w:lvlText w:val="%1"/>
      <w:lvlJc w:val="left"/>
      <w:pPr>
        <w:ind w:left="360" w:hanging="360"/>
      </w:pPr>
      <w:rPr>
        <w:rFonts w:hint="default"/>
      </w:rPr>
    </w:lvl>
    <w:lvl w:ilvl="1">
      <w:start w:val="1"/>
      <w:numFmt w:val="decimal"/>
      <w:lvlText w:val="%1.%2"/>
      <w:lvlJc w:val="left"/>
      <w:pPr>
        <w:ind w:left="1146" w:hanging="360"/>
      </w:pPr>
      <w:rPr>
        <w:rFonts w:hint="default"/>
        <w:sz w:val="28"/>
        <w:szCs w:val="28"/>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num w:numId="1">
    <w:abstractNumId w:val="19"/>
  </w:num>
  <w:num w:numId="2">
    <w:abstractNumId w:val="5"/>
  </w:num>
  <w:num w:numId="3">
    <w:abstractNumId w:val="6"/>
  </w:num>
  <w:num w:numId="4">
    <w:abstractNumId w:val="17"/>
  </w:num>
  <w:num w:numId="5">
    <w:abstractNumId w:val="7"/>
  </w:num>
  <w:num w:numId="6">
    <w:abstractNumId w:val="9"/>
  </w:num>
  <w:num w:numId="7">
    <w:abstractNumId w:val="3"/>
  </w:num>
  <w:num w:numId="8">
    <w:abstractNumId w:val="1"/>
  </w:num>
  <w:num w:numId="9">
    <w:abstractNumId w:val="16"/>
  </w:num>
  <w:num w:numId="10">
    <w:abstractNumId w:val="18"/>
  </w:num>
  <w:num w:numId="11">
    <w:abstractNumId w:val="22"/>
  </w:num>
  <w:num w:numId="12">
    <w:abstractNumId w:val="21"/>
  </w:num>
  <w:num w:numId="13">
    <w:abstractNumId w:val="11"/>
  </w:num>
  <w:num w:numId="14">
    <w:abstractNumId w:val="4"/>
  </w:num>
  <w:num w:numId="15">
    <w:abstractNumId w:val="15"/>
  </w:num>
  <w:num w:numId="16">
    <w:abstractNumId w:val="2"/>
  </w:num>
  <w:num w:numId="17">
    <w:abstractNumId w:val="20"/>
  </w:num>
  <w:num w:numId="18">
    <w:abstractNumId w:val="13"/>
  </w:num>
  <w:num w:numId="19">
    <w:abstractNumId w:val="10"/>
  </w:num>
  <w:num w:numId="20">
    <w:abstractNumId w:val="12"/>
  </w:num>
  <w:num w:numId="21">
    <w:abstractNumId w:val="0"/>
  </w:num>
  <w:num w:numId="22">
    <w:abstractNumId w:val="14"/>
  </w:num>
  <w:num w:numId="23">
    <w:abstractNumId w:val="8"/>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hdrShapeDefaults>
    <o:shapedefaults v:ext="edit" spidmax="9217"/>
  </w:hdrShapeDefaults>
  <w:footnotePr>
    <w:footnote w:id="-1"/>
    <w:footnote w:id="0"/>
  </w:footnotePr>
  <w:endnotePr>
    <w:endnote w:id="-1"/>
    <w:endnote w:id="0"/>
  </w:endnotePr>
  <w:compat/>
  <w:rsids>
    <w:rsidRoot w:val="00835C7D"/>
    <w:rsid w:val="000003AE"/>
    <w:rsid w:val="0000450A"/>
    <w:rsid w:val="000132CB"/>
    <w:rsid w:val="000178CA"/>
    <w:rsid w:val="0002457F"/>
    <w:rsid w:val="00027671"/>
    <w:rsid w:val="00041C52"/>
    <w:rsid w:val="00042D94"/>
    <w:rsid w:val="00046D0C"/>
    <w:rsid w:val="000565AA"/>
    <w:rsid w:val="00065DB8"/>
    <w:rsid w:val="000705BD"/>
    <w:rsid w:val="00073A26"/>
    <w:rsid w:val="000745BC"/>
    <w:rsid w:val="0009508A"/>
    <w:rsid w:val="000A5C50"/>
    <w:rsid w:val="000C600F"/>
    <w:rsid w:val="00100F66"/>
    <w:rsid w:val="0012012F"/>
    <w:rsid w:val="00160E85"/>
    <w:rsid w:val="00171412"/>
    <w:rsid w:val="001B6F19"/>
    <w:rsid w:val="00203574"/>
    <w:rsid w:val="002069D4"/>
    <w:rsid w:val="0021121B"/>
    <w:rsid w:val="00224553"/>
    <w:rsid w:val="002451BD"/>
    <w:rsid w:val="0026123E"/>
    <w:rsid w:val="002634B6"/>
    <w:rsid w:val="0027289C"/>
    <w:rsid w:val="002769F7"/>
    <w:rsid w:val="002B3596"/>
    <w:rsid w:val="002C21F9"/>
    <w:rsid w:val="002E0FFE"/>
    <w:rsid w:val="002F5B9B"/>
    <w:rsid w:val="002F6561"/>
    <w:rsid w:val="00300142"/>
    <w:rsid w:val="00307E5A"/>
    <w:rsid w:val="00322B0E"/>
    <w:rsid w:val="0033246E"/>
    <w:rsid w:val="00356A5B"/>
    <w:rsid w:val="00377C8E"/>
    <w:rsid w:val="00383BFA"/>
    <w:rsid w:val="00386AD8"/>
    <w:rsid w:val="003A4A56"/>
    <w:rsid w:val="003C36B1"/>
    <w:rsid w:val="00400F45"/>
    <w:rsid w:val="00413EC2"/>
    <w:rsid w:val="004170E2"/>
    <w:rsid w:val="00424A59"/>
    <w:rsid w:val="004453B3"/>
    <w:rsid w:val="00470AE2"/>
    <w:rsid w:val="00472B5C"/>
    <w:rsid w:val="00493656"/>
    <w:rsid w:val="004974B4"/>
    <w:rsid w:val="004B1263"/>
    <w:rsid w:val="004B24DA"/>
    <w:rsid w:val="004C33C3"/>
    <w:rsid w:val="004E4830"/>
    <w:rsid w:val="004E5CC8"/>
    <w:rsid w:val="004F67CE"/>
    <w:rsid w:val="0050179F"/>
    <w:rsid w:val="00506320"/>
    <w:rsid w:val="00510302"/>
    <w:rsid w:val="00510E70"/>
    <w:rsid w:val="00524D13"/>
    <w:rsid w:val="00540C85"/>
    <w:rsid w:val="00557604"/>
    <w:rsid w:val="0057032A"/>
    <w:rsid w:val="00584C19"/>
    <w:rsid w:val="00585DAD"/>
    <w:rsid w:val="00592723"/>
    <w:rsid w:val="00592E7A"/>
    <w:rsid w:val="00597D9F"/>
    <w:rsid w:val="005D1775"/>
    <w:rsid w:val="005E313F"/>
    <w:rsid w:val="005F4775"/>
    <w:rsid w:val="00636AFF"/>
    <w:rsid w:val="00645539"/>
    <w:rsid w:val="00656AD3"/>
    <w:rsid w:val="006625C2"/>
    <w:rsid w:val="006678F3"/>
    <w:rsid w:val="00683380"/>
    <w:rsid w:val="0069022C"/>
    <w:rsid w:val="006D2046"/>
    <w:rsid w:val="006D7629"/>
    <w:rsid w:val="006D7FDC"/>
    <w:rsid w:val="006E1556"/>
    <w:rsid w:val="006E2DDF"/>
    <w:rsid w:val="006F4547"/>
    <w:rsid w:val="007338AB"/>
    <w:rsid w:val="00745CCE"/>
    <w:rsid w:val="00747976"/>
    <w:rsid w:val="00765B07"/>
    <w:rsid w:val="00771B5F"/>
    <w:rsid w:val="007837CC"/>
    <w:rsid w:val="007B41D4"/>
    <w:rsid w:val="007B6E26"/>
    <w:rsid w:val="007C192D"/>
    <w:rsid w:val="007D05C9"/>
    <w:rsid w:val="007E476B"/>
    <w:rsid w:val="00802E05"/>
    <w:rsid w:val="00810B4B"/>
    <w:rsid w:val="00835C7D"/>
    <w:rsid w:val="00837170"/>
    <w:rsid w:val="008420BE"/>
    <w:rsid w:val="00861F97"/>
    <w:rsid w:val="00862AB2"/>
    <w:rsid w:val="00886EBF"/>
    <w:rsid w:val="008A3EFD"/>
    <w:rsid w:val="008B3D47"/>
    <w:rsid w:val="008C4246"/>
    <w:rsid w:val="008E7DDC"/>
    <w:rsid w:val="00907865"/>
    <w:rsid w:val="009305D7"/>
    <w:rsid w:val="009435E2"/>
    <w:rsid w:val="00961680"/>
    <w:rsid w:val="00984949"/>
    <w:rsid w:val="009B1A72"/>
    <w:rsid w:val="009D224B"/>
    <w:rsid w:val="009D3DEB"/>
    <w:rsid w:val="009F440B"/>
    <w:rsid w:val="00A3009A"/>
    <w:rsid w:val="00A62AB4"/>
    <w:rsid w:val="00A62F7D"/>
    <w:rsid w:val="00A74B1A"/>
    <w:rsid w:val="00A87D63"/>
    <w:rsid w:val="00A90015"/>
    <w:rsid w:val="00AC1766"/>
    <w:rsid w:val="00AC2090"/>
    <w:rsid w:val="00B0148A"/>
    <w:rsid w:val="00B04350"/>
    <w:rsid w:val="00B473CF"/>
    <w:rsid w:val="00B512D1"/>
    <w:rsid w:val="00B61193"/>
    <w:rsid w:val="00B73FD2"/>
    <w:rsid w:val="00BA37AD"/>
    <w:rsid w:val="00BA564A"/>
    <w:rsid w:val="00BB7E6D"/>
    <w:rsid w:val="00BD01BE"/>
    <w:rsid w:val="00BE3479"/>
    <w:rsid w:val="00BF05A7"/>
    <w:rsid w:val="00C00EC6"/>
    <w:rsid w:val="00C07ED3"/>
    <w:rsid w:val="00C10E4E"/>
    <w:rsid w:val="00C44410"/>
    <w:rsid w:val="00C532C9"/>
    <w:rsid w:val="00C53CE6"/>
    <w:rsid w:val="00C85F61"/>
    <w:rsid w:val="00C957CA"/>
    <w:rsid w:val="00CA1C82"/>
    <w:rsid w:val="00CA1F84"/>
    <w:rsid w:val="00CA5CA0"/>
    <w:rsid w:val="00CB4BF0"/>
    <w:rsid w:val="00CB5F5B"/>
    <w:rsid w:val="00CC741C"/>
    <w:rsid w:val="00CD07F7"/>
    <w:rsid w:val="00CD324A"/>
    <w:rsid w:val="00CF2591"/>
    <w:rsid w:val="00CF4E67"/>
    <w:rsid w:val="00D20A6F"/>
    <w:rsid w:val="00D20FEE"/>
    <w:rsid w:val="00D23B5E"/>
    <w:rsid w:val="00D67466"/>
    <w:rsid w:val="00D7643A"/>
    <w:rsid w:val="00D839A9"/>
    <w:rsid w:val="00D85068"/>
    <w:rsid w:val="00D97085"/>
    <w:rsid w:val="00DA2211"/>
    <w:rsid w:val="00DB7E2D"/>
    <w:rsid w:val="00DD568E"/>
    <w:rsid w:val="00DD5C7B"/>
    <w:rsid w:val="00DD7560"/>
    <w:rsid w:val="00DE430C"/>
    <w:rsid w:val="00DF6891"/>
    <w:rsid w:val="00E27507"/>
    <w:rsid w:val="00E301E8"/>
    <w:rsid w:val="00E44059"/>
    <w:rsid w:val="00E62352"/>
    <w:rsid w:val="00E81D72"/>
    <w:rsid w:val="00E83FE5"/>
    <w:rsid w:val="00E90BF5"/>
    <w:rsid w:val="00E94F0D"/>
    <w:rsid w:val="00EE34E7"/>
    <w:rsid w:val="00EF3F03"/>
    <w:rsid w:val="00EF55F8"/>
    <w:rsid w:val="00F10965"/>
    <w:rsid w:val="00F25967"/>
    <w:rsid w:val="00F25E65"/>
    <w:rsid w:val="00F318AA"/>
    <w:rsid w:val="00F6389B"/>
    <w:rsid w:val="00FA3422"/>
    <w:rsid w:val="00FD09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78F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835C7D"/>
    <w:pPr>
      <w:tabs>
        <w:tab w:val="center" w:pos="4677"/>
        <w:tab w:val="right" w:pos="9355"/>
      </w:tabs>
      <w:spacing w:after="0" w:line="240" w:lineRule="auto"/>
    </w:pPr>
  </w:style>
  <w:style w:type="character" w:customStyle="1" w:styleId="a4">
    <w:name w:val="Нижний колонтитул Знак"/>
    <w:basedOn w:val="a0"/>
    <w:link w:val="a3"/>
    <w:uiPriority w:val="99"/>
    <w:rsid w:val="00835C7D"/>
  </w:style>
  <w:style w:type="paragraph" w:styleId="a5">
    <w:name w:val="Balloon Text"/>
    <w:basedOn w:val="a"/>
    <w:link w:val="a6"/>
    <w:uiPriority w:val="99"/>
    <w:semiHidden/>
    <w:unhideWhenUsed/>
    <w:rsid w:val="00835C7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35C7D"/>
    <w:rPr>
      <w:rFonts w:ascii="Tahoma" w:hAnsi="Tahoma" w:cs="Tahoma"/>
      <w:sz w:val="16"/>
      <w:szCs w:val="16"/>
    </w:rPr>
  </w:style>
  <w:style w:type="numbering" w:customStyle="1" w:styleId="1">
    <w:name w:val="Нет списка1"/>
    <w:next w:val="a2"/>
    <w:uiPriority w:val="99"/>
    <w:semiHidden/>
    <w:unhideWhenUsed/>
    <w:rsid w:val="000A5C50"/>
  </w:style>
  <w:style w:type="paragraph" w:styleId="a7">
    <w:name w:val="List Paragraph"/>
    <w:basedOn w:val="a"/>
    <w:uiPriority w:val="34"/>
    <w:qFormat/>
    <w:rsid w:val="000A5C50"/>
    <w:pPr>
      <w:ind w:left="720"/>
      <w:contextualSpacing/>
    </w:pPr>
    <w:rPr>
      <w:rFonts w:eastAsia="Times New Roman"/>
      <w:lang w:eastAsia="ru-RU"/>
    </w:rPr>
  </w:style>
  <w:style w:type="table" w:styleId="a8">
    <w:name w:val="Table Grid"/>
    <w:basedOn w:val="a1"/>
    <w:rsid w:val="000A5C5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0A5C50"/>
    <w:pPr>
      <w:tabs>
        <w:tab w:val="center" w:pos="4677"/>
        <w:tab w:val="right" w:pos="9355"/>
      </w:tabs>
      <w:spacing w:after="0" w:line="240" w:lineRule="auto"/>
    </w:pPr>
    <w:rPr>
      <w:rFonts w:eastAsia="Times New Roman"/>
      <w:lang w:eastAsia="ru-RU"/>
    </w:rPr>
  </w:style>
  <w:style w:type="character" w:customStyle="1" w:styleId="aa">
    <w:name w:val="Верхний колонтитул Знак"/>
    <w:basedOn w:val="a0"/>
    <w:link w:val="a9"/>
    <w:uiPriority w:val="99"/>
    <w:rsid w:val="000A5C50"/>
    <w:rPr>
      <w:rFonts w:eastAsia="Times New Roman"/>
      <w:lang w:eastAsia="ru-RU"/>
    </w:rPr>
  </w:style>
  <w:style w:type="character" w:styleId="ab">
    <w:name w:val="Placeholder Text"/>
    <w:basedOn w:val="a0"/>
    <w:uiPriority w:val="99"/>
    <w:semiHidden/>
    <w:rsid w:val="00D6746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78F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835C7D"/>
    <w:pPr>
      <w:tabs>
        <w:tab w:val="center" w:pos="4677"/>
        <w:tab w:val="right" w:pos="9355"/>
      </w:tabs>
      <w:spacing w:after="0" w:line="240" w:lineRule="auto"/>
    </w:pPr>
  </w:style>
  <w:style w:type="character" w:customStyle="1" w:styleId="a4">
    <w:name w:val="Нижний колонтитул Знак"/>
    <w:basedOn w:val="a0"/>
    <w:link w:val="a3"/>
    <w:uiPriority w:val="99"/>
    <w:rsid w:val="00835C7D"/>
  </w:style>
  <w:style w:type="paragraph" w:styleId="a5">
    <w:name w:val="Balloon Text"/>
    <w:basedOn w:val="a"/>
    <w:link w:val="a6"/>
    <w:uiPriority w:val="99"/>
    <w:semiHidden/>
    <w:unhideWhenUsed/>
    <w:rsid w:val="00835C7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35C7D"/>
    <w:rPr>
      <w:rFonts w:ascii="Tahoma" w:hAnsi="Tahoma" w:cs="Tahoma"/>
      <w:sz w:val="16"/>
      <w:szCs w:val="16"/>
    </w:rPr>
  </w:style>
  <w:style w:type="numbering" w:customStyle="1" w:styleId="1">
    <w:name w:val="Нет списка1"/>
    <w:next w:val="a2"/>
    <w:uiPriority w:val="99"/>
    <w:semiHidden/>
    <w:unhideWhenUsed/>
    <w:rsid w:val="000A5C50"/>
  </w:style>
  <w:style w:type="paragraph" w:styleId="a7">
    <w:name w:val="List Paragraph"/>
    <w:basedOn w:val="a"/>
    <w:uiPriority w:val="34"/>
    <w:qFormat/>
    <w:rsid w:val="000A5C50"/>
    <w:pPr>
      <w:ind w:left="720"/>
      <w:contextualSpacing/>
    </w:pPr>
    <w:rPr>
      <w:rFonts w:eastAsia="Times New Roman"/>
      <w:lang w:eastAsia="ru-RU"/>
    </w:rPr>
  </w:style>
  <w:style w:type="table" w:styleId="a8">
    <w:name w:val="Table Grid"/>
    <w:basedOn w:val="a1"/>
    <w:rsid w:val="000A5C5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0A5C50"/>
    <w:pPr>
      <w:tabs>
        <w:tab w:val="center" w:pos="4677"/>
        <w:tab w:val="right" w:pos="9355"/>
      </w:tabs>
      <w:spacing w:after="0" w:line="240" w:lineRule="auto"/>
    </w:pPr>
    <w:rPr>
      <w:rFonts w:eastAsia="Times New Roman"/>
      <w:lang w:eastAsia="ru-RU"/>
    </w:rPr>
  </w:style>
  <w:style w:type="character" w:customStyle="1" w:styleId="aa">
    <w:name w:val="Верхний колонтитул Знак"/>
    <w:basedOn w:val="a0"/>
    <w:link w:val="a9"/>
    <w:uiPriority w:val="99"/>
    <w:rsid w:val="000A5C50"/>
    <w:rPr>
      <w:rFonts w:eastAsia="Times New Roman"/>
      <w:lang w:eastAsia="ru-RU"/>
    </w:rPr>
  </w:style>
  <w:style w:type="character" w:styleId="ab">
    <w:name w:val="Placeholder Text"/>
    <w:basedOn w:val="a0"/>
    <w:uiPriority w:val="99"/>
    <w:semiHidden/>
    <w:rsid w:val="00D67466"/>
    <w:rPr>
      <w:color w:val="80808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EC8667-DCA3-466E-ABCC-80008D23D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35</Pages>
  <Words>11835</Words>
  <Characters>67466</Characters>
  <Application>Microsoft Office Word</Application>
  <DocSecurity>0</DocSecurity>
  <Lines>562</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bublikov</cp:lastModifiedBy>
  <cp:revision>7</cp:revision>
  <cp:lastPrinted>2016-08-02T09:37:00Z</cp:lastPrinted>
  <dcterms:created xsi:type="dcterms:W3CDTF">2016-08-02T09:03:00Z</dcterms:created>
  <dcterms:modified xsi:type="dcterms:W3CDTF">2016-08-02T14:43:00Z</dcterms:modified>
</cp:coreProperties>
</file>